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административните нарушения и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92 от 28.11.1969 г., изм., бр. 54 от 11.07.1978 г., доп., бр. 28 от 9.04.1982 г., в сила от 1.07.1982 г., изм. и доп., бр. 28 от 8.04.1983 г., в сила от 1.07.1983 г., изм., бр. 101 от</w:t>
      </w:r>
      <w:r>
        <w:rPr>
          <w:rFonts w:ascii="Times New Roman" w:hAnsi="Times New Roman" w:cs="Times New Roman"/>
          <w:sz w:val="24"/>
          <w:szCs w:val="24"/>
          <w:lang w:val="x-none"/>
        </w:rPr>
        <w:t xml:space="preserve"> 27.12.1983 г., доп., бр. 89 от 18.11.1986 г., изм. и доп., бр. 24 от 27.03.1987 г., изм., бр. 94 от 23.11.1990 г., бр. 105 от 19.12.1991 г., изм. и доп., бр. 59 от 21.07.1992 г., бр. 102 от 21.11.1995 г., бр. 12 от 9.02.1996 г., изм., бр. 110 от 30.12.199</w:t>
      </w:r>
      <w:r>
        <w:rPr>
          <w:rFonts w:ascii="Times New Roman" w:hAnsi="Times New Roman" w:cs="Times New Roman"/>
          <w:sz w:val="24"/>
          <w:szCs w:val="24"/>
          <w:lang w:val="x-none"/>
        </w:rPr>
        <w:t>6 г., изм. и доп., бр. 11 от 29.01.1998 г., доп., бр. 15 от 6.02.1998 г., в сила от 1.01.1999 г. - изм., бр. 89 от 3.08.1998 г.; изм., бр. 59 от 26.05.1998 г., доп., бр. 85 от 24.07.1998 г., бр. 51 от 4.06.1999 г., изм. и доп., бр. 67 от 27.07.1999 г., в с</w:t>
      </w:r>
      <w:r>
        <w:rPr>
          <w:rFonts w:ascii="Times New Roman" w:hAnsi="Times New Roman" w:cs="Times New Roman"/>
          <w:sz w:val="24"/>
          <w:szCs w:val="24"/>
          <w:lang w:val="x-none"/>
        </w:rPr>
        <w:t>ила от 28.08.1999 г., доп., бр. 114 от 30.12.1999 г., в сила от 31.01.2000 г., изм., бр. 92 от 10.11.2000 г., в сила от 1.01.2001 г., бр. 25 от 8.03.2002 г., изм. и доп., бр. 61 от 21.06.2002 г., изм., бр. 101 от 29.10.2002 г., в сила от 1.01.2003 г., доп.</w:t>
      </w:r>
      <w:r>
        <w:rPr>
          <w:rFonts w:ascii="Times New Roman" w:hAnsi="Times New Roman" w:cs="Times New Roman"/>
          <w:sz w:val="24"/>
          <w:szCs w:val="24"/>
          <w:lang w:val="x-none"/>
        </w:rPr>
        <w:t>, бр. 96 от 29.10.2004 г., в сила от 30.11.2004 г., бр. 39 от 10.05.2005 г., в сила от 11.08.2005 г., изм. и доп., бр. 79 от 4.10.2005 г., изм., бр. 30 от 11.04.2006 г., в сила от 1.03.2007 г., бр. 33 от 21.04.2006 г., изм. и доп., бр. 69 от 25.08.2006 г.,</w:t>
      </w:r>
      <w:r>
        <w:rPr>
          <w:rFonts w:ascii="Times New Roman" w:hAnsi="Times New Roman" w:cs="Times New Roman"/>
          <w:sz w:val="24"/>
          <w:szCs w:val="24"/>
          <w:lang w:val="x-none"/>
        </w:rPr>
        <w:t xml:space="preserve"> доп., бр. 108 от 29.12.2006 г., в сила от 29.12.2006 г., бр. 51 от 26.06.2007 г., изм., бр. 59 от 20.07.2007 г., в сила от 1.03.2008 г., изм. и доп., бр. 97 от 23.11.2007 г., изм., бр. 12 от 13.02.2009 г., в сила от 1.01.2010 г. (*) - изм., бр. 32 от 28.0</w:t>
      </w:r>
      <w:r>
        <w:rPr>
          <w:rFonts w:ascii="Times New Roman" w:hAnsi="Times New Roman" w:cs="Times New Roman"/>
          <w:sz w:val="24"/>
          <w:szCs w:val="24"/>
          <w:lang w:val="x-none"/>
        </w:rPr>
        <w:t>4.2009 г., бр. 27 от 10.04.2009 г., изм. и доп., бр. 10 от 1.02.2011 г., изм., бр. 33 от 26.04.2011 г., в сила от 27.05.2011 г., бр. 39 от 20.05.2011 г., доп., бр. 60 от 5.08.2011 г., бр. 77 от 4.10.2011 г., изм., бр. 19 от 6.03.2012 г., доп., бр. 54 от 17</w:t>
      </w:r>
      <w:r>
        <w:rPr>
          <w:rFonts w:ascii="Times New Roman" w:hAnsi="Times New Roman" w:cs="Times New Roman"/>
          <w:sz w:val="24"/>
          <w:szCs w:val="24"/>
          <w:lang w:val="x-none"/>
        </w:rPr>
        <w:t>.07.2012 г., в сила от 17.07.2012 г., изм., бр. 77 от 9.10.2012 г., в сила от 9.10.2012 г., доп., бр. 17 от 21.02.2013 г., бр. 98 от 28.11.2014 г., в сила от 28.11.2014 г., бр. 107 от 24.12.2014 г., в сила от 1.01.2015 г., изм. и доп., бр. 81 от 20.10.2015</w:t>
      </w:r>
      <w:r>
        <w:rPr>
          <w:rFonts w:ascii="Times New Roman" w:hAnsi="Times New Roman" w:cs="Times New Roman"/>
          <w:sz w:val="24"/>
          <w:szCs w:val="24"/>
          <w:lang w:val="x-none"/>
        </w:rPr>
        <w:t xml:space="preserve"> г., в сила от 21.11.2015 г., изм., бр. 76 от 30.09.2016 г., в сила от 30.09.2016 г., доп., бр. 101 от 20.12.2016 г., в сила от 21.01.2017 г., изм. и доп., бр. 63 от 4.08.2017 г., в сила от 5.11.2017 г., доп., бр. 101 от 19.12.2017 г., изм. и доп., бр. 20 </w:t>
      </w:r>
      <w:r>
        <w:rPr>
          <w:rFonts w:ascii="Times New Roman" w:hAnsi="Times New Roman" w:cs="Times New Roman"/>
          <w:sz w:val="24"/>
          <w:szCs w:val="24"/>
          <w:lang w:val="x-none"/>
        </w:rPr>
        <w:t>от 6.03.2018 г., в сила от 6.03.2018 г., доп., бр. 38 от 8.05.2018 г., в сила от 8.05.2018 г., бр. 83 от 22.10.2019 г., бр. 94 от 29.11.2019 г., изм. и доп., бр. 13 от 14.02.2020 г., в сила от 14.02.2020 г., бр. 109 от 22.12.2020 г., в сила от 23.12.2021 г</w:t>
      </w:r>
      <w:r>
        <w:rPr>
          <w:rFonts w:ascii="Times New Roman" w:hAnsi="Times New Roman" w:cs="Times New Roman"/>
          <w:sz w:val="24"/>
          <w:szCs w:val="24"/>
          <w:lang w:val="x-none"/>
        </w:rPr>
        <w:t>., изм., бр. 21 от 12.03.2021 г., бр. 25 от 29.03.2022 г., в сила от 29.03.2022 г., доп., бр. 51 от 1.07.2022 г., изм. и доп., бр. 80 от 19.09.2023 г., в сила от 31.03.2024 г., доп., бр. 84 от 6.10.2023 г., бр. 106 от 22.12.2023 г., в сила от 1.01.2024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11/91 г., стр. 72; кн. 1/92 г., стр. 5; кн. 9/92 г., стр. 219; кн. 12/95 г., стр. 9; кн. 3/96 г., стр. 88; кн. 2/98 г., стр. 32; кн. 6/98 г., стр. 30; кн. 4/2002 г., стр. 9; кн. 7/2002 г., стр. 7; кн. 11/2002 г., стр. 9; кн. 11/2</w:t>
      </w:r>
      <w:r>
        <w:rPr>
          <w:rFonts w:ascii="Times New Roman" w:hAnsi="Times New Roman" w:cs="Times New Roman"/>
          <w:sz w:val="24"/>
          <w:szCs w:val="24"/>
          <w:lang w:val="x-none"/>
        </w:rPr>
        <w:t>004 г., стр. 148; кн. 11/2005, стр. 152 том I/91 г., стр. 133</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2, р. 2, № 20</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(Бел. ред. - относно влизането в сила на изменението на Закона за административните нарушения и наказания с ДВ, бр. 12 от 13.02.2009 г., виж Парагр</w:t>
      </w:r>
      <w:r>
        <w:rPr>
          <w:rFonts w:ascii="Times New Roman" w:hAnsi="Times New Roman" w:cs="Times New Roman"/>
          <w:sz w:val="24"/>
          <w:szCs w:val="24"/>
          <w:lang w:val="x-none"/>
        </w:rPr>
        <w:t>аф единствен от Закона за допълнение на Данъчно-осигурителния процесуален кодекс (ДВ, бр. 32 от 2009 г.)</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59 от 1992 г.) Този закон определя общите правила за </w:t>
      </w:r>
      <w:r>
        <w:rPr>
          <w:rFonts w:ascii="Times New Roman" w:hAnsi="Times New Roman" w:cs="Times New Roman"/>
          <w:sz w:val="24"/>
          <w:szCs w:val="24"/>
          <w:lang w:val="x-none"/>
        </w:rPr>
        <w:lastRenderedPageBreak/>
        <w:t xml:space="preserve">административните нарушения и наказания, реда </w:t>
      </w:r>
      <w:r>
        <w:rPr>
          <w:rFonts w:ascii="Times New Roman" w:hAnsi="Times New Roman" w:cs="Times New Roman"/>
          <w:sz w:val="24"/>
          <w:szCs w:val="24"/>
          <w:lang w:val="x-none"/>
        </w:rPr>
        <w:t>за установяване на административните нарушения, за налагане и изпълнение на административните наказания и осигурява необходимите гаранции за защита правата и законните интереси на гражданите и организациите.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Деянията, които съставляват администр</w:t>
      </w:r>
      <w:r>
        <w:rPr>
          <w:rFonts w:ascii="Times New Roman" w:hAnsi="Times New Roman" w:cs="Times New Roman"/>
          <w:sz w:val="24"/>
          <w:szCs w:val="24"/>
          <w:lang w:val="x-none"/>
        </w:rPr>
        <w:t>ативни нарушения, и съответните за тях наказания, се определят със закон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на закон или указ е обявено общо за наказуемо с определено по вид и размер административно наказание, Министерският съвет и членовете на правителство</w:t>
      </w:r>
      <w:r>
        <w:rPr>
          <w:rFonts w:ascii="Times New Roman" w:hAnsi="Times New Roman" w:cs="Times New Roman"/>
          <w:sz w:val="24"/>
          <w:szCs w:val="24"/>
          <w:lang w:val="x-none"/>
        </w:rPr>
        <w:t>то, ако са овластени със съответния закон или указ, могат да определят съставите на конкретните нарушения.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59 от 1992 г.) Общинските съвети при издаване на наредби определят съставите на административните нарушения и съответствуващите </w:t>
      </w:r>
      <w:r>
        <w:rPr>
          <w:rFonts w:ascii="Times New Roman" w:hAnsi="Times New Roman" w:cs="Times New Roman"/>
          <w:sz w:val="24"/>
          <w:szCs w:val="24"/>
          <w:lang w:val="x-none"/>
        </w:rPr>
        <w:t>на тях наказания, предвидени в Закона за местното самоуправление и местната администрация.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w:t>
      </w:r>
      <w:r>
        <w:rPr>
          <w:rFonts w:ascii="Times New Roman" w:hAnsi="Times New Roman" w:cs="Times New Roman"/>
          <w:sz w:val="24"/>
          <w:szCs w:val="24"/>
          <w:lang w:val="x-none"/>
        </w:rPr>
        <w:t xml:space="preserve"> (1) За всяко административно нарушение се прилага нормативният акт, който е бил в сила по време на извършването му.</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до влизане в сила на наказателно</w:t>
      </w:r>
      <w:r>
        <w:rPr>
          <w:rFonts w:ascii="Times New Roman" w:hAnsi="Times New Roman" w:cs="Times New Roman"/>
          <w:sz w:val="24"/>
          <w:szCs w:val="24"/>
          <w:lang w:val="x-none"/>
        </w:rPr>
        <w:t>то постановление последват различни нормативни разпоредби, прилага се онази от тях, която е по-благоприятна за нарушителя.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w:t>
      </w:r>
      <w:r>
        <w:rPr>
          <w:rFonts w:ascii="Times New Roman" w:hAnsi="Times New Roman" w:cs="Times New Roman"/>
          <w:sz w:val="24"/>
          <w:szCs w:val="24"/>
          <w:lang w:val="x-none"/>
        </w:rPr>
        <w:t xml:space="preserve"> (Изм. - ДВ, бр. 59 от 1992 г.) Този закон и другите закони и укази, в които са предвидени административни наказания, се прила</w:t>
      </w:r>
      <w:r>
        <w:rPr>
          <w:rFonts w:ascii="Times New Roman" w:hAnsi="Times New Roman" w:cs="Times New Roman"/>
          <w:sz w:val="24"/>
          <w:szCs w:val="24"/>
          <w:lang w:val="x-none"/>
        </w:rPr>
        <w:t>гат за всички административни нарушения, извършени на територията на Република България, на български кораб или самолет и по отношение на български граждани, извършили административни нарушения в чужбина, наказуеми по българските закони, ако засягат интере</w:t>
      </w:r>
      <w:r>
        <w:rPr>
          <w:rFonts w:ascii="Times New Roman" w:hAnsi="Times New Roman" w:cs="Times New Roman"/>
          <w:sz w:val="24"/>
          <w:szCs w:val="24"/>
          <w:lang w:val="x-none"/>
        </w:rPr>
        <w:t>сите на нашата държава.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w:t>
      </w:r>
      <w:r>
        <w:rPr>
          <w:rFonts w:ascii="Times New Roman" w:hAnsi="Times New Roman" w:cs="Times New Roman"/>
          <w:sz w:val="24"/>
          <w:szCs w:val="24"/>
          <w:lang w:val="x-none"/>
        </w:rPr>
        <w:t xml:space="preserve"> (Изм. - ДВ, бр. 59 от 1992 г.) Въпросът за отговорността на чужденци, които се ползуват с имунитет по отношение на административнонаказателната юрисдикция на Република България, се решава съобразно приетите от нея норми на м</w:t>
      </w:r>
      <w:r>
        <w:rPr>
          <w:rFonts w:ascii="Times New Roman" w:hAnsi="Times New Roman" w:cs="Times New Roman"/>
          <w:sz w:val="24"/>
          <w:szCs w:val="24"/>
          <w:lang w:val="x-none"/>
        </w:rPr>
        <w:t>еждународното право.</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НАРУШЕНИЯ И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нарушения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(Изм. - ДВ, бр. 59 от 1992 г.) Административно нарушение е това деяние (действие или бездействие), което нарушава установения ред на държавн</w:t>
      </w:r>
      <w:r>
        <w:rPr>
          <w:rFonts w:ascii="Times New Roman" w:hAnsi="Times New Roman" w:cs="Times New Roman"/>
          <w:sz w:val="24"/>
          <w:szCs w:val="24"/>
          <w:lang w:val="x-none"/>
        </w:rPr>
        <w:t>ото управление, извършено е виновно и е обявено за наказуемо с административно наказание, налагано по административен ред.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w:t>
      </w:r>
      <w:r>
        <w:rPr>
          <w:rFonts w:ascii="Times New Roman" w:hAnsi="Times New Roman" w:cs="Times New Roman"/>
          <w:sz w:val="24"/>
          <w:szCs w:val="24"/>
          <w:lang w:val="x-none"/>
        </w:rPr>
        <w:t xml:space="preserve"> (1) Деянието, обявено за административно нарушение, е виновно, когато е извършено умишлено или непредпазливо.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Непредпазл</w:t>
      </w:r>
      <w:r>
        <w:rPr>
          <w:rFonts w:ascii="Times New Roman" w:hAnsi="Times New Roman" w:cs="Times New Roman"/>
          <w:sz w:val="24"/>
          <w:szCs w:val="24"/>
          <w:lang w:val="x-none"/>
        </w:rPr>
        <w:t>ивите деяния не се наказват само в изрично предвидените случаи.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w:t>
      </w:r>
      <w:r>
        <w:rPr>
          <w:rFonts w:ascii="Times New Roman" w:hAnsi="Times New Roman" w:cs="Times New Roman"/>
          <w:sz w:val="24"/>
          <w:szCs w:val="24"/>
          <w:lang w:val="x-none"/>
        </w:rPr>
        <w:t xml:space="preserve"> Не са административни нарушения деянията, които са извършени при неизбежна отбрана или крайна необходимост.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(1) Приготовлението към административното нарушение не се наказва.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(Изм. - ДВ, бр. 101 от 1983 г.) Не се наказва и опитът към административно нарушение освен в случаите 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митнически и валутни нарушения, ако това е предвидено в съответния закон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б) (изм. - ДВ, бр. 11 от 1998 г.) чл. 218б, ал. 1 от Наказ</w:t>
      </w:r>
      <w:r>
        <w:rPr>
          <w:rFonts w:ascii="Times New Roman" w:hAnsi="Times New Roman" w:cs="Times New Roman"/>
          <w:sz w:val="24"/>
          <w:szCs w:val="24"/>
          <w:lang w:val="x-none"/>
        </w:rPr>
        <w:t xml:space="preserve">ателния кодекс;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чл. 41, ал. 1 от Закона за опазване на селскостопанското имущество.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w:t>
      </w:r>
      <w:r>
        <w:rPr>
          <w:rFonts w:ascii="Times New Roman" w:hAnsi="Times New Roman" w:cs="Times New Roman"/>
          <w:sz w:val="24"/>
          <w:szCs w:val="24"/>
          <w:lang w:val="x-none"/>
        </w:rPr>
        <w:t xml:space="preserve"> (Доп. - ДВ, бр. 85 от 1998 г.) При административните нарушения подбудителите, помагачите и укривателите, както и допустителите се наказват само в случаите, пре</w:t>
      </w:r>
      <w:r>
        <w:rPr>
          <w:rFonts w:ascii="Times New Roman" w:hAnsi="Times New Roman" w:cs="Times New Roman"/>
          <w:sz w:val="24"/>
          <w:szCs w:val="24"/>
          <w:lang w:val="x-none"/>
        </w:rPr>
        <w:t>двидени в съответния закон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w:t>
      </w:r>
      <w:r>
        <w:rPr>
          <w:rFonts w:ascii="Times New Roman" w:hAnsi="Times New Roman" w:cs="Times New Roman"/>
          <w:sz w:val="24"/>
          <w:szCs w:val="24"/>
          <w:lang w:val="x-none"/>
        </w:rPr>
        <w:t xml:space="preserve"> По въпросите на вината, вменяемостта, обстоятелствата, изключващи отговорността, формите на съучастие, приготовлението и опита се прилагат разпоредбите на общата част на Наказателния кодекс, доколкото в този за</w:t>
      </w:r>
      <w:r>
        <w:rPr>
          <w:rFonts w:ascii="Times New Roman" w:hAnsi="Times New Roman" w:cs="Times New Roman"/>
          <w:sz w:val="24"/>
          <w:szCs w:val="24"/>
          <w:lang w:val="x-none"/>
        </w:rPr>
        <w:t>кон не се предвижда друго.</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Административните наказания се налагат с цел да се предупреди и превъзпита нарушителят към спазване на установения правен ред и се въздействува възпитателно и предупредително върху ос</w:t>
      </w:r>
      <w:r>
        <w:rPr>
          <w:rFonts w:ascii="Times New Roman" w:hAnsi="Times New Roman" w:cs="Times New Roman"/>
          <w:sz w:val="24"/>
          <w:szCs w:val="24"/>
          <w:lang w:val="x-none"/>
        </w:rPr>
        <w:t>таналите граждани.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w:t>
      </w:r>
      <w:r>
        <w:rPr>
          <w:rFonts w:ascii="Times New Roman" w:hAnsi="Times New Roman" w:cs="Times New Roman"/>
          <w:sz w:val="24"/>
          <w:szCs w:val="24"/>
          <w:lang w:val="x-none"/>
        </w:rPr>
        <w:t xml:space="preserve"> (1) (Предишен текст на чл. 13 – ДВ, бр. 109 от 2020 г., в сила от 23.12.2021 г.) За административни нарушения могат да се предвиждат и налагат следните административни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обществено порицание;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глоба;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временно</w:t>
      </w:r>
      <w:r>
        <w:rPr>
          <w:rFonts w:ascii="Times New Roman" w:hAnsi="Times New Roman" w:cs="Times New Roman"/>
          <w:sz w:val="24"/>
          <w:szCs w:val="24"/>
          <w:lang w:val="x-none"/>
        </w:rPr>
        <w:t xml:space="preserve"> лишаване от право да се упражнява определена професия или дейност.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109 от 2020 г., в сила от 23.12.2021 г.) За административно нарушение, извършено повторно или на системно извършване, може да се предвижда наказание безвъзмезден труд </w:t>
      </w:r>
      <w:r>
        <w:rPr>
          <w:rFonts w:ascii="Times New Roman" w:hAnsi="Times New Roman" w:cs="Times New Roman"/>
          <w:sz w:val="24"/>
          <w:szCs w:val="24"/>
          <w:lang w:val="x-none"/>
        </w:rPr>
        <w:t>в полза на обществото, което да се налага самостоятелно или едновременно с друго наказание по ал.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w:t>
      </w:r>
      <w:r>
        <w:rPr>
          <w:rFonts w:ascii="Times New Roman" w:hAnsi="Times New Roman" w:cs="Times New Roman"/>
          <w:sz w:val="24"/>
          <w:szCs w:val="24"/>
          <w:lang w:val="x-none"/>
        </w:rPr>
        <w:t xml:space="preserve"> Общественото порицание за извършеното нарушение се изразява в публично порицание на нарушителя пред трудовия колектив, където работи, или пред орг</w:t>
      </w:r>
      <w:r>
        <w:rPr>
          <w:rFonts w:ascii="Times New Roman" w:hAnsi="Times New Roman" w:cs="Times New Roman"/>
          <w:sz w:val="24"/>
          <w:szCs w:val="24"/>
          <w:lang w:val="x-none"/>
        </w:rPr>
        <w:t>анизацията, в която членува.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(Изм. - ДВ, бр. 59 от 1992 г., бр. 102 от 1995 г.) Глобата е наказание, което се изразява в заплащане на определена парична сума.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отношение на непълнолетните административното наказание глоба се заменя с общ</w:t>
      </w:r>
      <w:r>
        <w:rPr>
          <w:rFonts w:ascii="Times New Roman" w:hAnsi="Times New Roman" w:cs="Times New Roman"/>
          <w:sz w:val="24"/>
          <w:szCs w:val="24"/>
          <w:lang w:val="x-none"/>
        </w:rPr>
        <w:t>ествено порицание.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w:t>
      </w:r>
      <w:r>
        <w:rPr>
          <w:rFonts w:ascii="Times New Roman" w:hAnsi="Times New Roman" w:cs="Times New Roman"/>
          <w:sz w:val="24"/>
          <w:szCs w:val="24"/>
          <w:lang w:val="x-none"/>
        </w:rPr>
        <w:t xml:space="preserve"> (Изм. - ДВ, бр. 54 от 1978 г., бр. 109 от 2020 г., в сила от 23.12.2021 г.) Лишаването от право да се упражнява определена професия или дейност се изразява във временна забрана за нарушителя да упражнява професия или дейност, въ</w:t>
      </w:r>
      <w:r>
        <w:rPr>
          <w:rFonts w:ascii="Times New Roman" w:hAnsi="Times New Roman" w:cs="Times New Roman"/>
          <w:sz w:val="24"/>
          <w:szCs w:val="24"/>
          <w:lang w:val="x-none"/>
        </w:rPr>
        <w:t>в връзка с която е извършил нарушението. Продължителността на това наказание не може да бъде по-малка от един месец и повече от две години, а за нарушения, свързани с безопасността на движението за всички видове транспорт, извършени след употреба на алкохо</w:t>
      </w:r>
      <w:r>
        <w:rPr>
          <w:rFonts w:ascii="Times New Roman" w:hAnsi="Times New Roman" w:cs="Times New Roman"/>
          <w:sz w:val="24"/>
          <w:szCs w:val="24"/>
          <w:lang w:val="x-none"/>
        </w:rPr>
        <w:t>л, наркотични вещества или техни аналози - до пет години. То не засяга придобитата правоспособност освен в случаите, предвидени в съответния закон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16а. </w:t>
      </w:r>
      <w:r>
        <w:rPr>
          <w:rFonts w:ascii="Times New Roman" w:hAnsi="Times New Roman" w:cs="Times New Roman"/>
          <w:sz w:val="24"/>
          <w:szCs w:val="24"/>
          <w:lang w:val="x-none"/>
        </w:rPr>
        <w:t>(Нов – ДВ, бр. 109 от 2020 г., в сила от 23.12.2021 г.) (1) Безвъзмездният труд е труд, к</w:t>
      </w:r>
      <w:r>
        <w:rPr>
          <w:rFonts w:ascii="Times New Roman" w:hAnsi="Times New Roman" w:cs="Times New Roman"/>
          <w:sz w:val="24"/>
          <w:szCs w:val="24"/>
          <w:lang w:val="x-none"/>
        </w:rPr>
        <w:t>ойто се полага в полза на обществото без ограничаване на други права на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Продължителността на наказанието безвъзмезден труд в полза на обществото не може да бъде по-малко от 40 часа и повече от 200 часа годишно за не повече от две последоват</w:t>
      </w:r>
      <w:r>
        <w:rPr>
          <w:rFonts w:ascii="Times New Roman" w:hAnsi="Times New Roman" w:cs="Times New Roman"/>
          <w:sz w:val="24"/>
          <w:szCs w:val="24"/>
          <w:lang w:val="x-none"/>
        </w:rPr>
        <w:t>елни години.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Никой не може да бъде наказан повторно за административно нарушение, за което е бил вече наказан с влязло в сила наказателно постановление или решение на съда.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18.</w:t>
      </w:r>
      <w:r>
        <w:rPr>
          <w:rFonts w:ascii="Times New Roman" w:hAnsi="Times New Roman" w:cs="Times New Roman"/>
          <w:sz w:val="24"/>
          <w:szCs w:val="24"/>
          <w:lang w:val="x-none"/>
        </w:rPr>
        <w:t xml:space="preserve"> Когато с едно деяние са извършени няколко административни нарушени</w:t>
      </w:r>
      <w:r>
        <w:rPr>
          <w:rFonts w:ascii="Times New Roman" w:hAnsi="Times New Roman" w:cs="Times New Roman"/>
          <w:sz w:val="24"/>
          <w:szCs w:val="24"/>
          <w:lang w:val="x-none"/>
        </w:rPr>
        <w:t>я или едно и също лице е извършило няколко отделни нарушения, наложените наказания се изтърпяват поотделно за всяко едно от тях.</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w:t>
      </w:r>
      <w:r>
        <w:rPr>
          <w:rFonts w:ascii="Times New Roman" w:hAnsi="Times New Roman" w:cs="Times New Roman"/>
          <w:sz w:val="24"/>
          <w:szCs w:val="24"/>
          <w:lang w:val="x-none"/>
        </w:rPr>
        <w:t xml:space="preserve"> За административните нарушения, наказуеми по реда на този закон, не се допуска условно наказание.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Наред с </w:t>
      </w:r>
      <w:r>
        <w:rPr>
          <w:rFonts w:ascii="Times New Roman" w:hAnsi="Times New Roman" w:cs="Times New Roman"/>
          <w:sz w:val="24"/>
          <w:szCs w:val="24"/>
          <w:lang w:val="x-none"/>
        </w:rPr>
        <w:t>предвидените в чл. 13 административни наказания наказващият орган постановява отнемане в полза на държавата на вещите, принадлежащи на нарушителя, които са послужили за извършване на умишлено административно нарушение, ако това е предвидено в съответния за</w:t>
      </w:r>
      <w:r>
        <w:rPr>
          <w:rFonts w:ascii="Times New Roman" w:hAnsi="Times New Roman" w:cs="Times New Roman"/>
          <w:sz w:val="24"/>
          <w:szCs w:val="24"/>
          <w:lang w:val="x-none"/>
        </w:rPr>
        <w:t>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Отнемат се в полза на държавата и вещите, предмет на нарушението, притежаването на които е забранено, независимо от тяхното количество и стойност, където и да се намират.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Освен вещите по предходната алинея в предвидените в съответни</w:t>
      </w:r>
      <w:r>
        <w:rPr>
          <w:rFonts w:ascii="Times New Roman" w:hAnsi="Times New Roman" w:cs="Times New Roman"/>
          <w:sz w:val="24"/>
          <w:szCs w:val="24"/>
          <w:lang w:val="x-none"/>
        </w:rPr>
        <w:t>я закон или указ случаи се отнемат в полза на държавата и вещите, принадлежащи на нарушителя, които са били предмет на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Отнемане по алинеи 1 и 3 не се допуска, когато стойността на вещите явно не съответствува на характера и тежестта на ад</w:t>
      </w:r>
      <w:r>
        <w:rPr>
          <w:rFonts w:ascii="Times New Roman" w:hAnsi="Times New Roman" w:cs="Times New Roman"/>
          <w:sz w:val="24"/>
          <w:szCs w:val="24"/>
          <w:lang w:val="x-none"/>
        </w:rPr>
        <w:t>министративното нарушение, освен ако в съответния закон или указ е предвидено друго.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w:t>
      </w:r>
      <w:r>
        <w:rPr>
          <w:rFonts w:ascii="Times New Roman" w:hAnsi="Times New Roman" w:cs="Times New Roman"/>
          <w:sz w:val="24"/>
          <w:szCs w:val="24"/>
          <w:lang w:val="x-none"/>
        </w:rPr>
        <w:t xml:space="preserve"> Придобитите от нарушителя вещи в резултат на нарушението се отнемат в полза на държавата независимо от тяхното количество и стойност.</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Принудителни адм</w:t>
      </w:r>
      <w:r>
        <w:rPr>
          <w:rFonts w:ascii="Times New Roman" w:hAnsi="Times New Roman" w:cs="Times New Roman"/>
          <w:b/>
          <w:bCs/>
          <w:sz w:val="36"/>
          <w:szCs w:val="36"/>
          <w:lang w:val="x-none"/>
        </w:rPr>
        <w:t>инистративни мерки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За предотвратяване и преустановяване на административните нарушения, както и за предотвратяване и отстраняване на вредните последици от тях могат да се прилагат принудителни административни мерки.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w:t>
      </w:r>
      <w:r>
        <w:rPr>
          <w:rFonts w:ascii="Times New Roman" w:hAnsi="Times New Roman" w:cs="Times New Roman"/>
          <w:sz w:val="24"/>
          <w:szCs w:val="24"/>
          <w:lang w:val="x-none"/>
        </w:rPr>
        <w:t xml:space="preserve"> Случаите, когато могат</w:t>
      </w:r>
      <w:r>
        <w:rPr>
          <w:rFonts w:ascii="Times New Roman" w:hAnsi="Times New Roman" w:cs="Times New Roman"/>
          <w:sz w:val="24"/>
          <w:szCs w:val="24"/>
          <w:lang w:val="x-none"/>
        </w:rPr>
        <w:t xml:space="preserve"> да се прилагат принудителни административни мерки, техният вид, органите, които ги прилагат, и начинът за тяхното приложение, както и редът за тяхното обжалване се уреждат в съответния закон или указ.</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Административнонаказателно отговорни лица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Административнонаказателната отговорност е лична.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административни нарушения, извършени при осъществяване дейността на предприятия, учреждения и организации, отговарят работниците и служителите, които са ги извършили, както и ръководител</w:t>
      </w:r>
      <w:r>
        <w:rPr>
          <w:rFonts w:ascii="Times New Roman" w:hAnsi="Times New Roman" w:cs="Times New Roman"/>
          <w:sz w:val="24"/>
          <w:szCs w:val="24"/>
          <w:lang w:val="x-none"/>
        </w:rPr>
        <w:t>ите, които са наредили или допуснали да бъдат извършени.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w:t>
      </w:r>
      <w:r>
        <w:rPr>
          <w:rFonts w:ascii="Times New Roman" w:hAnsi="Times New Roman" w:cs="Times New Roman"/>
          <w:sz w:val="24"/>
          <w:szCs w:val="24"/>
          <w:lang w:val="x-none"/>
        </w:rPr>
        <w:t xml:space="preserve"> Когато извършителят на административно нарушение е действувал в изпълнение на неправомерна служебна заповед, дадена по установения ред, той не носи административнонаказателна отговорност, ак</w:t>
      </w:r>
      <w:r>
        <w:rPr>
          <w:rFonts w:ascii="Times New Roman" w:hAnsi="Times New Roman" w:cs="Times New Roman"/>
          <w:sz w:val="24"/>
          <w:szCs w:val="24"/>
          <w:lang w:val="x-none"/>
        </w:rPr>
        <w:t>о заповедта не е съдържала очевидно за него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w:t>
      </w:r>
      <w:r>
        <w:rPr>
          <w:rFonts w:ascii="Times New Roman" w:hAnsi="Times New Roman" w:cs="Times New Roman"/>
          <w:sz w:val="24"/>
          <w:szCs w:val="24"/>
          <w:lang w:val="x-none"/>
        </w:rPr>
        <w:t xml:space="preserve"> (1) Административнонаказателно отговорни са пълнолетните лица, навършили 18 години, които са извършили административни нарушения в състояние на </w:t>
      </w:r>
      <w:r>
        <w:rPr>
          <w:rFonts w:ascii="Times New Roman" w:hAnsi="Times New Roman" w:cs="Times New Roman"/>
          <w:sz w:val="24"/>
          <w:szCs w:val="24"/>
          <w:lang w:val="x-none"/>
        </w:rPr>
        <w:lastRenderedPageBreak/>
        <w:t>вменяемост.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Административнонаказателно отго</w:t>
      </w:r>
      <w:r>
        <w:rPr>
          <w:rFonts w:ascii="Times New Roman" w:hAnsi="Times New Roman" w:cs="Times New Roman"/>
          <w:sz w:val="24"/>
          <w:szCs w:val="24"/>
          <w:lang w:val="x-none"/>
        </w:rPr>
        <w:t>ворни са и непълнолетните, които са навършили 16 години, но не са навършили 18 години, когато са могли да разбират свойството и значението на извършеното нарушение и да ръководят постъпките си.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административни нарушения, извършени от малолетни, неп</w:t>
      </w:r>
      <w:r>
        <w:rPr>
          <w:rFonts w:ascii="Times New Roman" w:hAnsi="Times New Roman" w:cs="Times New Roman"/>
          <w:sz w:val="24"/>
          <w:szCs w:val="24"/>
          <w:lang w:val="x-none"/>
        </w:rPr>
        <w:t>ълнолетни на възраст от 14 до 16 години и поставени под пълно запрещение, отговарят съответно родителите, попечителите или настойниците, които съзнателно са допуснали извършването им.</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Определяне на административните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Админис</w:t>
      </w:r>
      <w:r>
        <w:rPr>
          <w:rFonts w:ascii="Times New Roman" w:hAnsi="Times New Roman" w:cs="Times New Roman"/>
          <w:sz w:val="24"/>
          <w:szCs w:val="24"/>
          <w:lang w:val="x-none"/>
        </w:rPr>
        <w:t>тративното наказание се определя съобразно с разпоредбите на този закон в границите на наказанието, предвидено за извършеното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определяне на наказанието се вземат предвид тежестта на нарушението, подбудите за неговото извършване и другит</w:t>
      </w:r>
      <w:r>
        <w:rPr>
          <w:rFonts w:ascii="Times New Roman" w:hAnsi="Times New Roman" w:cs="Times New Roman"/>
          <w:sz w:val="24"/>
          <w:szCs w:val="24"/>
          <w:lang w:val="x-none"/>
        </w:rPr>
        <w:t>е смекчаващи и отегчаващи вината обстоятелства, както и имотното състояние на нарушителя.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Смекчаващите обстоятелства обуславят налагането на по-леко наказание, а отегчаващите - на по-тежко наказание.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Заменяването на предвидените за нарушенията на</w:t>
      </w:r>
      <w:r>
        <w:rPr>
          <w:rFonts w:ascii="Times New Roman" w:hAnsi="Times New Roman" w:cs="Times New Roman"/>
          <w:sz w:val="24"/>
          <w:szCs w:val="24"/>
          <w:lang w:val="x-none"/>
        </w:rPr>
        <w:t xml:space="preserve">казания с по-леки по вид не се допуска освен в случаите, предвидени в чл. 15, алинея 2.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109 от 2020 г., в сила от 23.12.2021 г.) Не се допуска също така определяне на наказание под предвидения най-нисък размер на наказанията глоба и вр</w:t>
      </w:r>
      <w:r>
        <w:rPr>
          <w:rFonts w:ascii="Times New Roman" w:hAnsi="Times New Roman" w:cs="Times New Roman"/>
          <w:sz w:val="24"/>
          <w:szCs w:val="24"/>
          <w:lang w:val="x-none"/>
        </w:rPr>
        <w:t>еменно лишаване от право да се упражнява определена професия или дейност, освен в предвидените в закон случаи.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w:t>
      </w:r>
      <w:r>
        <w:rPr>
          <w:rFonts w:ascii="Times New Roman" w:hAnsi="Times New Roman" w:cs="Times New Roman"/>
          <w:sz w:val="24"/>
          <w:szCs w:val="24"/>
          <w:lang w:val="x-none"/>
        </w:rPr>
        <w:t xml:space="preserve"> (Изм. - ДВ, бр. 105 от 1991 г., бр. 109 от 2020 г., в сила от 23.12.2021 г.) (1) За маловажен случай на административно нарушение наказв</w:t>
      </w:r>
      <w:r>
        <w:rPr>
          <w:rFonts w:ascii="Times New Roman" w:hAnsi="Times New Roman" w:cs="Times New Roman"/>
          <w:sz w:val="24"/>
          <w:szCs w:val="24"/>
          <w:lang w:val="x-none"/>
        </w:rPr>
        <w:t>ащият орган не налага наказание на нарушителя, като го предупреждава писмено, че при извършване на друго административно нарушение от същия вид, представляващо маловажен случай, в едногодишен срок от влизането в сила на предупреждението, за това друго нару</w:t>
      </w:r>
      <w:r>
        <w:rPr>
          <w:rFonts w:ascii="Times New Roman" w:hAnsi="Times New Roman" w:cs="Times New Roman"/>
          <w:sz w:val="24"/>
          <w:szCs w:val="24"/>
          <w:lang w:val="x-none"/>
        </w:rPr>
        <w:t>шение ще му бъде наложено административно наказание. С предупреждението наказващият орган прилага чл. 20, ал. 2 – 4 и чл. 21.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Актът по ал. 1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и мястото на издаването му;</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собственото, бащиното и фамилното име и длъжността на лице</w:t>
      </w:r>
      <w:r>
        <w:rPr>
          <w:rFonts w:ascii="Times New Roman" w:hAnsi="Times New Roman" w:cs="Times New Roman"/>
          <w:sz w:val="24"/>
          <w:szCs w:val="24"/>
          <w:lang w:val="x-none"/>
        </w:rPr>
        <w:t>то, което го е издало;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на акта, въз основа на който се издава, и името, длъжността и местослуженето на актосъставителя;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собственото, бащиното и фамилното име на нарушителя, точния му адрес, единен граждански номер, а в случай че е чужденец –</w:t>
      </w:r>
      <w:r>
        <w:rPr>
          <w:rFonts w:ascii="Times New Roman" w:hAnsi="Times New Roman" w:cs="Times New Roman"/>
          <w:sz w:val="24"/>
          <w:szCs w:val="24"/>
          <w:lang w:val="x-none"/>
        </w:rPr>
        <w:t xml:space="preserve"> имената, точния адрес, дата на раждане, а ако има информация за това – и място на раждане, по паспорт или заместващ го документ за пътуване с посочване на номер, дата на издаване и издател на документа;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описание на нарушението и обстоятелствата, които</w:t>
      </w:r>
      <w:r>
        <w:rPr>
          <w:rFonts w:ascii="Times New Roman" w:hAnsi="Times New Roman" w:cs="Times New Roman"/>
          <w:sz w:val="24"/>
          <w:szCs w:val="24"/>
          <w:lang w:val="x-none"/>
        </w:rPr>
        <w:t xml:space="preserve"> сочат, че е маловажен случай;</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законовите разпоредби, които са нарушени;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предупреждението;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вещите, които се отнемат в полза на държавата;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разпореждането с веществените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в какъв срок и пред кой съд подлежи на обжалване;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1. подпис на органа, който го издава.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Предупреждението се връчва на нарушителя по реда на чл. 58. В случай че с предупреждението е извършено разпореждане с веществени доказателства или са отнети в полза на държавата вещи, които не принадлежат на наруш</w:t>
      </w:r>
      <w:r>
        <w:rPr>
          <w:rFonts w:ascii="Times New Roman" w:hAnsi="Times New Roman" w:cs="Times New Roman"/>
          <w:sz w:val="24"/>
          <w:szCs w:val="24"/>
          <w:lang w:val="x-none"/>
        </w:rPr>
        <w:t>ителя, препис от предупреждението се връчва на техния собственик.</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Предупреждението подлежи на обжалване и протест по реда на глава трета, раздел V.</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Алинеи 1 – 4 се прилагат и за маловажен случай на административни нарушения, извършени от непълнол</w:t>
      </w:r>
      <w:r>
        <w:rPr>
          <w:rFonts w:ascii="Times New Roman" w:hAnsi="Times New Roman" w:cs="Times New Roman"/>
          <w:sz w:val="24"/>
          <w:szCs w:val="24"/>
          <w:lang w:val="x-none"/>
        </w:rPr>
        <w:t>етни.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Алинеи 1 – 4 се прилагат съответно и за маловажен случай на неизпълнение на задължение от едноличен търговец или юридическо лице към държавата или община.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Алинеи 1 – 6 не се прилагат, когато в закон е предвидено друго.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w:t>
      </w:r>
      <w:r>
        <w:rPr>
          <w:rFonts w:ascii="Times New Roman" w:hAnsi="Times New Roman" w:cs="Times New Roman"/>
          <w:sz w:val="24"/>
          <w:szCs w:val="24"/>
          <w:lang w:val="x-none"/>
        </w:rPr>
        <w:t xml:space="preserve"> (Изм. – ДВ, </w:t>
      </w:r>
      <w:r>
        <w:rPr>
          <w:rFonts w:ascii="Times New Roman" w:hAnsi="Times New Roman" w:cs="Times New Roman"/>
          <w:sz w:val="24"/>
          <w:szCs w:val="24"/>
          <w:lang w:val="x-none"/>
        </w:rPr>
        <w:t>бр. 109 от 2020 г., в сила от 23.12.2021 г.) Разпоредбата на чл. 28 не се прилага за нарушения, свързани с безопасността на движението за всички видове транспорт, извършени след употреба на алкохол, наркотични вещества или техни аналози.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29а. </w:t>
      </w:r>
      <w:r>
        <w:rPr>
          <w:rFonts w:ascii="Times New Roman" w:hAnsi="Times New Roman" w:cs="Times New Roman"/>
          <w:sz w:val="24"/>
          <w:szCs w:val="24"/>
          <w:lang w:val="x-none"/>
        </w:rPr>
        <w:t>(Нов – Д</w:t>
      </w:r>
      <w:r>
        <w:rPr>
          <w:rFonts w:ascii="Times New Roman" w:hAnsi="Times New Roman" w:cs="Times New Roman"/>
          <w:sz w:val="24"/>
          <w:szCs w:val="24"/>
          <w:lang w:val="x-none"/>
        </w:rPr>
        <w:t>В, бр. 109 от 2020 г., в сила от 23.12.2021 г.) Времето, през което за същото нарушение наказаното лице е било лишено по административен ред или фактически от възможността да упражнява определена професия или дейност, се приспада при изпълнение на наказани</w:t>
      </w:r>
      <w:r>
        <w:rPr>
          <w:rFonts w:ascii="Times New Roman" w:hAnsi="Times New Roman" w:cs="Times New Roman"/>
          <w:sz w:val="24"/>
          <w:szCs w:val="24"/>
          <w:lang w:val="x-none"/>
        </w:rPr>
        <w:t>ето временно лишаване от право да се упражнява определена професия или дейност.</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административнонаказателни разпоредби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За отделни административни нарушения, които не са установени по реда, предвиден в чл. 2, ал. 1 и 2, се прилагат съ</w:t>
      </w:r>
      <w:r>
        <w:rPr>
          <w:rFonts w:ascii="Times New Roman" w:hAnsi="Times New Roman" w:cs="Times New Roman"/>
          <w:sz w:val="24"/>
          <w:szCs w:val="24"/>
          <w:lang w:val="x-none"/>
        </w:rPr>
        <w:t>ответно чл. 31 и 32.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w:t>
      </w:r>
      <w:r>
        <w:rPr>
          <w:rFonts w:ascii="Times New Roman" w:hAnsi="Times New Roman" w:cs="Times New Roman"/>
          <w:sz w:val="24"/>
          <w:szCs w:val="24"/>
          <w:lang w:val="x-none"/>
        </w:rPr>
        <w:t xml:space="preserve"> (Изм. - ДВ, бр. 59 от 1992 г., бр. 102 от 1995 г., бр. 11 от 1998 г.) Който не изпълни или наруши законно разпореждане, заповед или наредба на орган на властта, включително във връзка със стопанските мероприятия на държавата, </w:t>
      </w:r>
      <w:r>
        <w:rPr>
          <w:rFonts w:ascii="Times New Roman" w:hAnsi="Times New Roman" w:cs="Times New Roman"/>
          <w:sz w:val="24"/>
          <w:szCs w:val="24"/>
          <w:lang w:val="x-none"/>
        </w:rPr>
        <w:t>се наказва с глоба от 2 до 50 лева.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w:t>
      </w:r>
      <w:r>
        <w:rPr>
          <w:rFonts w:ascii="Times New Roman" w:hAnsi="Times New Roman" w:cs="Times New Roman"/>
          <w:sz w:val="24"/>
          <w:szCs w:val="24"/>
          <w:lang w:val="x-none"/>
        </w:rPr>
        <w:t xml:space="preserve"> (1) (Изм. - ДВ, бр. 59 от 1992 г., бр. 102 от 1995 г., бр. 11 от 1998 г., бр. 25 от 2002 г.) Който не изпълни или наруши постановление, разпореждане или друг акт, издаден или приет от Министерския съвет, ако дея</w:t>
      </w:r>
      <w:r>
        <w:rPr>
          <w:rFonts w:ascii="Times New Roman" w:hAnsi="Times New Roman" w:cs="Times New Roman"/>
          <w:sz w:val="24"/>
          <w:szCs w:val="24"/>
          <w:lang w:val="x-none"/>
        </w:rPr>
        <w:t>нието не съставлява престъпление, се наказва с глоба от 100 до 2000 лева.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24 от 1987 г., изм., бр. 59 от 1992 г., бр. 102 от 1995 г., бр. 11 от 1998 г., доп., бр. 114 от 1999 г., изм., бр. 25 от 2002 г., бр. 61 от 2002 г.) Който не изп</w:t>
      </w:r>
      <w:r>
        <w:rPr>
          <w:rFonts w:ascii="Times New Roman" w:hAnsi="Times New Roman" w:cs="Times New Roman"/>
          <w:sz w:val="24"/>
          <w:szCs w:val="24"/>
          <w:lang w:val="x-none"/>
        </w:rPr>
        <w:t>ълни или наруши акт по ал. 1, свързан със счетоводното, данъчното, митническото, валутното или екологичното законодателство, ако деянието не съставлява престъпление, се наказва с глоба от 400 до 3000 лв.</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67 от 1999 г.) Когато държавен </w:t>
      </w:r>
      <w:r>
        <w:rPr>
          <w:rFonts w:ascii="Times New Roman" w:hAnsi="Times New Roman" w:cs="Times New Roman"/>
          <w:sz w:val="24"/>
          <w:szCs w:val="24"/>
          <w:lang w:val="x-none"/>
        </w:rPr>
        <w:t>служител при изпълнение на държавната служба не изпълни или наруши задължения, произтичащи от актовете по ал. 1 и 2, се наказва с глоба от 40 до 300 лв.</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изм. - ДВ, бр. 24 от 1987 г., предишна ал. 3, бр. 67 от 1999 г.) Разпоредбата на </w:t>
      </w:r>
      <w:r>
        <w:rPr>
          <w:rFonts w:ascii="Times New Roman" w:hAnsi="Times New Roman" w:cs="Times New Roman"/>
          <w:sz w:val="24"/>
          <w:szCs w:val="24"/>
          <w:lang w:val="x-none"/>
        </w:rPr>
        <w:t>предходните алинеи се прилага за нарушенията на онези издадени или утвърдени от Министерския съвет актове, които изрично се позовават на този член.</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Глава трета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УСТАНОВЯВАНЕ НА АДМИНИСТРАТИВНИТЕ НАРУШЕНИЯ,</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НАЛАГАНЕ И ИЗПЪЛНЕНИЕ НА АДМИНИСТР</w:t>
      </w:r>
      <w:r>
        <w:rPr>
          <w:rFonts w:ascii="Times New Roman" w:hAnsi="Times New Roman" w:cs="Times New Roman"/>
          <w:b/>
          <w:bCs/>
          <w:sz w:val="36"/>
          <w:szCs w:val="36"/>
          <w:lang w:val="x-none"/>
        </w:rPr>
        <w:t>АТИВНИТЕ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Когато за дадено деяние е възбудено наказателно преследване от органите на прокуратурата, административнонаказателно производство не се образува.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63 от 2017 г., в сила от 5.11.20</w:t>
      </w:r>
      <w:r>
        <w:rPr>
          <w:rFonts w:ascii="Times New Roman" w:hAnsi="Times New Roman" w:cs="Times New Roman"/>
          <w:sz w:val="24"/>
          <w:szCs w:val="24"/>
          <w:lang w:val="x-none"/>
        </w:rPr>
        <w:t>17 г.) При констатиране на признак/признаци на извършено престъпление административнонаказателното производство се прекратява, а материалите се изпращат на съответния прокурор. Веществените доказателства и вещите по чл. 41 се пазят от административнонаказв</w:t>
      </w:r>
      <w:r>
        <w:rPr>
          <w:rFonts w:ascii="Times New Roman" w:hAnsi="Times New Roman" w:cs="Times New Roman"/>
          <w:sz w:val="24"/>
          <w:szCs w:val="24"/>
          <w:lang w:val="x-none"/>
        </w:rPr>
        <w:t>ащия орган до произнасянето на прокурора.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w:t>
      </w:r>
      <w:r>
        <w:rPr>
          <w:rFonts w:ascii="Times New Roman" w:hAnsi="Times New Roman" w:cs="Times New Roman"/>
          <w:sz w:val="24"/>
          <w:szCs w:val="24"/>
          <w:lang w:val="x-none"/>
        </w:rPr>
        <w:t xml:space="preserve"> (1) (Доп. - ДВ, бр. 89 от 1986 г., бр. 102 от 1995 г., бр. 61 от 2002 г., бр. 39 от 2005 г., изм. и доп., бр. 97 от 2007 г., доп., бр. 77 от 2011 г., бр. 17 от 2013 г., изм., бр. 76 от 2016 г., в сила от 3</w:t>
      </w:r>
      <w:r>
        <w:rPr>
          <w:rFonts w:ascii="Times New Roman" w:hAnsi="Times New Roman" w:cs="Times New Roman"/>
          <w:sz w:val="24"/>
          <w:szCs w:val="24"/>
          <w:lang w:val="x-none"/>
        </w:rPr>
        <w:t>0.09.2016 г., изм. и доп., бр. 20 от 2018 г., в сила от 6.03.2018 г., изм., бр. 13 от 2020 г., в сила от 14.02.2020 г., бр. 21 от 2021 г., бр. 25 от 2022 г., в сила от 29.03.2022 г.) Не се образува административнонаказателно производство, а образуваното се</w:t>
      </w:r>
      <w:r>
        <w:rPr>
          <w:rFonts w:ascii="Times New Roman" w:hAnsi="Times New Roman" w:cs="Times New Roman"/>
          <w:sz w:val="24"/>
          <w:szCs w:val="24"/>
          <w:lang w:val="x-none"/>
        </w:rPr>
        <w:t xml:space="preserve"> прекратява, когато: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нарушителят е починал;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нарушителят е изпаднал в постоянно разстройство на съзнанието;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това е предвидено в закон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 – ДВ, бр. 51 от 2022 г.) Не се образува административнонаказателно производство, ако не е съст</w:t>
      </w:r>
      <w:r>
        <w:rPr>
          <w:rFonts w:ascii="Times New Roman" w:hAnsi="Times New Roman" w:cs="Times New Roman"/>
          <w:sz w:val="24"/>
          <w:szCs w:val="24"/>
          <w:lang w:val="x-none"/>
        </w:rPr>
        <w:t>авен акт за установяване на нарушението в продължение на три месеца от откриване на нарушителя или ако е изтекла една година от извършване на нарушението, а за митнически, данъчни, екологични и валутни нарушения, както и по Изборния кодекс, Закона за полит</w:t>
      </w:r>
      <w:r>
        <w:rPr>
          <w:rFonts w:ascii="Times New Roman" w:hAnsi="Times New Roman" w:cs="Times New Roman"/>
          <w:sz w:val="24"/>
          <w:szCs w:val="24"/>
          <w:lang w:val="x-none"/>
        </w:rPr>
        <w:t>ическите партии, Закона за публичното предлагане на ценни книжа, Закона за пазарите на финансови инструменти, Закона за дружествата със специална инвестиционна цел и за дружествaта за секюритизация, Закона за прилагане на мерките срещу пазарните злоупотреб</w:t>
      </w:r>
      <w:r>
        <w:rPr>
          <w:rFonts w:ascii="Times New Roman" w:hAnsi="Times New Roman" w:cs="Times New Roman"/>
          <w:sz w:val="24"/>
          <w:szCs w:val="24"/>
          <w:lang w:val="x-none"/>
        </w:rPr>
        <w:t>и с финансови инструменти, Закона за дейността на колективните инвестиционни схеми и на други предприятия за колективно инвестиране, част втора, част втора "а" и част трета от Кодекса за социално осигуряване, Кодекса за застраховането и на нормативните акт</w:t>
      </w:r>
      <w:r>
        <w:rPr>
          <w:rFonts w:ascii="Times New Roman" w:hAnsi="Times New Roman" w:cs="Times New Roman"/>
          <w:sz w:val="24"/>
          <w:szCs w:val="24"/>
          <w:lang w:val="x-none"/>
        </w:rPr>
        <w:t>ове по прилагането им и по Закона за регистър БУЛСТАТ - две години.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12 от 1996 г., доп., бр. 51 от 1999 г., изм., бр. 92 от 2000 г., бр. 101 от 2002 г., бр. 33 от 2006 г., доп., бр. 108 от 2006 г., бр. 54 от 2012 г., в сила от 17.07.20</w:t>
      </w:r>
      <w:r>
        <w:rPr>
          <w:rFonts w:ascii="Times New Roman" w:hAnsi="Times New Roman" w:cs="Times New Roman"/>
          <w:sz w:val="24"/>
          <w:szCs w:val="24"/>
          <w:lang w:val="x-none"/>
        </w:rPr>
        <w:t>12 г., бр. 98 от 2014 г., в сила от 28.11.2014 г., бр. 38 от 2018 г., в сила от 8.05.2018 г., бр. 13 от 2020 г., в сила от 14.02.2020 г., бр. 106 от 2023 г. , в сила от 1.01.2024 г.) За нарушение на нормативен акт, уреждащ бюджетната, финансово-стопанската</w:t>
      </w:r>
      <w:r>
        <w:rPr>
          <w:rFonts w:ascii="Times New Roman" w:hAnsi="Times New Roman" w:cs="Times New Roman"/>
          <w:sz w:val="24"/>
          <w:szCs w:val="24"/>
          <w:lang w:val="x-none"/>
        </w:rPr>
        <w:t xml:space="preserve"> и отчетната дейност по чл. 32, ал. 1, т. 1 от Закона за държавната финансова инспекция, както и за нарушение на </w:t>
      </w:r>
      <w:r>
        <w:rPr>
          <w:rFonts w:ascii="Times New Roman" w:hAnsi="Times New Roman" w:cs="Times New Roman"/>
          <w:sz w:val="24"/>
          <w:szCs w:val="24"/>
          <w:lang w:val="x-none"/>
        </w:rPr>
        <w:lastRenderedPageBreak/>
        <w:t>нормативен акт, уреждащ хазартната дейност и мерките срещу изпирането на пари и финансирането на тероризма, както и за нарушение на Закона за е</w:t>
      </w:r>
      <w:r>
        <w:rPr>
          <w:rFonts w:ascii="Times New Roman" w:hAnsi="Times New Roman" w:cs="Times New Roman"/>
          <w:sz w:val="24"/>
          <w:szCs w:val="24"/>
          <w:lang w:val="x-none"/>
        </w:rPr>
        <w:t>нергетиката, Закона за енергията от възобновяеми източници и подзаконовите нормативни актове по прилагането им, на Регламент (ЕС) № 1227/2011 на Европейския парламент и на Съвета от 25 октомври 2011 г. относно интегритета и прозрачността на пазара за търго</w:t>
      </w:r>
      <w:r>
        <w:rPr>
          <w:rFonts w:ascii="Times New Roman" w:hAnsi="Times New Roman" w:cs="Times New Roman"/>
          <w:sz w:val="24"/>
          <w:szCs w:val="24"/>
          <w:lang w:val="x-none"/>
        </w:rPr>
        <w:t>вия на едро с енергия (OB, L 326/1 от 8 декември 2011 г.), както и за нарушение на Закона за независимия финансов одит, Закона за платежните услуги и платежните системи и за нарушение на Закона за корпоративното подоходно облагане в случаите на скрито разп</w:t>
      </w:r>
      <w:r>
        <w:rPr>
          <w:rFonts w:ascii="Times New Roman" w:hAnsi="Times New Roman" w:cs="Times New Roman"/>
          <w:sz w:val="24"/>
          <w:szCs w:val="24"/>
          <w:lang w:val="x-none"/>
        </w:rPr>
        <w:t>ределение на печалбите, не се образува административнонаказателно производство, ако не е съставен акт за установяване на нарушението в продължение на шест месеца от откриване на нарушителя или ако са изтекли повече от пет години от извършване на нарушениет</w:t>
      </w:r>
      <w:r>
        <w:rPr>
          <w:rFonts w:ascii="Times New Roman" w:hAnsi="Times New Roman" w:cs="Times New Roman"/>
          <w:sz w:val="24"/>
          <w:szCs w:val="24"/>
          <w:lang w:val="x-none"/>
        </w:rPr>
        <w:t>о. В тези случаи предвидените срокове в ал. 1 не се прилагат.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12 от 1996 г.) Образуваното административнонаказателно производство се прекратява, ако не е издадено наказателно постановление в шестмесечен срок от съставянето на</w:t>
      </w:r>
      <w:r>
        <w:rPr>
          <w:rFonts w:ascii="Times New Roman" w:hAnsi="Times New Roman" w:cs="Times New Roman"/>
          <w:sz w:val="24"/>
          <w:szCs w:val="24"/>
          <w:lang w:val="x-none"/>
        </w:rPr>
        <w:t xml:space="preserve">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35.</w:t>
      </w:r>
      <w:r>
        <w:rPr>
          <w:rFonts w:ascii="Times New Roman" w:hAnsi="Times New Roman" w:cs="Times New Roman"/>
          <w:sz w:val="24"/>
          <w:szCs w:val="24"/>
          <w:lang w:val="x-none"/>
        </w:rPr>
        <w:t xml:space="preserve"> Влязлото в сила решение на съда по гражданско дело е задължително за наказващия административен орган по въпросите за гражданското състояние и за правото на собственост.</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Образуване на административнонаказателно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36.</w:t>
      </w:r>
      <w:r>
        <w:rPr>
          <w:rFonts w:ascii="Times New Roman" w:hAnsi="Times New Roman" w:cs="Times New Roman"/>
          <w:sz w:val="24"/>
          <w:szCs w:val="24"/>
          <w:lang w:val="x-none"/>
        </w:rPr>
        <w:t xml:space="preserve"> (1) Административнонаказателно производство се образува със съставяне на акт за установяване на извършеното административно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63 от 2017 г., в сила от 5.11.2017 г.) Без приложен акт административнонаказателна преписка не</w:t>
      </w:r>
      <w:r>
        <w:rPr>
          <w:rFonts w:ascii="Times New Roman" w:hAnsi="Times New Roman" w:cs="Times New Roman"/>
          <w:sz w:val="24"/>
          <w:szCs w:val="24"/>
          <w:lang w:val="x-none"/>
        </w:rPr>
        <w:t xml:space="preserve"> се образува освен в случаите, когато производството е прекратено от съда или прокурора или прокурорът е отказал да образува наказателно производство и е препратено на наказващия орган.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w:t>
      </w:r>
      <w:r>
        <w:rPr>
          <w:rFonts w:ascii="Times New Roman" w:hAnsi="Times New Roman" w:cs="Times New Roman"/>
          <w:sz w:val="24"/>
          <w:szCs w:val="24"/>
          <w:lang w:val="x-none"/>
        </w:rPr>
        <w:t xml:space="preserve"> (1) Актове могат да съставят длъжностните лица: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посочени </w:t>
      </w:r>
      <w:r>
        <w:rPr>
          <w:rFonts w:ascii="Times New Roman" w:hAnsi="Times New Roman" w:cs="Times New Roman"/>
          <w:sz w:val="24"/>
          <w:szCs w:val="24"/>
          <w:lang w:val="x-none"/>
        </w:rPr>
        <w:t>изрично в съответните нормативни актове;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59 от 1992 г.) определени от ръководителите на ведомствата, организациите, областните управители и кметовете на общините, на които е възложено приложението или контрола по приложението на съответ</w:t>
      </w:r>
      <w:r>
        <w:rPr>
          <w:rFonts w:ascii="Times New Roman" w:hAnsi="Times New Roman" w:cs="Times New Roman"/>
          <w:sz w:val="24"/>
          <w:szCs w:val="24"/>
          <w:lang w:val="x-none"/>
        </w:rPr>
        <w:t>ните нормативни актове.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Актове могат да съставят и представители на обществеността, ако са овластени за това с нормативен акт.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Не може да съставя акт за установяване на административно нару</w:t>
      </w:r>
      <w:r>
        <w:rPr>
          <w:rFonts w:ascii="Times New Roman" w:hAnsi="Times New Roman" w:cs="Times New Roman"/>
          <w:sz w:val="24"/>
          <w:szCs w:val="24"/>
          <w:lang w:val="x-none"/>
        </w:rPr>
        <w:t>шение лице, което 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пострадало от нарушението или е съпруг или роднина на нарушителя или пострадалия по права линия без ограничение и по съребрена линия – до четвърта степен;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заинтересовано от изхода на административното производство или има с нар</w:t>
      </w:r>
      <w:r>
        <w:rPr>
          <w:rFonts w:ascii="Times New Roman" w:hAnsi="Times New Roman" w:cs="Times New Roman"/>
          <w:sz w:val="24"/>
          <w:szCs w:val="24"/>
          <w:lang w:val="x-none"/>
        </w:rPr>
        <w:t>ушителя или пострадалия особени отношения, които пораждат основателни съмнения в неговата безпристрастност.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109 от 2020 г., в сила от 23.12.2021 г.) При наличие на някое от посочените в ал. 3 основания, като актосъставител действа: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друго лице с компетентност по ал. 1 или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 липса на лице по т. 1 – друго лице, оправомощено от наказващия орган за конкретния случай.</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38.</w:t>
      </w:r>
      <w:r>
        <w:rPr>
          <w:rFonts w:ascii="Times New Roman" w:hAnsi="Times New Roman" w:cs="Times New Roman"/>
          <w:sz w:val="24"/>
          <w:szCs w:val="24"/>
          <w:lang w:val="x-none"/>
        </w:rPr>
        <w:t xml:space="preserve"> (Отм. - ДВ, бр. 94 от 1990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w:t>
      </w:r>
      <w:r>
        <w:rPr>
          <w:rFonts w:ascii="Times New Roman" w:hAnsi="Times New Roman" w:cs="Times New Roman"/>
          <w:sz w:val="24"/>
          <w:szCs w:val="24"/>
          <w:lang w:val="x-none"/>
        </w:rPr>
        <w:t xml:space="preserve"> (1) (Изм. - ДВ, бр. 59 от 1992 г., бр. 11 от 1998 г., бр. 25 от</w:t>
      </w:r>
      <w:r>
        <w:rPr>
          <w:rFonts w:ascii="Times New Roman" w:hAnsi="Times New Roman" w:cs="Times New Roman"/>
          <w:sz w:val="24"/>
          <w:szCs w:val="24"/>
          <w:lang w:val="x-none"/>
        </w:rPr>
        <w:t xml:space="preserve"> 2002 г.) За явно маловажни случаи на административни нарушения, установени при извършването им, овластените за това органи налагат на място, срещу квитанция, глоба до размера, предвиден в съответния закон или указ, но не повече от 10 лева.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w:t>
      </w:r>
      <w:r>
        <w:rPr>
          <w:rFonts w:ascii="Times New Roman" w:hAnsi="Times New Roman" w:cs="Times New Roman"/>
          <w:sz w:val="24"/>
          <w:szCs w:val="24"/>
          <w:lang w:val="x-none"/>
        </w:rPr>
        <w:t>, бр. 28 от 1983 г., изм., бр. 59 от 1992 г., бр. 110 от 1996 г., бр. 11 от 1998 г., бр. 25 от 2002 г.) За маловажни случаи на административни нарушения, установени при извършването им, когато това е предвидено в закон или указ, овластените контролни орган</w:t>
      </w:r>
      <w:r>
        <w:rPr>
          <w:rFonts w:ascii="Times New Roman" w:hAnsi="Times New Roman" w:cs="Times New Roman"/>
          <w:sz w:val="24"/>
          <w:szCs w:val="24"/>
          <w:lang w:val="x-none"/>
        </w:rPr>
        <w:t>и могат да налагат на местонарушението глоби в размер от 10 до 50 лв.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w:t>
      </w:r>
      <w:r>
        <w:rPr>
          <w:rFonts w:ascii="Times New Roman" w:hAnsi="Times New Roman" w:cs="Times New Roman"/>
          <w:sz w:val="24"/>
          <w:szCs w:val="24"/>
          <w:lang w:val="x-none"/>
        </w:rPr>
        <w:t xml:space="preserve"> Фишът се подписва от контролния орган и от нарушителя, че е съгласен да плати глобата, и се изпраща на финансовия орган на съответната общинска администрация за изпълнение. На нарушителя се дава препис, за да може да заплати доброволно глобата.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(2а) (Нов</w:t>
      </w:r>
      <w:r>
        <w:rPr>
          <w:rFonts w:ascii="Times New Roman" w:hAnsi="Times New Roman" w:cs="Times New Roman"/>
          <w:sz w:val="24"/>
          <w:szCs w:val="24"/>
          <w:lang w:val="x-none"/>
        </w:rPr>
        <w:t>а – ДВ, бр. 101 от 2016 г., в сила от 21.01.2017 г.) За административни нарушения, установени при извършването им, когато това е предвидено в закон, овластените контролни органи могат да налагат на местонарушението глоби в размер, предвиден в съответния за</w:t>
      </w:r>
      <w:r>
        <w:rPr>
          <w:rFonts w:ascii="Times New Roman" w:hAnsi="Times New Roman" w:cs="Times New Roman"/>
          <w:sz w:val="24"/>
          <w:szCs w:val="24"/>
          <w:lang w:val="x-none"/>
        </w:rPr>
        <w:t>кон.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 Фишът се подписва от контролния орган и от нарушителя, че е съгл</w:t>
      </w:r>
      <w:r>
        <w:rPr>
          <w:rFonts w:ascii="Times New Roman" w:hAnsi="Times New Roman" w:cs="Times New Roman"/>
          <w:sz w:val="24"/>
          <w:szCs w:val="24"/>
          <w:lang w:val="x-none"/>
        </w:rPr>
        <w:t>асен да плати глобата. На нарушителя се дава препис, за да може да заплати доброволно глобата.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доп. - ДВ, бр. 28 от 1983 г.) Ако нарушителят оспори нарушението или откаже да плати глобата, за нарушението се съставя акт съгласно разпор</w:t>
      </w:r>
      <w:r>
        <w:rPr>
          <w:rFonts w:ascii="Times New Roman" w:hAnsi="Times New Roman" w:cs="Times New Roman"/>
          <w:sz w:val="24"/>
          <w:szCs w:val="24"/>
          <w:lang w:val="x-none"/>
        </w:rPr>
        <w:t>едбите на този раздел.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 от 2011 г.) За случаи на административни нарушения, установени и заснети с техническо средство или система, в отсъствие на контролен орган и нарушител, когато това е предвидено в закон, овластените контролни о</w:t>
      </w:r>
      <w:r>
        <w:rPr>
          <w:rFonts w:ascii="Times New Roman" w:hAnsi="Times New Roman" w:cs="Times New Roman"/>
          <w:sz w:val="24"/>
          <w:szCs w:val="24"/>
          <w:lang w:val="x-none"/>
        </w:rPr>
        <w:t>ргани могат да налагат глоби в размер над необжалваемия минимум по ал. 2, за което се издава електронен фиш.</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w:t>
      </w:r>
      <w:r>
        <w:rPr>
          <w:rFonts w:ascii="Times New Roman" w:hAnsi="Times New Roman" w:cs="Times New Roman"/>
          <w:sz w:val="24"/>
          <w:szCs w:val="24"/>
          <w:lang w:val="x-none"/>
        </w:rPr>
        <w:t xml:space="preserve"> (1) Актът за установяване на административното нарушение се съставя в присъствието на нарушителя и свидетелите, които са присъствували при</w:t>
      </w:r>
      <w:r>
        <w:rPr>
          <w:rFonts w:ascii="Times New Roman" w:hAnsi="Times New Roman" w:cs="Times New Roman"/>
          <w:sz w:val="24"/>
          <w:szCs w:val="24"/>
          <w:lang w:val="x-none"/>
        </w:rPr>
        <w:t xml:space="preserve"> извършване или установяване на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нарушителят е известен, но не може да се намери или след покана не се яви за съставяне на акта, актът се съставя и в негово отсъствие.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липса на свидетели, присъствували при извършването или </w:t>
      </w:r>
      <w:r>
        <w:rPr>
          <w:rFonts w:ascii="Times New Roman" w:hAnsi="Times New Roman" w:cs="Times New Roman"/>
          <w:sz w:val="24"/>
          <w:szCs w:val="24"/>
          <w:lang w:val="x-none"/>
        </w:rPr>
        <w:t>установяването на нарушението, или при невъзможност да се състави акт в тяхно присъствие, той се съставя в присъствието на двама други свидетели, като това изрично се отбелязва в него.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нарушението е установено въз основа на официални документи,</w:t>
      </w:r>
      <w:r>
        <w:rPr>
          <w:rFonts w:ascii="Times New Roman" w:hAnsi="Times New Roman" w:cs="Times New Roman"/>
          <w:sz w:val="24"/>
          <w:szCs w:val="24"/>
          <w:lang w:val="x-none"/>
        </w:rPr>
        <w:t xml:space="preserve"> актът може да се състави и в отсъствие на свидетели.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80 от 2023 г., в сила от 31.03.2024 г.) В случаите по ал. 4 актът може да бъде съставен в отсъствието на нарушителя по реда на чл. 43, ал. 9.</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41.</w:t>
      </w:r>
      <w:r>
        <w:rPr>
          <w:rFonts w:ascii="Times New Roman" w:hAnsi="Times New Roman" w:cs="Times New Roman"/>
          <w:sz w:val="24"/>
          <w:szCs w:val="24"/>
          <w:lang w:val="x-none"/>
        </w:rPr>
        <w:t xml:space="preserve"> При констатиране на администра</w:t>
      </w:r>
      <w:r>
        <w:rPr>
          <w:rFonts w:ascii="Times New Roman" w:hAnsi="Times New Roman" w:cs="Times New Roman"/>
          <w:sz w:val="24"/>
          <w:szCs w:val="24"/>
          <w:lang w:val="x-none"/>
        </w:rPr>
        <w:t xml:space="preserve">тивни нарушения актосъставителят може да изземва и задържа веществените доказателства, свързани с установяване на нарушението, </w:t>
      </w:r>
      <w:r>
        <w:rPr>
          <w:rFonts w:ascii="Times New Roman" w:hAnsi="Times New Roman" w:cs="Times New Roman"/>
          <w:sz w:val="24"/>
          <w:szCs w:val="24"/>
          <w:lang w:val="x-none"/>
        </w:rPr>
        <w:lastRenderedPageBreak/>
        <w:t>както и вещите, които подлежат на отнемане в полза на държавата по чл. 20 и 21.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42.</w:t>
      </w:r>
      <w:r>
        <w:rPr>
          <w:rFonts w:ascii="Times New Roman" w:hAnsi="Times New Roman" w:cs="Times New Roman"/>
          <w:sz w:val="24"/>
          <w:szCs w:val="24"/>
          <w:lang w:val="x-none"/>
        </w:rPr>
        <w:t xml:space="preserve"> (1) (Предишен текст на чл. 42 – ДВ, бр. </w:t>
      </w:r>
      <w:r>
        <w:rPr>
          <w:rFonts w:ascii="Times New Roman" w:hAnsi="Times New Roman" w:cs="Times New Roman"/>
          <w:sz w:val="24"/>
          <w:szCs w:val="24"/>
          <w:lang w:val="x-none"/>
        </w:rPr>
        <w:t>109 от 2020 г., в сила от 23.12.2021 г.) Актът за установяване на административното нарушение трябва да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собственото, бащиното и фамилното име на съставителя и длъжността му;</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датата на съставяне на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и мястото на извършване н</w:t>
      </w:r>
      <w:r>
        <w:rPr>
          <w:rFonts w:ascii="Times New Roman" w:hAnsi="Times New Roman" w:cs="Times New Roman"/>
          <w:sz w:val="24"/>
          <w:szCs w:val="24"/>
          <w:lang w:val="x-none"/>
        </w:rPr>
        <w:t>а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описание на нарушението и обстоятелствата, при които е било извършено;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законните разпоредби, които са нарушени;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59 от 1992 г., бр. 109 от 2020 г., в сила от 23.12.2021 г.) собственото, бащиното и фамилното име и в</w:t>
      </w:r>
      <w:r>
        <w:rPr>
          <w:rFonts w:ascii="Times New Roman" w:hAnsi="Times New Roman" w:cs="Times New Roman"/>
          <w:sz w:val="24"/>
          <w:szCs w:val="24"/>
          <w:lang w:val="x-none"/>
        </w:rPr>
        <w:t>ъзрастта на нарушителя, точния му адрес и местоработата, единен граждански номер, а в случай че е чужденец – имената, точния адрес, дата на раждане, а ако има информация за това – и място на раждане, по паспорт или заместващ го документ за пътуване с посоч</w:t>
      </w:r>
      <w:r>
        <w:rPr>
          <w:rFonts w:ascii="Times New Roman" w:hAnsi="Times New Roman" w:cs="Times New Roman"/>
          <w:sz w:val="24"/>
          <w:szCs w:val="24"/>
          <w:lang w:val="x-none"/>
        </w:rPr>
        <w:t>ване на номер, дата на издаване и издател на документа;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59 от 1992 г., изм., бр. 109 от 2020 г., в сила от 23.12.2021 г.) имената, точните адреси и датата на раждане на свидетелите;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обясненията или възраженията на нарушителя, ако е </w:t>
      </w:r>
      <w:r>
        <w:rPr>
          <w:rFonts w:ascii="Times New Roman" w:hAnsi="Times New Roman" w:cs="Times New Roman"/>
          <w:sz w:val="24"/>
          <w:szCs w:val="24"/>
          <w:lang w:val="x-none"/>
        </w:rPr>
        <w:t>направил такива;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(доп. - ДВ, бр. 59 от 1992 г.) имената и точните адреси на лицата, които са претърпели имуществени вреди от нарушението, единен граждански номер;</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опис на писмените материали и на иззетите вещи, ако има такива, и кому са поверени з</w:t>
      </w:r>
      <w:r>
        <w:rPr>
          <w:rFonts w:ascii="Times New Roman" w:hAnsi="Times New Roman" w:cs="Times New Roman"/>
          <w:sz w:val="24"/>
          <w:szCs w:val="24"/>
          <w:lang w:val="x-none"/>
        </w:rPr>
        <w:t>а пазене.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109 от 2020 г., в сила от 23.12.2021 г., изм., бр. 80 от 2023 г., в сила от 31.03.2024 г.) В акта за установяване на административно нарушение нарушителят може да посочи, че желае наказателното постановление да му бъде връчен</w:t>
      </w:r>
      <w:r>
        <w:rPr>
          <w:rFonts w:ascii="Times New Roman" w:hAnsi="Times New Roman" w:cs="Times New Roman"/>
          <w:sz w:val="24"/>
          <w:szCs w:val="24"/>
          <w:lang w:val="x-none"/>
        </w:rPr>
        <w:t>о чрез изпращане на съобщение до персонален профил,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w:t>
      </w:r>
      <w:r>
        <w:rPr>
          <w:rFonts w:ascii="Times New Roman" w:hAnsi="Times New Roman" w:cs="Times New Roman"/>
          <w:sz w:val="24"/>
          <w:szCs w:val="24"/>
          <w:lang w:val="x-none"/>
        </w:rPr>
        <w:t xml:space="preserve"> (1) Актът се подписва от със</w:t>
      </w:r>
      <w:r>
        <w:rPr>
          <w:rFonts w:ascii="Times New Roman" w:hAnsi="Times New Roman" w:cs="Times New Roman"/>
          <w:sz w:val="24"/>
          <w:szCs w:val="24"/>
          <w:lang w:val="x-none"/>
        </w:rPr>
        <w:t>тавителя и поне от един от свидетелите, посочени в него, и се предявява на нарушителя да се запознае със съдържанието му и го подпише със задължение да уведоми наказващия орган, когато промени адреса си.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нарушителят откаже да подпише акта, това</w:t>
      </w:r>
      <w:r>
        <w:rPr>
          <w:rFonts w:ascii="Times New Roman" w:hAnsi="Times New Roman" w:cs="Times New Roman"/>
          <w:sz w:val="24"/>
          <w:szCs w:val="24"/>
          <w:lang w:val="x-none"/>
        </w:rPr>
        <w:t xml:space="preserve"> се удостоверява чрез подписа на един свидетел, името и точният адрес на който се отбелязват в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59 от 1992 г.) Когато не може да се установи самоличността на нарушителя от актосъставителя, тя се установява от най-близката общинска</w:t>
      </w:r>
      <w:r>
        <w:rPr>
          <w:rFonts w:ascii="Times New Roman" w:hAnsi="Times New Roman" w:cs="Times New Roman"/>
          <w:sz w:val="24"/>
          <w:szCs w:val="24"/>
          <w:lang w:val="x-none"/>
        </w:rPr>
        <w:t xml:space="preserve"> администрация или поделение на Министерството на вътрешните работи.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59 от 1992 г.) Когато актът е съставен в отсъствие на нарушителя, той се изпраща на съответната служба, а ако няма такава - на общинската администрация по местоживеен</w:t>
      </w:r>
      <w:r>
        <w:rPr>
          <w:rFonts w:ascii="Times New Roman" w:hAnsi="Times New Roman" w:cs="Times New Roman"/>
          <w:sz w:val="24"/>
          <w:szCs w:val="24"/>
          <w:lang w:val="x-none"/>
        </w:rPr>
        <w:t>ето на нарушителя за предявяване и подписване. Актът се предявява и подписва не по-късно от седем дни от получаването и се връща незабавно.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109 от 2020 г., в сила от 23.12.2021 г.) При подписване на акта на нарушителя се връчва препис </w:t>
      </w:r>
      <w:r>
        <w:rPr>
          <w:rFonts w:ascii="Times New Roman" w:hAnsi="Times New Roman" w:cs="Times New Roman"/>
          <w:sz w:val="24"/>
          <w:szCs w:val="24"/>
          <w:lang w:val="x-none"/>
        </w:rPr>
        <w:t>от него срещу разписка, а в акта се отбелязва датата на неговото подписване. При връчване на препис от акта нарушителят се уведомява писмено за правото му в 14-дневен срок да отправи предложение до наказващия орган за сключване на споразумение за приключва</w:t>
      </w:r>
      <w:r>
        <w:rPr>
          <w:rFonts w:ascii="Times New Roman" w:hAnsi="Times New Roman" w:cs="Times New Roman"/>
          <w:sz w:val="24"/>
          <w:szCs w:val="24"/>
          <w:lang w:val="x-none"/>
        </w:rPr>
        <w:t>не на административнонаказателното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нарушителят след щателно издирване не може да бъде намерен, това се отбелязва в акта и производството се спира.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80 от 2023 г., в сила от 31.03.2024 г.) Фиш, електронен фиш, а</w:t>
      </w:r>
      <w:r>
        <w:rPr>
          <w:rFonts w:ascii="Times New Roman" w:hAnsi="Times New Roman" w:cs="Times New Roman"/>
          <w:sz w:val="24"/>
          <w:szCs w:val="24"/>
          <w:lang w:val="x-none"/>
        </w:rPr>
        <w:t xml:space="preserve">кт за установяване на административно нарушение, съставени в отсъствието на нарушителя, </w:t>
      </w:r>
      <w:r>
        <w:rPr>
          <w:rFonts w:ascii="Times New Roman" w:hAnsi="Times New Roman" w:cs="Times New Roman"/>
          <w:sz w:val="24"/>
          <w:szCs w:val="24"/>
          <w:lang w:val="x-none"/>
        </w:rPr>
        <w:lastRenderedPageBreak/>
        <w:t>или наказателно постановление се връчват по реда на чл. 26 от Закона за електронното управление, ако нарушителят е изразил съгласие за това по реда на чл. 26а, ал. 5 от</w:t>
      </w:r>
      <w:r>
        <w:rPr>
          <w:rFonts w:ascii="Times New Roman" w:hAnsi="Times New Roman" w:cs="Times New Roman"/>
          <w:sz w:val="24"/>
          <w:szCs w:val="24"/>
          <w:lang w:val="x-none"/>
        </w:rPr>
        <w:t xml:space="preserve"> Закона за електронното управление. След изтичане на срока по чл. 26, ал. 3 от Закона за електронното управление връчването се извършва по реда на този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80 от 2023 г., в сила от 31.03.2024 г.) Електронен фиш и наказателно постано</w:t>
      </w:r>
      <w:r>
        <w:rPr>
          <w:rFonts w:ascii="Times New Roman" w:hAnsi="Times New Roman" w:cs="Times New Roman"/>
          <w:sz w:val="24"/>
          <w:szCs w:val="24"/>
          <w:lang w:val="x-none"/>
        </w:rPr>
        <w:t>вление се смятат за връчени и в случай че нарушителят заплати глобата по тях.</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80 от 2023 г., в сила от 31.03.2024 г.) В случаите на изразено предварително съгласие от страна на нарушителя по реда на чл. 26а, ал. 5 от Закона за електрон</w:t>
      </w:r>
      <w:r>
        <w:rPr>
          <w:rFonts w:ascii="Times New Roman" w:hAnsi="Times New Roman" w:cs="Times New Roman"/>
          <w:sz w:val="24"/>
          <w:szCs w:val="24"/>
          <w:lang w:val="x-none"/>
        </w:rPr>
        <w:t xml:space="preserve">ното управление административният орган създава акта за установяване на административно нарушение като електронен документ, подписан от съставителя и поне от един от свидетелите, посочени в него, чрез електронен подпис. В случай че свидетел не разполага с </w:t>
      </w:r>
      <w:r>
        <w:rPr>
          <w:rFonts w:ascii="Times New Roman" w:hAnsi="Times New Roman" w:cs="Times New Roman"/>
          <w:sz w:val="24"/>
          <w:szCs w:val="24"/>
          <w:lang w:val="x-none"/>
        </w:rPr>
        <w:t>електронен подпис, на нарушителя се изпраща като заверен от административния орган електронен образ на документ на хартиен носител.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80 от 2023 г., в сила от 31.03.2024 г.) Подписването на акта от страна на нарушителя се извършва най-м</w:t>
      </w:r>
      <w:r>
        <w:rPr>
          <w:rFonts w:ascii="Times New Roman" w:hAnsi="Times New Roman" w:cs="Times New Roman"/>
          <w:sz w:val="24"/>
          <w:szCs w:val="24"/>
          <w:lang w:val="x-none"/>
        </w:rPr>
        <w:t>алко с усъвършенстван електронен подпис, след което нарушителят го изпраща на наказващия орган през Системата за сигурно електронно връчване.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44.</w:t>
      </w:r>
      <w:r>
        <w:rPr>
          <w:rFonts w:ascii="Times New Roman" w:hAnsi="Times New Roman" w:cs="Times New Roman"/>
          <w:sz w:val="24"/>
          <w:szCs w:val="24"/>
          <w:lang w:val="x-none"/>
        </w:rPr>
        <w:t xml:space="preserve"> (1) (Изм. – ДВ, бр. 109 от 2020 г., в сила от 23.12.2021 г.) Освен възраженията при съставяне на акта в 7</w:t>
      </w:r>
      <w:r>
        <w:rPr>
          <w:rFonts w:ascii="Times New Roman" w:hAnsi="Times New Roman" w:cs="Times New Roman"/>
          <w:sz w:val="24"/>
          <w:szCs w:val="24"/>
          <w:lang w:val="x-none"/>
        </w:rPr>
        <w:t>-дневен срок от подписването му нарушителят може да направи и писмени възражения по него.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във възраженията си нарушителят посочи писмени или веществени доказателства, те трябва да бъдат събрани служебно, доколкото това е възможно.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w:t>
      </w:r>
      <w:r>
        <w:rPr>
          <w:rFonts w:ascii="Times New Roman" w:hAnsi="Times New Roman" w:cs="Times New Roman"/>
          <w:sz w:val="24"/>
          <w:szCs w:val="24"/>
          <w:lang w:val="x-none"/>
        </w:rPr>
        <w:t>ДВ, бр. 109 от 2020 г., в сила от 23.12.2021 г.) В 14-дневен срок от връчването на акта той се изпраща на наказващия орган заедно с възраженията, събраните доказателства и другите приложения към преписката.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51 от 2007 г., изм., бр</w:t>
      </w:r>
      <w:r>
        <w:rPr>
          <w:rFonts w:ascii="Times New Roman" w:hAnsi="Times New Roman" w:cs="Times New Roman"/>
          <w:sz w:val="24"/>
          <w:szCs w:val="24"/>
          <w:lang w:val="x-none"/>
        </w:rPr>
        <w:t>. 109 от 2020 г., в сила от 23.12.2021 г.) Когато нарушителят няма постоянен адрес в Република България, съставеният акт се предоставя незабавно на наказващия орган. Към акта се прилагат писмени обяснения или възражения на нарушителя.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45.</w:t>
      </w:r>
      <w:r>
        <w:rPr>
          <w:rFonts w:ascii="Times New Roman" w:hAnsi="Times New Roman" w:cs="Times New Roman"/>
          <w:sz w:val="24"/>
          <w:szCs w:val="24"/>
          <w:lang w:val="x-none"/>
        </w:rPr>
        <w:t xml:space="preserve"> (1) (Изм. - </w:t>
      </w:r>
      <w:r>
        <w:rPr>
          <w:rFonts w:ascii="Times New Roman" w:hAnsi="Times New Roman" w:cs="Times New Roman"/>
          <w:sz w:val="24"/>
          <w:szCs w:val="24"/>
          <w:lang w:val="x-none"/>
        </w:rPr>
        <w:t>ДВ, бр. 59 от 1992 г.) До издаване на наказателното постановление пострадалият може да направи искане пред наказващия орган за обезщетяване на причинените му вреди до размер на два лева, освен ако в съответния закон или указ се предвижда възможност за пред</w:t>
      </w:r>
      <w:r>
        <w:rPr>
          <w:rFonts w:ascii="Times New Roman" w:hAnsi="Times New Roman" w:cs="Times New Roman"/>
          <w:sz w:val="24"/>
          <w:szCs w:val="24"/>
          <w:lang w:val="x-none"/>
        </w:rPr>
        <w:t>явяване пред същия орган на искане за вреди в по-голям размер.</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Поискалият обезщетение е длъжен да уведоми наказващия орган, когато промени адреса си.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46.</w:t>
      </w:r>
      <w:r>
        <w:rPr>
          <w:rFonts w:ascii="Times New Roman" w:hAnsi="Times New Roman" w:cs="Times New Roman"/>
          <w:sz w:val="24"/>
          <w:szCs w:val="24"/>
          <w:lang w:val="x-none"/>
        </w:rPr>
        <w:t xml:space="preserve"> (1) Иззетите вещи се предават за пазене съгласно установените правила.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w:t>
      </w:r>
      <w:r>
        <w:rPr>
          <w:rFonts w:ascii="Times New Roman" w:hAnsi="Times New Roman" w:cs="Times New Roman"/>
          <w:sz w:val="24"/>
          <w:szCs w:val="24"/>
          <w:lang w:val="x-none"/>
        </w:rPr>
        <w:t>59 от 1992 г.) При липса на такива правила вещите се предават за пазене в службата на актосъставителя или в съответната общинска администрация.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целесъобразно, те могат да бъдат предадени за пазене на нарушителя или на други лица.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w:t>
      </w:r>
      <w:r>
        <w:rPr>
          <w:rFonts w:ascii="Times New Roman" w:hAnsi="Times New Roman" w:cs="Times New Roman"/>
          <w:sz w:val="24"/>
          <w:szCs w:val="24"/>
          <w:lang w:val="x-none"/>
        </w:rPr>
        <w:t xml:space="preserve"> ДВ, бр. 59 от 1992 г., бр. 109 от 2020 г., в сила от 23.12.2021 г.) Подлежащите на бързо разваляне вещи се продават с разрешение на наказващия орган чрез държавните и общинските фирми, като получената сума, след приспадане на извършените разходи, се депоз</w:t>
      </w:r>
      <w:r>
        <w:rPr>
          <w:rFonts w:ascii="Times New Roman" w:hAnsi="Times New Roman" w:cs="Times New Roman"/>
          <w:sz w:val="24"/>
          <w:szCs w:val="24"/>
          <w:lang w:val="x-none"/>
        </w:rPr>
        <w:t>ира в търговска банка, обслужваща държавния бюджет, или в Българската народна банка.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Раздел III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Административнонаказващи органи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Административни наказания могат да налагат: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59 от 1992 г.) ръководителите на ведомствата и орг</w:t>
      </w:r>
      <w:r>
        <w:rPr>
          <w:rFonts w:ascii="Times New Roman" w:hAnsi="Times New Roman" w:cs="Times New Roman"/>
          <w:sz w:val="24"/>
          <w:szCs w:val="24"/>
          <w:lang w:val="x-none"/>
        </w:rPr>
        <w:t>анизациите, областните управители и кметовете на общините, на които е възложено да прилагат съответните нормативни актове или да контролират тяхното изпълнение;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длъжностните лица и органите, овластени от съответния закон или указ;</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и доп. - ДВ</w:t>
      </w:r>
      <w:r>
        <w:rPr>
          <w:rFonts w:ascii="Times New Roman" w:hAnsi="Times New Roman" w:cs="Times New Roman"/>
          <w:sz w:val="24"/>
          <w:szCs w:val="24"/>
          <w:lang w:val="x-none"/>
        </w:rPr>
        <w:t>, бр. 59 от 1992 г.) съдебните и прокурорските органи в предвидените от закон или указ случаи.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24 от 1987 г.) Ръководителите по буква "а" могат да възлагат правата си на наказващи органи на определени от тях длъжностни лица, когато тов</w:t>
      </w:r>
      <w:r>
        <w:rPr>
          <w:rFonts w:ascii="Times New Roman" w:hAnsi="Times New Roman" w:cs="Times New Roman"/>
          <w:sz w:val="24"/>
          <w:szCs w:val="24"/>
          <w:lang w:val="x-none"/>
        </w:rPr>
        <w:t>а е предвидено в съответния закон, указ или постановление на Министерския съвет.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47а. </w:t>
      </w:r>
      <w:r>
        <w:rPr>
          <w:rFonts w:ascii="Times New Roman" w:hAnsi="Times New Roman" w:cs="Times New Roman"/>
          <w:sz w:val="24"/>
          <w:szCs w:val="24"/>
          <w:lang w:val="x-none"/>
        </w:rPr>
        <w:t>(Нов – ДВ, бр. 109 от 2020 г., в сила от 23.12.2021 г.) Административното наказание по чл. 13, ал. 2 се налага от районния съд, в района на който е извършено или дов</w:t>
      </w:r>
      <w:r>
        <w:rPr>
          <w:rFonts w:ascii="Times New Roman" w:hAnsi="Times New Roman" w:cs="Times New Roman"/>
          <w:sz w:val="24"/>
          <w:szCs w:val="24"/>
          <w:lang w:val="x-none"/>
        </w:rPr>
        <w:t>ършено административното нарушение, за което е предвидено съответното наказание, а за нарушенията, извършени в чужбина – от Софийския районен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Административнонаказателната преписка се разглежда от административнонаказващия орган, в чийто ра</w:t>
      </w:r>
      <w:r>
        <w:rPr>
          <w:rFonts w:ascii="Times New Roman" w:hAnsi="Times New Roman" w:cs="Times New Roman"/>
          <w:sz w:val="24"/>
          <w:szCs w:val="24"/>
          <w:lang w:val="x-none"/>
        </w:rPr>
        <w:t>йон е било извършено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109 от 2020 г., в сила от 23.12.2021 г.) Когато нарушението е свързано с подаване на информация по електронен път, компетентен да разгледа преписката е наказващият орган, в чийто район е седалището на </w:t>
      </w:r>
      <w:r>
        <w:rPr>
          <w:rFonts w:ascii="Times New Roman" w:hAnsi="Times New Roman" w:cs="Times New Roman"/>
          <w:sz w:val="24"/>
          <w:szCs w:val="24"/>
          <w:lang w:val="x-none"/>
        </w:rPr>
        <w:t>органа, пред който е подадена или е следвало да бъде подадена информацията.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Когато нарушението е свързано с обработка на информация в компютърна мрежа или е извършено в киберпространството, извъ</w:t>
      </w:r>
      <w:r>
        <w:rPr>
          <w:rFonts w:ascii="Times New Roman" w:hAnsi="Times New Roman" w:cs="Times New Roman"/>
          <w:sz w:val="24"/>
          <w:szCs w:val="24"/>
          <w:lang w:val="x-none"/>
        </w:rPr>
        <w:t>н случаите по ал. 2, компетентен да разгледа преписката е наказващият орган, в чийто район е постоянният адрес на нарушителя или адресът на управление на едноличния търговец или юридическото лице, при осъществяване на дейността на което е допуснато неизпъл</w:t>
      </w:r>
      <w:r>
        <w:rPr>
          <w:rFonts w:ascii="Times New Roman" w:hAnsi="Times New Roman" w:cs="Times New Roman"/>
          <w:sz w:val="24"/>
          <w:szCs w:val="24"/>
          <w:lang w:val="x-none"/>
        </w:rPr>
        <w:t>нение на задължение към държавата или община. Когато нарушителят няма постоянен адрес в страната или едноличният търговец или юридическото лице нямат адрес на управление в страната, компетентен да разгледа преписката е наказващият орган с териториална комп</w:t>
      </w:r>
      <w:r>
        <w:rPr>
          <w:rFonts w:ascii="Times New Roman" w:hAnsi="Times New Roman" w:cs="Times New Roman"/>
          <w:sz w:val="24"/>
          <w:szCs w:val="24"/>
          <w:lang w:val="x-none"/>
        </w:rPr>
        <w:t>етентност – гр. София.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изм. – ДВ, бр. 109 от 2020 г., в сила от 23.12.2021 г.) Когато не може точно да се определи местоизвършването на нарушението, компетентен да разгледа преписката е административнонаказващият орган, в чийто район </w:t>
      </w:r>
      <w:r>
        <w:rPr>
          <w:rFonts w:ascii="Times New Roman" w:hAnsi="Times New Roman" w:cs="Times New Roman"/>
          <w:sz w:val="24"/>
          <w:szCs w:val="24"/>
          <w:lang w:val="x-none"/>
        </w:rPr>
        <w:t>е постоянният адрес на нарушителя или адресът на управление на едноличния търговец или юридическото лице, или органът, в района на който най-напред е било образувано производството.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49.</w:t>
      </w:r>
      <w:r>
        <w:rPr>
          <w:rFonts w:ascii="Times New Roman" w:hAnsi="Times New Roman" w:cs="Times New Roman"/>
          <w:sz w:val="24"/>
          <w:szCs w:val="24"/>
          <w:lang w:val="x-none"/>
        </w:rPr>
        <w:t xml:space="preserve"> Когато сезираният административнонаказващ орган намери, че произв</w:t>
      </w:r>
      <w:r>
        <w:rPr>
          <w:rFonts w:ascii="Times New Roman" w:hAnsi="Times New Roman" w:cs="Times New Roman"/>
          <w:sz w:val="24"/>
          <w:szCs w:val="24"/>
          <w:lang w:val="x-none"/>
        </w:rPr>
        <w:t>одството е от компетентност на друг орган, той го изпраща незабавно на този орган.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50.</w:t>
      </w:r>
      <w:r>
        <w:rPr>
          <w:rFonts w:ascii="Times New Roman" w:hAnsi="Times New Roman" w:cs="Times New Roman"/>
          <w:sz w:val="24"/>
          <w:szCs w:val="24"/>
          <w:lang w:val="x-none"/>
        </w:rPr>
        <w:t xml:space="preserve"> (Изм. - ДВ, бр. 39 от 2011 г.) Споровете за компетентност по административнонаказателни производства между органи на едно и също ведомство или организация се решава</w:t>
      </w:r>
      <w:r>
        <w:rPr>
          <w:rFonts w:ascii="Times New Roman" w:hAnsi="Times New Roman" w:cs="Times New Roman"/>
          <w:sz w:val="24"/>
          <w:szCs w:val="24"/>
          <w:lang w:val="x-none"/>
        </w:rPr>
        <w:t>т от ръководителя на съответното ведомство или организация, а между органи от различни ведомства или организации - от административния съд, в чийто район се намира седалището на органа, който е съставил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51.</w:t>
      </w:r>
      <w:r>
        <w:rPr>
          <w:rFonts w:ascii="Times New Roman" w:hAnsi="Times New Roman" w:cs="Times New Roman"/>
          <w:sz w:val="24"/>
          <w:szCs w:val="24"/>
          <w:lang w:val="x-none"/>
        </w:rPr>
        <w:t xml:space="preserve"> (1) Не може да участвува в разглеждане</w:t>
      </w:r>
      <w:r>
        <w:rPr>
          <w:rFonts w:ascii="Times New Roman" w:hAnsi="Times New Roman" w:cs="Times New Roman"/>
          <w:sz w:val="24"/>
          <w:szCs w:val="24"/>
          <w:lang w:val="x-none"/>
        </w:rPr>
        <w:t>то на административнонаказателна преписка и в издаването на наказателно постановление длъжностно лице, което: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е пострадало от нарушението или е съпруг или роднина на нарушителя или пострадалия по права линия без ограничение и по съребрена линия - до че</w:t>
      </w:r>
      <w:r>
        <w:rPr>
          <w:rFonts w:ascii="Times New Roman" w:hAnsi="Times New Roman" w:cs="Times New Roman"/>
          <w:sz w:val="24"/>
          <w:szCs w:val="24"/>
          <w:lang w:val="x-none"/>
        </w:rPr>
        <w:t>твърта степен;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 съставило акта за нарушението или е свидетел по него;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е заинтересувано от изхода на административното производство или има с нарушителя или пострадалия особени отношения, които пораждат основателни съмнения в неговото безпристрасти</w:t>
      </w:r>
      <w:r>
        <w:rPr>
          <w:rFonts w:ascii="Times New Roman" w:hAnsi="Times New Roman" w:cs="Times New Roman"/>
          <w:sz w:val="24"/>
          <w:szCs w:val="24"/>
          <w:lang w:val="x-none"/>
        </w:rPr>
        <w:t>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109 от 2020 г., в сила от 23.12.2021 г.) При наличието на някои от посочените основания длъжностното лице трябва да се отведе незабавно с мотивиран писмен акт.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109 от 2020 г., в сила от 23.12.2021 г.) Отвод на с</w:t>
      </w:r>
      <w:r>
        <w:rPr>
          <w:rFonts w:ascii="Times New Roman" w:hAnsi="Times New Roman" w:cs="Times New Roman"/>
          <w:sz w:val="24"/>
          <w:szCs w:val="24"/>
          <w:lang w:val="x-none"/>
        </w:rPr>
        <w:t>ъщите основания може да се иска и от: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лицето, срещу което е съставен актът за установяване на административно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едноличния търговец или юридическото лице, срещу които е съставен актът за установяване на административно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постр</w:t>
      </w:r>
      <w:r>
        <w:rPr>
          <w:rFonts w:ascii="Times New Roman" w:hAnsi="Times New Roman" w:cs="Times New Roman"/>
          <w:sz w:val="24"/>
          <w:szCs w:val="24"/>
          <w:lang w:val="x-none"/>
        </w:rPr>
        <w:t>адалия от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109 от 2020 г., в сила от 23.12.2021 г.) При отвод на длъжностното лице по реда на ал. 2 по преписката се произнася: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оправомощено лице по чл. 47, ал. 2, когато наказващият орган е лице по чл. 47, ал. 1, буква</w:t>
      </w:r>
      <w:r>
        <w:rPr>
          <w:rFonts w:ascii="Times New Roman" w:hAnsi="Times New Roman" w:cs="Times New Roman"/>
          <w:sz w:val="24"/>
          <w:szCs w:val="24"/>
          <w:lang w:val="x-none"/>
        </w:rPr>
        <w:t xml:space="preserve"> "а", а ако няма такова – друго лице, изрично оправомощено от наказващия орган;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по-горестоящият орган, когато наказващият орган е лице по чл. 47, ал. 1, буква "б", а ако няма такъв – друго лице, изрично оправомощено от наказващия орган;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ръководител</w:t>
      </w:r>
      <w:r>
        <w:rPr>
          <w:rFonts w:ascii="Times New Roman" w:hAnsi="Times New Roman" w:cs="Times New Roman"/>
          <w:sz w:val="24"/>
          <w:szCs w:val="24"/>
          <w:lang w:val="x-none"/>
        </w:rPr>
        <w:t>ят по чл. 47, ал. 1, буква "а", когато наказващият орган е лице по чл. 47, ал. 2.</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налагане на административните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(Доп. - ДВ, бр. 51 от 2007 г.) Наказващият орган е длъжен да се произнесе по административнона</w:t>
      </w:r>
      <w:r>
        <w:rPr>
          <w:rFonts w:ascii="Times New Roman" w:hAnsi="Times New Roman" w:cs="Times New Roman"/>
          <w:sz w:val="24"/>
          <w:szCs w:val="24"/>
          <w:lang w:val="x-none"/>
        </w:rPr>
        <w:t>казателната преписка в месечен срок от получаването й. В случаите по чл. 44, ал. 4 наказващият орган се произнася в деня на получаване на административнонаказателната преписка.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се установи, че актът не е бил предявен на нарушителя, наказващият орг</w:t>
      </w:r>
      <w:r>
        <w:rPr>
          <w:rFonts w:ascii="Times New Roman" w:hAnsi="Times New Roman" w:cs="Times New Roman"/>
          <w:sz w:val="24"/>
          <w:szCs w:val="24"/>
          <w:lang w:val="x-none"/>
        </w:rPr>
        <w:t>ан го връща веднага на актосъставителя.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получаване на преписката наказващият орган уведомява за съставения акт пострадалите от нарушението, ако има такива и адресите им са известни.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 да се произнесе по преписката, наказващият орган пров</w:t>
      </w:r>
      <w:r>
        <w:rPr>
          <w:rFonts w:ascii="Times New Roman" w:hAnsi="Times New Roman" w:cs="Times New Roman"/>
          <w:sz w:val="24"/>
          <w:szCs w:val="24"/>
          <w:lang w:val="x-none"/>
        </w:rPr>
        <w:t xml:space="preserve">ерява акта с оглед на неговата законосъобразност и обоснованост и преценява възраженията и събраните доказателства, а когато е необходимо, извършва и разследване на спорните обстоятелства. Разследването може да бъде възложено и на други длъжностни лица от </w:t>
      </w:r>
      <w:r>
        <w:rPr>
          <w:rFonts w:ascii="Times New Roman" w:hAnsi="Times New Roman" w:cs="Times New Roman"/>
          <w:sz w:val="24"/>
          <w:szCs w:val="24"/>
          <w:lang w:val="x-none"/>
        </w:rPr>
        <w:t>същото ведомство.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80 от 2023 г., в сила от 31.03.2024 г.) Наказващият орган използва Системата за сигурно електронно връчване по смисъла на Закона за електронното управление в производствата по налагане на административни наказания.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w:t>
      </w:r>
      <w:r>
        <w:rPr>
          <w:rFonts w:ascii="Times New Roman" w:hAnsi="Times New Roman" w:cs="Times New Roman"/>
          <w:b/>
          <w:bCs/>
          <w:sz w:val="24"/>
          <w:szCs w:val="24"/>
          <w:lang w:val="x-none"/>
        </w:rPr>
        <w:t>л. 53.</w:t>
      </w:r>
      <w:r>
        <w:rPr>
          <w:rFonts w:ascii="Times New Roman" w:hAnsi="Times New Roman" w:cs="Times New Roman"/>
          <w:sz w:val="24"/>
          <w:szCs w:val="24"/>
          <w:lang w:val="x-none"/>
        </w:rPr>
        <w:t xml:space="preserve"> (1) (Изм. – ДВ, бр. 109 от 2020 г., в сила от 23.12.2021 г.) Наказващият орган издава наказателно постановление, с което налага на нарушителя съответно </w:t>
      </w:r>
      <w:r>
        <w:rPr>
          <w:rFonts w:ascii="Times New Roman" w:hAnsi="Times New Roman" w:cs="Times New Roman"/>
          <w:sz w:val="24"/>
          <w:szCs w:val="24"/>
          <w:lang w:val="x-none"/>
        </w:rPr>
        <w:lastRenderedPageBreak/>
        <w:t>административно наказание, когато установи по несъмнен начин факта на извършеното нарушение, само</w:t>
      </w:r>
      <w:r>
        <w:rPr>
          <w:rFonts w:ascii="Times New Roman" w:hAnsi="Times New Roman" w:cs="Times New Roman"/>
          <w:sz w:val="24"/>
          <w:szCs w:val="24"/>
          <w:lang w:val="x-none"/>
        </w:rPr>
        <w:t>личността на лицето, което го е извършило, и неговата вина, ако не са налице основания за прекратяване на производството, за прилагането на чл. 28 или не е сключено споразумение с нарушителя.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Наказателно постановление се издава и когато е допусната не</w:t>
      </w:r>
      <w:r>
        <w:rPr>
          <w:rFonts w:ascii="Times New Roman" w:hAnsi="Times New Roman" w:cs="Times New Roman"/>
          <w:sz w:val="24"/>
          <w:szCs w:val="24"/>
          <w:lang w:val="x-none"/>
        </w:rPr>
        <w:t>редовност в акта, стига да е установено по безспорен начин извършването на нарушението, самоличността на нарушителя и неговата вина.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54.</w:t>
      </w:r>
      <w:r>
        <w:rPr>
          <w:rFonts w:ascii="Times New Roman" w:hAnsi="Times New Roman" w:cs="Times New Roman"/>
          <w:sz w:val="24"/>
          <w:szCs w:val="24"/>
          <w:lang w:val="x-none"/>
        </w:rPr>
        <w:t xml:space="preserve"> (Изм. – ДВ, бр. 109 от 2020 г., в сила от 23.12.2021 г.) (1) Наказващият орган прекратява административнонаказател</w:t>
      </w:r>
      <w:r>
        <w:rPr>
          <w:rFonts w:ascii="Times New Roman" w:hAnsi="Times New Roman" w:cs="Times New Roman"/>
          <w:sz w:val="24"/>
          <w:szCs w:val="24"/>
          <w:lang w:val="x-none"/>
        </w:rPr>
        <w:t>ното производство с мотивирана резолюция: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деянието, описано в акта за установяване на административно нарушение, не е извършено или не съставлява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не е доказано по несъмнен начин;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не е доказано по несъ</w:t>
      </w:r>
      <w:r>
        <w:rPr>
          <w:rFonts w:ascii="Times New Roman" w:hAnsi="Times New Roman" w:cs="Times New Roman"/>
          <w:sz w:val="24"/>
          <w:szCs w:val="24"/>
          <w:lang w:val="x-none"/>
        </w:rPr>
        <w:t>мнен начин участието на лицето, срещу което е съставен актът за установяване на административно нарушение, в извършване на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чл. 34, ал. 1, букви "а" – "в";</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актът за установяване на административното нарушение е съст</w:t>
      </w:r>
      <w:r>
        <w:rPr>
          <w:rFonts w:ascii="Times New Roman" w:hAnsi="Times New Roman" w:cs="Times New Roman"/>
          <w:sz w:val="24"/>
          <w:szCs w:val="24"/>
          <w:lang w:val="x-none"/>
        </w:rPr>
        <w:t>авен след изтичане на сроковете по чл. 34, ал. 1 или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в срока по чл. 34, ал. 3 не е издадено наказателно постановление, нарушителят не е предупреден по реда на чл. 28 или не е сключено споразумение за приключване на производството;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w:t>
      </w:r>
      <w:r>
        <w:rPr>
          <w:rFonts w:ascii="Times New Roman" w:hAnsi="Times New Roman" w:cs="Times New Roman"/>
          <w:sz w:val="24"/>
          <w:szCs w:val="24"/>
          <w:lang w:val="x-none"/>
        </w:rPr>
        <w:t>при съставяне на акта за установяване на административно нарушение е допуснато съществено нарушение на процесуалните правила;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срещу същото лице за същото деяние има влязло в сила наказателно постановление, предупреждение по чл. 28, споразумение </w:t>
      </w:r>
      <w:r>
        <w:rPr>
          <w:rFonts w:ascii="Times New Roman" w:hAnsi="Times New Roman" w:cs="Times New Roman"/>
          <w:sz w:val="24"/>
          <w:szCs w:val="24"/>
          <w:lang w:val="x-none"/>
        </w:rPr>
        <w:t>или влязъл в сила съдебен акт;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случаите по чл. 33, ал.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е съставен акт за установяване на административно нарушение за две или повече нарушения, наказващият орган може да прекрати производството на основанията по ал. 1 и само по отношен</w:t>
      </w:r>
      <w:r>
        <w:rPr>
          <w:rFonts w:ascii="Times New Roman" w:hAnsi="Times New Roman" w:cs="Times New Roman"/>
          <w:sz w:val="24"/>
          <w:szCs w:val="24"/>
          <w:lang w:val="x-none"/>
        </w:rPr>
        <w:t>ие на някое от нарушенията.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наказващият орган прекратява производството с мотивирана резолюция, постановява да се върнат иззетите вещи, освен ако притежаването им е забранено, или да се заплати тяхната равностойност в случаите по чл. 46, ал. 4.</w:t>
      </w:r>
      <w:r>
        <w:rPr>
          <w:rFonts w:ascii="Times New Roman" w:hAnsi="Times New Roman" w:cs="Times New Roman"/>
          <w:sz w:val="24"/>
          <w:szCs w:val="24"/>
          <w:lang w:val="x-none"/>
        </w:rPr>
        <w:t xml:space="preserve"> Вещите, притежаването на които е забранено, не се връщат, а с тях се постъпва по реда, установен в съответните нормативни актове.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Резолюцията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собственото, бащиното и фамилното име и длъжността на лицето, което я е издало;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датата на и</w:t>
      </w:r>
      <w:r>
        <w:rPr>
          <w:rFonts w:ascii="Times New Roman" w:hAnsi="Times New Roman" w:cs="Times New Roman"/>
          <w:sz w:val="24"/>
          <w:szCs w:val="24"/>
          <w:lang w:val="x-none"/>
        </w:rPr>
        <w:t>здаването и номера на резолюцията;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на акта, въз основа на който е образувана преписката, и името, длъжността и местослуженето на актосъставителя;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собственото, бащиното и фамилното име, точния адрес и единен граждански номер на лицето, срещу </w:t>
      </w:r>
      <w:r>
        <w:rPr>
          <w:rFonts w:ascii="Times New Roman" w:hAnsi="Times New Roman" w:cs="Times New Roman"/>
          <w:sz w:val="24"/>
          <w:szCs w:val="24"/>
          <w:lang w:val="x-none"/>
        </w:rPr>
        <w:t>което е съставен актът, а в случай че е чужденец – имената, точния адрес, дата на раждане, а ако има информация за това – и място на раждане, по паспорт или заместващ го документ за пътуване с посочване на номер, дата на издаване и издател на документа;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w:t>
      </w:r>
      <w:r>
        <w:rPr>
          <w:rFonts w:ascii="Times New Roman" w:hAnsi="Times New Roman" w:cs="Times New Roman"/>
          <w:sz w:val="24"/>
          <w:szCs w:val="24"/>
          <w:lang w:val="x-none"/>
        </w:rPr>
        <w:t>. описание на нарушението, за което е съставен актът;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законовите разпоредби, за нарушаването на които е съставен актът;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мотиви, които налагат прекратяване на производството;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вещите, които се отнемат в полза на държавата;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разпореждането с ве</w:t>
      </w:r>
      <w:r>
        <w:rPr>
          <w:rFonts w:ascii="Times New Roman" w:hAnsi="Times New Roman" w:cs="Times New Roman"/>
          <w:sz w:val="24"/>
          <w:szCs w:val="24"/>
          <w:lang w:val="x-none"/>
        </w:rPr>
        <w:t>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какъв срок и пред кой съд подлежи на обжалване.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Резолюцията се подписва от длъжностното лице, което я е издало.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Препис от резолюцията, с която се прекратява административнонаказателното производство на основание а</w:t>
      </w:r>
      <w:r>
        <w:rPr>
          <w:rFonts w:ascii="Times New Roman" w:hAnsi="Times New Roman" w:cs="Times New Roman"/>
          <w:sz w:val="24"/>
          <w:szCs w:val="24"/>
          <w:lang w:val="x-none"/>
        </w:rPr>
        <w:t>л. 1, т. 1 – 8, се връчва 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лицето, срещу което е съставен актът за установяване на административно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пострадалия от нарушението, ако е направил искане пред наказващия орган за обезщетяване на причинените му вреди, като се уведомява за в</w:t>
      </w:r>
      <w:r>
        <w:rPr>
          <w:rFonts w:ascii="Times New Roman" w:hAnsi="Times New Roman" w:cs="Times New Roman"/>
          <w:sz w:val="24"/>
          <w:szCs w:val="24"/>
          <w:lang w:val="x-none"/>
        </w:rPr>
        <w:t>ъзможността да предяви иска си по общия ред;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собственика на вещите, когато с резолюцията е извършено разпореждане с веществени доказателства или са отнети в полза на държавата вещи, а той не е лице по т.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Резолюцията, с която се прекратява админ</w:t>
      </w:r>
      <w:r>
        <w:rPr>
          <w:rFonts w:ascii="Times New Roman" w:hAnsi="Times New Roman" w:cs="Times New Roman"/>
          <w:sz w:val="24"/>
          <w:szCs w:val="24"/>
          <w:lang w:val="x-none"/>
        </w:rPr>
        <w:t>истративнонаказателното производство на основание ал. 1, т. 1 – 8, подлежи на обжалване и протест по реда на глава трета, раздел V.</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съдът отмени резолюцията, наказващият орган упражнява правомощията си по чл. 52 в едномесечен срок от уведомяван</w:t>
      </w:r>
      <w:r>
        <w:rPr>
          <w:rFonts w:ascii="Times New Roman" w:hAnsi="Times New Roman" w:cs="Times New Roman"/>
          <w:sz w:val="24"/>
          <w:szCs w:val="24"/>
          <w:lang w:val="x-none"/>
        </w:rPr>
        <w:t>ето му за влезлия в сила съдебен акт.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Алинеи 1 – 8 се прилагат съответно и когато актът за установяване на административно нарушение е съставен срещу едноличен търговец или юридическо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55.</w:t>
      </w:r>
      <w:r>
        <w:rPr>
          <w:rFonts w:ascii="Times New Roman" w:hAnsi="Times New Roman" w:cs="Times New Roman"/>
          <w:sz w:val="24"/>
          <w:szCs w:val="24"/>
          <w:lang w:val="x-none"/>
        </w:rPr>
        <w:t xml:space="preserve"> (1) При издаване на наказателното постановление нака</w:t>
      </w:r>
      <w:r>
        <w:rPr>
          <w:rFonts w:ascii="Times New Roman" w:hAnsi="Times New Roman" w:cs="Times New Roman"/>
          <w:sz w:val="24"/>
          <w:szCs w:val="24"/>
          <w:lang w:val="x-none"/>
        </w:rPr>
        <w:t>зващият орган се произнася и по искането за обезщетение на причинените от нарушението вреди.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 нарушението са причинени вреди на държавно предприятие, учреждение или организация, наказващият орган се произнася по обезщетението и без да е предяв</w:t>
      </w:r>
      <w:r>
        <w:rPr>
          <w:rFonts w:ascii="Times New Roman" w:hAnsi="Times New Roman" w:cs="Times New Roman"/>
          <w:sz w:val="24"/>
          <w:szCs w:val="24"/>
          <w:lang w:val="x-none"/>
        </w:rPr>
        <w:t>ено искане.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Размерът на обезщетението за вредите се определя по предвидения ред, а когато няма такъв, може да бъде определен с помощта на вещо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56.</w:t>
      </w:r>
      <w:r>
        <w:rPr>
          <w:rFonts w:ascii="Times New Roman" w:hAnsi="Times New Roman" w:cs="Times New Roman"/>
          <w:sz w:val="24"/>
          <w:szCs w:val="24"/>
          <w:lang w:val="x-none"/>
        </w:rPr>
        <w:t xml:space="preserve"> Ако при решаване на въпроса за обезщетението наказващият орган срещне трудности от фактически</w:t>
      </w:r>
      <w:r>
        <w:rPr>
          <w:rFonts w:ascii="Times New Roman" w:hAnsi="Times New Roman" w:cs="Times New Roman"/>
          <w:sz w:val="24"/>
          <w:szCs w:val="24"/>
          <w:lang w:val="x-none"/>
        </w:rPr>
        <w:t xml:space="preserve"> или правен характер, производството по него се прекратява, а заинтересуваният се насочва да потърси обезщетение чрез съда на общо основание.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57.</w:t>
      </w:r>
      <w:r>
        <w:rPr>
          <w:rFonts w:ascii="Times New Roman" w:hAnsi="Times New Roman" w:cs="Times New Roman"/>
          <w:sz w:val="24"/>
          <w:szCs w:val="24"/>
          <w:lang w:val="x-none"/>
        </w:rPr>
        <w:t xml:space="preserve"> (1) Наказателното постановление трябва да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собственото, бащиното и фамилното име и длъжността</w:t>
      </w:r>
      <w:r>
        <w:rPr>
          <w:rFonts w:ascii="Times New Roman" w:hAnsi="Times New Roman" w:cs="Times New Roman"/>
          <w:sz w:val="24"/>
          <w:szCs w:val="24"/>
          <w:lang w:val="x-none"/>
        </w:rPr>
        <w:t xml:space="preserve"> на лицето, което го е издало;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датата на издаването и номерата на постановлението;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на акта, въз основа на който се издава, и името, длъжността и местослуженето на актосъставителя;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59 от 1992 г., бр. 109 от 2020 г., в сила</w:t>
      </w:r>
      <w:r>
        <w:rPr>
          <w:rFonts w:ascii="Times New Roman" w:hAnsi="Times New Roman" w:cs="Times New Roman"/>
          <w:sz w:val="24"/>
          <w:szCs w:val="24"/>
          <w:lang w:val="x-none"/>
        </w:rPr>
        <w:t xml:space="preserve"> от 23.12.2021 г.) собственото, бащиното и фамилното име на нарушителя и точния му адрес, единен граждански номер, а в случай че е чужденец – имената, точния адрес, дата на раждане, а ако има информация за това – и място на раждане, по паспорт или замества</w:t>
      </w:r>
      <w:r>
        <w:rPr>
          <w:rFonts w:ascii="Times New Roman" w:hAnsi="Times New Roman" w:cs="Times New Roman"/>
          <w:sz w:val="24"/>
          <w:szCs w:val="24"/>
          <w:lang w:val="x-none"/>
        </w:rPr>
        <w:t>щ го документ за пътуване с посочване на номер, дата на издаване и издател на документа;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описание на нарушението, датата и мястото, където е извършено, обстоятелствата, при които е извършено, както и на доказателствата, които го потвърждават;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закон</w:t>
      </w:r>
      <w:r>
        <w:rPr>
          <w:rFonts w:ascii="Times New Roman" w:hAnsi="Times New Roman" w:cs="Times New Roman"/>
          <w:sz w:val="24"/>
          <w:szCs w:val="24"/>
          <w:lang w:val="x-none"/>
        </w:rPr>
        <w:t>ните разпоредби, които са били нарушени виновно;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вида и размера на наказанието;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109 от 2020 г., в сила от 23.12.2021 г.) отегчаващите и смекчаващи обстоятелства и другите обстоятелства, взети предвид при определяне вида и размера на</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наказанието;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109 от 2020 г., в сила от 23.12.2021 г.) времето, през което наказаното лице е било лишено по административен ред или фактически от възможността да упражнява определена професия или дейност, което се приспада от времето на</w:t>
      </w:r>
      <w:r>
        <w:rPr>
          <w:rFonts w:ascii="Times New Roman" w:hAnsi="Times New Roman" w:cs="Times New Roman"/>
          <w:sz w:val="24"/>
          <w:szCs w:val="24"/>
          <w:lang w:val="x-none"/>
        </w:rPr>
        <w:t xml:space="preserve"> изтърпяване на наказанието временно лишаване от право да се упражнява определена професия или дейност;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8 – ДВ, бр. 109 от 2020 г., в сила от 23.12.2021 г.) вещите, които се отнемат в полза на държавата;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109 от 2020 г</w:t>
      </w:r>
      <w:r>
        <w:rPr>
          <w:rFonts w:ascii="Times New Roman" w:hAnsi="Times New Roman" w:cs="Times New Roman"/>
          <w:sz w:val="24"/>
          <w:szCs w:val="24"/>
          <w:lang w:val="x-none"/>
        </w:rPr>
        <w:t>., в сила от 23.12.2021 г.) разпореждането с веществените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9 – ДВ, бр. 109 от 2020 г., в сила от 23.12.2021 г.) размера на обезщетението и на кого следва да се заплати;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(предишна т. 10, изм. – ДВ, бр. 109 от 2020 г., в </w:t>
      </w:r>
      <w:r>
        <w:rPr>
          <w:rFonts w:ascii="Times New Roman" w:hAnsi="Times New Roman" w:cs="Times New Roman"/>
          <w:sz w:val="24"/>
          <w:szCs w:val="24"/>
          <w:lang w:val="x-none"/>
        </w:rPr>
        <w:t>сила от 23.12.2021 г.) в какъв срок и пред кой съд подлежи на обжалване.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Наказателното постановление се подписва от длъжностното лице, което го е издало.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С наказателното постановление наруш</w:t>
      </w:r>
      <w:r>
        <w:rPr>
          <w:rFonts w:ascii="Times New Roman" w:hAnsi="Times New Roman" w:cs="Times New Roman"/>
          <w:sz w:val="24"/>
          <w:szCs w:val="24"/>
          <w:lang w:val="x-none"/>
        </w:rPr>
        <w:t>ителят се уведомява и за правата му по чл. 79б.</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58.</w:t>
      </w:r>
      <w:r>
        <w:rPr>
          <w:rFonts w:ascii="Times New Roman" w:hAnsi="Times New Roman" w:cs="Times New Roman"/>
          <w:sz w:val="24"/>
          <w:szCs w:val="24"/>
          <w:lang w:val="x-none"/>
        </w:rPr>
        <w:t xml:space="preserve"> (1) (Изм. – ДВ, бр. 109 от 2020 г., в сила от 23.12.2021 г., бр. 80 от 2023 г., в сила от 31.03.2024 г.) Препис от наказателното постановление се връчва срещу подпис на нарушителя и на поискалия обез</w:t>
      </w:r>
      <w:r>
        <w:rPr>
          <w:rFonts w:ascii="Times New Roman" w:hAnsi="Times New Roman" w:cs="Times New Roman"/>
          <w:sz w:val="24"/>
          <w:szCs w:val="24"/>
          <w:lang w:val="x-none"/>
        </w:rPr>
        <w:t>щетение, освен ако нарушителят е поискал да му бъде връчено чрез изпращане на съобщение до персонален профил, регистриран в информационната система за сигурно електронно връчване като модул на Портала на електронното управление по смисъла на Закона за елек</w:t>
      </w:r>
      <w:r>
        <w:rPr>
          <w:rFonts w:ascii="Times New Roman" w:hAnsi="Times New Roman" w:cs="Times New Roman"/>
          <w:sz w:val="24"/>
          <w:szCs w:val="24"/>
          <w:lang w:val="x-none"/>
        </w:rPr>
        <w:t>тронното управление.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нарушителят или поискалият обезщетение не се намери на посочения от него адрес, а новият му адрес е неизвестен, наказващият орган отбелязва това върху наказателното постановление и то се счита за връчено от деня на отбелязв</w:t>
      </w:r>
      <w:r>
        <w:rPr>
          <w:rFonts w:ascii="Times New Roman" w:hAnsi="Times New Roman" w:cs="Times New Roman"/>
          <w:sz w:val="24"/>
          <w:szCs w:val="24"/>
          <w:lang w:val="x-none"/>
        </w:rPr>
        <w:t>ането.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В случай че с наказателното постановление е извършено разпореждане с веществени доказателства или са отнети в полза на държавата вещи, които не принадлежат на нарушителя, препис от наказа</w:t>
      </w:r>
      <w:r>
        <w:rPr>
          <w:rFonts w:ascii="Times New Roman" w:hAnsi="Times New Roman" w:cs="Times New Roman"/>
          <w:sz w:val="24"/>
          <w:szCs w:val="24"/>
          <w:lang w:val="x-none"/>
        </w:rPr>
        <w:t>телното постановление се връчва на техния собственик.</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58а. </w:t>
      </w:r>
      <w:r>
        <w:rPr>
          <w:rFonts w:ascii="Times New Roman" w:hAnsi="Times New Roman" w:cs="Times New Roman"/>
          <w:sz w:val="24"/>
          <w:szCs w:val="24"/>
          <w:lang w:val="x-none"/>
        </w:rPr>
        <w:t>(Нов – ДВ, бр. 109 от 2020 г., в сила от 23.12.2021 г.) Когато за административното нарушение е предвидено да се налага безвъзмезден труд в полза на обществото, длъжностното лице по чл. 37, ал</w:t>
      </w:r>
      <w:r>
        <w:rPr>
          <w:rFonts w:ascii="Times New Roman" w:hAnsi="Times New Roman" w:cs="Times New Roman"/>
          <w:sz w:val="24"/>
          <w:szCs w:val="24"/>
          <w:lang w:val="x-none"/>
        </w:rPr>
        <w:t>. 1 изпраща преписката на административнонаказващия орган, който я внася за решаване в съответния районен съд в тридневен срок от получаването й.</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58б</w:t>
      </w:r>
      <w:r>
        <w:rPr>
          <w:rFonts w:ascii="Times New Roman" w:hAnsi="Times New Roman" w:cs="Times New Roman"/>
          <w:sz w:val="24"/>
          <w:szCs w:val="24"/>
          <w:lang w:val="x-none"/>
        </w:rPr>
        <w:t>. (Нов – ДВ, бр. 109 от 2020 г., в сила от 23.12.2021 г.) (1) Районният съд разглежда преписката в съст</w:t>
      </w:r>
      <w:r>
        <w:rPr>
          <w:rFonts w:ascii="Times New Roman" w:hAnsi="Times New Roman" w:cs="Times New Roman"/>
          <w:sz w:val="24"/>
          <w:szCs w:val="24"/>
          <w:lang w:val="x-none"/>
        </w:rPr>
        <w:t xml:space="preserve">ав само от съдия и в открито съдебно заседание.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Страни в това производство са административнонаказващият орган и нарушителят.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Преписката се разглежда в присъствието на нарушителя. Когато нарушителят, редовно призован, не се яви без уважителни при</w:t>
      </w:r>
      <w:r>
        <w:rPr>
          <w:rFonts w:ascii="Times New Roman" w:hAnsi="Times New Roman" w:cs="Times New Roman"/>
          <w:sz w:val="24"/>
          <w:szCs w:val="24"/>
          <w:lang w:val="x-none"/>
        </w:rPr>
        <w:t>чини, преписката се разглежда в негово отсъствие, ако това няма да попречи за разкриването на обективната истина.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Нарушителят има право на адвокатска защита.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разглеждане на преписка срещу непълнолетен нарушител на възраст от 16 до 18 години с</w:t>
      </w:r>
      <w:r>
        <w:rPr>
          <w:rFonts w:ascii="Times New Roman" w:hAnsi="Times New Roman" w:cs="Times New Roman"/>
          <w:sz w:val="24"/>
          <w:szCs w:val="24"/>
          <w:lang w:val="x-none"/>
        </w:rPr>
        <w:t>е призовават неговите родители, съответно попечители. Неявяването им не е пречка за разглеждане на делото, освен ако съдът намери участието им за необходимо.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Съдът може да разпитва свидетели, ако прецени, че това е необходимо за разкриване на обективн</w:t>
      </w:r>
      <w:r>
        <w:rPr>
          <w:rFonts w:ascii="Times New Roman" w:hAnsi="Times New Roman" w:cs="Times New Roman"/>
          <w:sz w:val="24"/>
          <w:szCs w:val="24"/>
          <w:lang w:val="x-none"/>
        </w:rPr>
        <w:t>ата истина.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Свидетел, който е редовно призован и не се яви без уважителни причини, се довежда принудително от органите на Министерството на вътрешните работи. Ако свидетелят посочи уважителни причини за неявяването си, принудителното довеждане се отме</w:t>
      </w:r>
      <w:r>
        <w:rPr>
          <w:rFonts w:ascii="Times New Roman" w:hAnsi="Times New Roman" w:cs="Times New Roman"/>
          <w:sz w:val="24"/>
          <w:szCs w:val="24"/>
          <w:lang w:val="x-none"/>
        </w:rPr>
        <w:t>ня.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58в</w:t>
      </w:r>
      <w:r>
        <w:rPr>
          <w:rFonts w:ascii="Times New Roman" w:hAnsi="Times New Roman" w:cs="Times New Roman"/>
          <w:sz w:val="24"/>
          <w:szCs w:val="24"/>
          <w:lang w:val="x-none"/>
        </w:rPr>
        <w:t xml:space="preserve">. (Нов – ДВ, бр. 109 от 2020 г., в сила от 23.12.2021 г.) (1) Въз основа на събраните доказателства съдът постановява решение, с което: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налага наказание и принудителна административна мярка;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изпраща материалите на съответния прокурор за </w:t>
      </w:r>
      <w:r>
        <w:rPr>
          <w:rFonts w:ascii="Times New Roman" w:hAnsi="Times New Roman" w:cs="Times New Roman"/>
          <w:sz w:val="24"/>
          <w:szCs w:val="24"/>
          <w:lang w:val="x-none"/>
        </w:rPr>
        <w:t>образуване на наказателно производство, когато са налице достатъчно данни за извършено престъпление от общ характер;</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оправдава нарушителя, когато не са налице условията за налагане на наказание.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решението по ал. 1 съдът се произнася и за отнеман</w:t>
      </w:r>
      <w:r>
        <w:rPr>
          <w:rFonts w:ascii="Times New Roman" w:hAnsi="Times New Roman" w:cs="Times New Roman"/>
          <w:sz w:val="24"/>
          <w:szCs w:val="24"/>
          <w:lang w:val="x-none"/>
        </w:rPr>
        <w:t>ето в полза на държавата на вещите и предметите по чл. 20 и 21.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58г</w:t>
      </w:r>
      <w:r>
        <w:rPr>
          <w:rFonts w:ascii="Times New Roman" w:hAnsi="Times New Roman" w:cs="Times New Roman"/>
          <w:sz w:val="24"/>
          <w:szCs w:val="24"/>
          <w:lang w:val="x-none"/>
        </w:rPr>
        <w:t>. (Нов – ДВ, бр. 109 от 2020 г., в сила от 23.12.2021 г.) (1) Административнонаказателното производство може да приключи със споразумение между наказващия орган и нарушителя, сключено в</w:t>
      </w:r>
      <w:r>
        <w:rPr>
          <w:rFonts w:ascii="Times New Roman" w:hAnsi="Times New Roman" w:cs="Times New Roman"/>
          <w:sz w:val="24"/>
          <w:szCs w:val="24"/>
          <w:lang w:val="x-none"/>
        </w:rPr>
        <w:t xml:space="preserve"> срока по чл. 52, ал. 1, ако не са налице основанията за недопустимост по ал. 2. Наказващият орган прави предложение за сключване на споразумение в 14-дневен срок от получаване на преписката от актосъставителя, а нарушителят може да направи предложение в 1</w:t>
      </w:r>
      <w:r>
        <w:rPr>
          <w:rFonts w:ascii="Times New Roman" w:hAnsi="Times New Roman" w:cs="Times New Roman"/>
          <w:sz w:val="24"/>
          <w:szCs w:val="24"/>
          <w:lang w:val="x-none"/>
        </w:rPr>
        <w:t>4-дневен срок от връчването на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Споразумение не се допуска: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повторно извършено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нарушение, извършено в едногодишен срок от влизането в сила на акт, с който на нарушителя е наложено административно наказание извън случаите </w:t>
      </w:r>
      <w:r>
        <w:rPr>
          <w:rFonts w:ascii="Times New Roman" w:hAnsi="Times New Roman" w:cs="Times New Roman"/>
          <w:sz w:val="24"/>
          <w:szCs w:val="24"/>
          <w:lang w:val="x-none"/>
        </w:rPr>
        <w:t>по т. 1, или е издадено предупреждение за нарушение от същия вид;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деянието, за което е съставен акт за установяване на административно нарушение, съставлява престъпление; споразумение се допуска, в случай че производството пред наказващия о</w:t>
      </w:r>
      <w:r>
        <w:rPr>
          <w:rFonts w:ascii="Times New Roman" w:hAnsi="Times New Roman" w:cs="Times New Roman"/>
          <w:sz w:val="24"/>
          <w:szCs w:val="24"/>
          <w:lang w:val="x-none"/>
        </w:rPr>
        <w:t>рган е образувано по реда на чл. 36, ал.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признанието на нарушителя не се подкрепя от събраните доказателства по преписката.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Споразумението се изготвя в писмена форма и съдържа съгласие на страните по въпросите има ли извършено деяние, съ</w:t>
      </w:r>
      <w:r>
        <w:rPr>
          <w:rFonts w:ascii="Times New Roman" w:hAnsi="Times New Roman" w:cs="Times New Roman"/>
          <w:sz w:val="24"/>
          <w:szCs w:val="24"/>
          <w:lang w:val="x-none"/>
        </w:rPr>
        <w:t>ставлява ли деянието нарушение и правната му квалификация, извършено ли е то от лицето, срещу което е съставен актът за установяване на административно нарушение, и извършено ли е виновно.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Споразумението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на сключване на споразумени</w:t>
      </w:r>
      <w:r>
        <w:rPr>
          <w:rFonts w:ascii="Times New Roman" w:hAnsi="Times New Roman" w:cs="Times New Roman"/>
          <w:sz w:val="24"/>
          <w:szCs w:val="24"/>
          <w:lang w:val="x-none"/>
        </w:rPr>
        <w:t>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собственото, бащиното и фамилното име и длъжността на наказващия орган;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собственото, бащиното и фамилното име на нарушителя, точния му адрес и единен граждански номер, а в случай че е чужденец – имената, точния адрес, дата на раждане, а ако им</w:t>
      </w:r>
      <w:r>
        <w:rPr>
          <w:rFonts w:ascii="Times New Roman" w:hAnsi="Times New Roman" w:cs="Times New Roman"/>
          <w:sz w:val="24"/>
          <w:szCs w:val="24"/>
          <w:lang w:val="x-none"/>
        </w:rPr>
        <w:t>а информация за това – и място на раждане, по паспорт или заместващ го документ за пътуване с посочване на номер, дата на издаване и издател на документа;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датата на акта, въз основа на който е образувано производството, и името, длъжността и местослуже</w:t>
      </w:r>
      <w:r>
        <w:rPr>
          <w:rFonts w:ascii="Times New Roman" w:hAnsi="Times New Roman" w:cs="Times New Roman"/>
          <w:sz w:val="24"/>
          <w:szCs w:val="24"/>
          <w:lang w:val="x-none"/>
        </w:rPr>
        <w:t>нето на актосъставителя;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описание на нарушението, датата и мястото, където е извършено, обстоятелствата, при които е извършено, както и на доказателствата, които го потвърждават;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законовите разпоредби, които са били нарушени виновно;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вида и раз</w:t>
      </w:r>
      <w:r>
        <w:rPr>
          <w:rFonts w:ascii="Times New Roman" w:hAnsi="Times New Roman" w:cs="Times New Roman"/>
          <w:sz w:val="24"/>
          <w:szCs w:val="24"/>
          <w:lang w:val="x-none"/>
        </w:rPr>
        <w:t>мера на административното наказание;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вещите, които се отнемат в полза на държавата;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разпореждането с веществените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банкова сметка, по която да се заплати дължимата глоба.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Споразумението се подписва от наказващия орган и от л</w:t>
      </w:r>
      <w:r>
        <w:rPr>
          <w:rFonts w:ascii="Times New Roman" w:hAnsi="Times New Roman" w:cs="Times New Roman"/>
          <w:sz w:val="24"/>
          <w:szCs w:val="24"/>
          <w:lang w:val="x-none"/>
        </w:rPr>
        <w:t>ицето, срещу което е съставен актът за установяване на административно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е съставен акт за установяване на административно нарушение за няколко нарушения, споразумение може да се сключи и само за някое от нарушенията.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случаите п</w:t>
      </w:r>
      <w:r>
        <w:rPr>
          <w:rFonts w:ascii="Times New Roman" w:hAnsi="Times New Roman" w:cs="Times New Roman"/>
          <w:sz w:val="24"/>
          <w:szCs w:val="24"/>
          <w:lang w:val="x-none"/>
        </w:rPr>
        <w:t>о ал. 6 признанието на лицето, с което е сключено споразумение по въпросите, посочени в ал. 3, не може да се използва като доказателство за виновността му за другите нарушения, за които е съставен актът за установяване на административно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w:t>
      </w:r>
      <w:r>
        <w:rPr>
          <w:rFonts w:ascii="Times New Roman" w:hAnsi="Times New Roman" w:cs="Times New Roman"/>
          <w:sz w:val="24"/>
          <w:szCs w:val="24"/>
          <w:lang w:val="x-none"/>
        </w:rPr>
        <w:t>гато със споразумението се налага административно наказание глоба – самостоятелно или с друго наказание, наказващият орган определя глобата в размер на 70 на сто от минимума или от точно определения размер, предвиден за извършеното нарушение, а когато в за</w:t>
      </w:r>
      <w:r>
        <w:rPr>
          <w:rFonts w:ascii="Times New Roman" w:hAnsi="Times New Roman" w:cs="Times New Roman"/>
          <w:sz w:val="24"/>
          <w:szCs w:val="24"/>
          <w:lang w:val="x-none"/>
        </w:rPr>
        <w:t>кона не е предвиден минимум, наказващият орган определя размера на глобата в размер не повече от 70 на сто от половината от максимума. Другите видове административни наказания се определят по правилата на чл. 27, ал. 1 – 4.</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Със споразумението страните</w:t>
      </w:r>
      <w:r>
        <w:rPr>
          <w:rFonts w:ascii="Times New Roman" w:hAnsi="Times New Roman" w:cs="Times New Roman"/>
          <w:sz w:val="24"/>
          <w:szCs w:val="24"/>
          <w:lang w:val="x-none"/>
        </w:rPr>
        <w:t xml:space="preserve"> не могат да договарят режим на отнемане на вещи в полза на държавата, различен от този по чл. 20 и 21. Когато със споразумението се извършва разпореждане с веществени доказателства или се отнемат в полза на държавата вещи, които не принадлежат на нарушите</w:t>
      </w:r>
      <w:r>
        <w:rPr>
          <w:rFonts w:ascii="Times New Roman" w:hAnsi="Times New Roman" w:cs="Times New Roman"/>
          <w:sz w:val="24"/>
          <w:szCs w:val="24"/>
          <w:lang w:val="x-none"/>
        </w:rPr>
        <w:t>ля, за сключването му е необходимо писмено съгласие на собственика на вещите, което става неразделна част от споразумението. В случай че собственикът не даде съгласие за разпореждане с веществени доказателства или за отнемане на вещи в полза на държавата и</w:t>
      </w:r>
      <w:r>
        <w:rPr>
          <w:rFonts w:ascii="Times New Roman" w:hAnsi="Times New Roman" w:cs="Times New Roman"/>
          <w:sz w:val="24"/>
          <w:szCs w:val="24"/>
          <w:lang w:val="x-none"/>
        </w:rPr>
        <w:t>ли не може да бъде открит, наказващият орган се произнася по въпроса за веществените доказателства и за отнемането на вещите в полза на държавата с наказателно постановление, което подлежи на обжалване по реда на чл. 63.</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Когато със споразумението е н</w:t>
      </w:r>
      <w:r>
        <w:rPr>
          <w:rFonts w:ascii="Times New Roman" w:hAnsi="Times New Roman" w:cs="Times New Roman"/>
          <w:sz w:val="24"/>
          <w:szCs w:val="24"/>
          <w:lang w:val="x-none"/>
        </w:rPr>
        <w:t>аложено административно наказание глоба, нарушителят приема да заплати размера на глобата в 14-дневен срок от сключването на споразумението.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Споразумението влиза в сила от датата на подписването му, а ако с него е наложено административно наказание г</w:t>
      </w:r>
      <w:r>
        <w:rPr>
          <w:rFonts w:ascii="Times New Roman" w:hAnsi="Times New Roman" w:cs="Times New Roman"/>
          <w:sz w:val="24"/>
          <w:szCs w:val="24"/>
          <w:lang w:val="x-none"/>
        </w:rPr>
        <w:t>лоба, то влиза в сила от датата на заплащане на глобата. Споразумението е окончателно и има последиците на влязло в сила наказателно постановление.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 случай че до сключване на споразумението пострадалият е направил искане пред наказващия орган за обе</w:t>
      </w:r>
      <w:r>
        <w:rPr>
          <w:rFonts w:ascii="Times New Roman" w:hAnsi="Times New Roman" w:cs="Times New Roman"/>
          <w:sz w:val="24"/>
          <w:szCs w:val="24"/>
          <w:lang w:val="x-none"/>
        </w:rPr>
        <w:t>зщетяване на причинените му вреди по реда на чл. 45, наказващият орган го уведомява за сключеното споразумение и за възможността да предяви иска си по общия ред.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В случай че глобата не бъде платена в срока по ал. 10, наказващият орган обявява, че спо</w:t>
      </w:r>
      <w:r>
        <w:rPr>
          <w:rFonts w:ascii="Times New Roman" w:hAnsi="Times New Roman" w:cs="Times New Roman"/>
          <w:sz w:val="24"/>
          <w:szCs w:val="24"/>
          <w:lang w:val="x-none"/>
        </w:rPr>
        <w:t>разумение не е постигнато с мотивирано постановление, което не подлежи на обжалване и протест, и издава наказателно постановление.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Когато не бъде постигнато споразумение, наказващият орган издава наказателно постановление, като не може да ползва приз</w:t>
      </w:r>
      <w:r>
        <w:rPr>
          <w:rFonts w:ascii="Times New Roman" w:hAnsi="Times New Roman" w:cs="Times New Roman"/>
          <w:sz w:val="24"/>
          <w:szCs w:val="24"/>
          <w:lang w:val="x-none"/>
        </w:rPr>
        <w:t xml:space="preserve">нанието на лицето, срещу което е съставен акт за установяване на административно нарушение, по въпросите, посочени в ал. 3, като доказателство за виновността му.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Издаването на наказателно постановление, без да е направено предложение по ал. </w:t>
      </w:r>
      <w:r>
        <w:rPr>
          <w:rFonts w:ascii="Times New Roman" w:hAnsi="Times New Roman" w:cs="Times New Roman"/>
          <w:sz w:val="24"/>
          <w:szCs w:val="24"/>
          <w:lang w:val="x-none"/>
        </w:rPr>
        <w:lastRenderedPageBreak/>
        <w:t>1, изрече</w:t>
      </w:r>
      <w:r>
        <w:rPr>
          <w:rFonts w:ascii="Times New Roman" w:hAnsi="Times New Roman" w:cs="Times New Roman"/>
          <w:sz w:val="24"/>
          <w:szCs w:val="24"/>
          <w:lang w:val="x-none"/>
        </w:rPr>
        <w:t>ние второ, не съставлява съществено нарушение на процесуалните правила.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Алинеи 1 – 15 се прилагат съответно за еднолични търговци и за юридически лица.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Алинеи 1 – 16 не се прилагат, когато в специален закон е предвидено друго.</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w:t>
      </w:r>
      <w:r>
        <w:rPr>
          <w:rFonts w:ascii="Times New Roman" w:hAnsi="Times New Roman" w:cs="Times New Roman"/>
          <w:b/>
          <w:bCs/>
          <w:sz w:val="36"/>
          <w:szCs w:val="36"/>
          <w:lang w:val="x-none"/>
        </w:rPr>
        <w:t>е на наказателните постановления, решения, предупрежденията, резолюциите и електронните фишове</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10 от 2011 г., бр. 109 от 2020 г., в сила от 23.12.2021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58д. </w:t>
      </w:r>
      <w:r>
        <w:rPr>
          <w:rFonts w:ascii="Times New Roman" w:hAnsi="Times New Roman" w:cs="Times New Roman"/>
          <w:sz w:val="24"/>
          <w:szCs w:val="24"/>
          <w:lang w:val="x-none"/>
        </w:rPr>
        <w:t xml:space="preserve">(Нов – ДВ, бр. 109 от 2020 г., в сила от 23.12.2021 г.) На обжалване </w:t>
      </w:r>
      <w:r>
        <w:rPr>
          <w:rFonts w:ascii="Times New Roman" w:hAnsi="Times New Roman" w:cs="Times New Roman"/>
          <w:sz w:val="24"/>
          <w:szCs w:val="24"/>
          <w:lang w:val="x-none"/>
        </w:rPr>
        <w:t>и протестиране подлежат: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наказателното постановление;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предупреждението по чл. 28;</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резолюцията за прекратяване на административнонаказателното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електронният фиш.</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59.</w:t>
      </w:r>
      <w:r>
        <w:rPr>
          <w:rFonts w:ascii="Times New Roman" w:hAnsi="Times New Roman" w:cs="Times New Roman"/>
          <w:sz w:val="24"/>
          <w:szCs w:val="24"/>
          <w:lang w:val="x-none"/>
        </w:rPr>
        <w:t xml:space="preserve"> (Изм. - ДВ, бр. 59 от 1992 г., бр. 110 от 1996 г., изм. и</w:t>
      </w:r>
      <w:r>
        <w:rPr>
          <w:rFonts w:ascii="Times New Roman" w:hAnsi="Times New Roman" w:cs="Times New Roman"/>
          <w:sz w:val="24"/>
          <w:szCs w:val="24"/>
          <w:lang w:val="x-none"/>
        </w:rPr>
        <w:t xml:space="preserve"> доп., бр. 11 от 1998 г., изм., бр. 25 от 2002 г., доп., бр. 10 от 2011 г., изм., бр. 77 от 2012 г., в сила от 9.10.2012 г., изм. и доп., бр. 10 от 2011 г., изм., бр. 109 от 2020 г., в сила от 23.12.2021 г.) (1) Актовете по чл. 58д подлежат на обжалване ил</w:t>
      </w:r>
      <w:r>
        <w:rPr>
          <w:rFonts w:ascii="Times New Roman" w:hAnsi="Times New Roman" w:cs="Times New Roman"/>
          <w:sz w:val="24"/>
          <w:szCs w:val="24"/>
          <w:lang w:val="x-none"/>
        </w:rPr>
        <w:t>и протестиране пред районния съд, в района на който е извършено или довършено нарушението, а за нарушенията, извършени в чужбина – пред Софийския районен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Нарушителят, поискалият обезщетение и собственикът на вещите, с които е извършено разпорежда</w:t>
      </w:r>
      <w:r>
        <w:rPr>
          <w:rFonts w:ascii="Times New Roman" w:hAnsi="Times New Roman" w:cs="Times New Roman"/>
          <w:sz w:val="24"/>
          <w:szCs w:val="24"/>
          <w:lang w:val="x-none"/>
        </w:rPr>
        <w:t>не или са отнети в полза на държавата, ако не е нарушител, може да обжалват актовете по чл. 58д в 14-дневен срок от връчването им, а прокурорът може да подаде протест в 14-дневен срок от издаването им.</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60.</w:t>
      </w:r>
      <w:r>
        <w:rPr>
          <w:rFonts w:ascii="Times New Roman" w:hAnsi="Times New Roman" w:cs="Times New Roman"/>
          <w:sz w:val="24"/>
          <w:szCs w:val="24"/>
          <w:lang w:val="x-none"/>
        </w:rPr>
        <w:t xml:space="preserve"> (Изм. и доп. - ДВ, бр. 10 от 2011 г., изм., б</w:t>
      </w:r>
      <w:r>
        <w:rPr>
          <w:rFonts w:ascii="Times New Roman" w:hAnsi="Times New Roman" w:cs="Times New Roman"/>
          <w:sz w:val="24"/>
          <w:szCs w:val="24"/>
          <w:lang w:val="x-none"/>
        </w:rPr>
        <w:t>р. 109 от 2020 г., в сила от 23.12.2021 г.) (1) Обжалването и протестирането на актовете по чл. 58д става чрез наказващия орган, който ги е издал. В жалбата или протеста се посочват всички доказателства, на които жалбоподателят или прокурорът се позовава.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7-дневен срок от получаване на жалбата или протеста наказващият орган ги изпраща заедно с цялата преписка на съответния районен съд, като в съпроводителното писмо посочва и доказателствата в подкрепа на обжалвания или протестиран акт, както и електр</w:t>
      </w:r>
      <w:r>
        <w:rPr>
          <w:rFonts w:ascii="Times New Roman" w:hAnsi="Times New Roman" w:cs="Times New Roman"/>
          <w:sz w:val="24"/>
          <w:szCs w:val="24"/>
          <w:lang w:val="x-none"/>
        </w:rPr>
        <w:t>онен адрес, на който да бъде призоваван.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61.</w:t>
      </w:r>
      <w:r>
        <w:rPr>
          <w:rFonts w:ascii="Times New Roman" w:hAnsi="Times New Roman" w:cs="Times New Roman"/>
          <w:sz w:val="24"/>
          <w:szCs w:val="24"/>
          <w:lang w:val="x-none"/>
        </w:rPr>
        <w:t xml:space="preserve"> (1) (Доп. - ДВ, бр. 10 от 2011 г., изм., бр. 109 от 2020 г., в сила от 23.12.2021 г.) При разглеждане на делото пред районния съд се призовават нарушителят, поискалият обезщетение, включително този по чл</w:t>
      </w:r>
      <w:r>
        <w:rPr>
          <w:rFonts w:ascii="Times New Roman" w:hAnsi="Times New Roman" w:cs="Times New Roman"/>
          <w:sz w:val="24"/>
          <w:szCs w:val="24"/>
          <w:lang w:val="x-none"/>
        </w:rPr>
        <w:t>. 55, ал. 2, собственикът на вещите, с които е извършено разпореждане или са отнети в полза на държавата, ако не е нарушител, наказващият орган или учреждението, или организацията, чийто орган е издал акта по чл. 58д, т. 4, както и допуснатите от съда свид</w:t>
      </w:r>
      <w:r>
        <w:rPr>
          <w:rFonts w:ascii="Times New Roman" w:hAnsi="Times New Roman" w:cs="Times New Roman"/>
          <w:sz w:val="24"/>
          <w:szCs w:val="24"/>
          <w:lang w:val="x-none"/>
        </w:rPr>
        <w:t>етели.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109 от 2020 г., в сила от 23.12.2021 г.) В производството пред районния съд страните могат да се представляват от: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адвокат;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съпруг, възходящ или низходящ роднина на нарушителя, на поискалия </w:t>
      </w:r>
      <w:r>
        <w:rPr>
          <w:rFonts w:ascii="Times New Roman" w:hAnsi="Times New Roman" w:cs="Times New Roman"/>
          <w:sz w:val="24"/>
          <w:szCs w:val="24"/>
          <w:lang w:val="x-none"/>
        </w:rPr>
        <w:lastRenderedPageBreak/>
        <w:t>обезщетение или на собственика</w:t>
      </w:r>
      <w:r>
        <w:rPr>
          <w:rFonts w:ascii="Times New Roman" w:hAnsi="Times New Roman" w:cs="Times New Roman"/>
          <w:sz w:val="24"/>
          <w:szCs w:val="24"/>
          <w:lang w:val="x-none"/>
        </w:rPr>
        <w:t xml:space="preserve"> на вещите, с които е извършено разпореждане или са отнети в полза на държавата, ако не е нарушител;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юрисконсулт или друг служител с юридическо образование в наказващия орган при учрежденията, предприятията, организациите, юридическите лица и еднолични</w:t>
      </w:r>
      <w:r>
        <w:rPr>
          <w:rFonts w:ascii="Times New Roman" w:hAnsi="Times New Roman" w:cs="Times New Roman"/>
          <w:sz w:val="24"/>
          <w:szCs w:val="24"/>
          <w:lang w:val="x-none"/>
        </w:rPr>
        <w:t>те търговци.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Наказващият орган или учреждението, или организацията, чийто орган е издал акта по чл. 58д, т. 4, може да се призовава чрез посочения по делото електронен адрес. Електронното съобще</w:t>
      </w:r>
      <w:r>
        <w:rPr>
          <w:rFonts w:ascii="Times New Roman" w:hAnsi="Times New Roman" w:cs="Times New Roman"/>
          <w:sz w:val="24"/>
          <w:szCs w:val="24"/>
          <w:lang w:val="x-none"/>
        </w:rPr>
        <w:t>ние се смята за връчено, когато адресатът изпрати потвърждение за получаването му чрез обратно електронно съобщение, активиране на електронна препратка или изтеглянето му от информационната система на компетентната администрация.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 ДВ,</w:t>
      </w:r>
      <w:r>
        <w:rPr>
          <w:rFonts w:ascii="Times New Roman" w:hAnsi="Times New Roman" w:cs="Times New Roman"/>
          <w:sz w:val="24"/>
          <w:szCs w:val="24"/>
          <w:lang w:val="x-none"/>
        </w:rPr>
        <w:t xml:space="preserve"> бр. 109 от 2020 г., в сила от 23.12.2021 г.) Съдът дава ход на делото и в случаите, когато жалбоподателят не е бил намерен на посочения от него адрес. Съдът дава ход на делото и в случаите, когато жалбоподателят, неподалият жалба нарушител или поискалият </w:t>
      </w:r>
      <w:r>
        <w:rPr>
          <w:rFonts w:ascii="Times New Roman" w:hAnsi="Times New Roman" w:cs="Times New Roman"/>
          <w:sz w:val="24"/>
          <w:szCs w:val="24"/>
          <w:lang w:val="x-none"/>
        </w:rPr>
        <w:t>обезщетение не са били намерени на посочените от тях адреси.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62.</w:t>
      </w:r>
      <w:r>
        <w:rPr>
          <w:rFonts w:ascii="Times New Roman" w:hAnsi="Times New Roman" w:cs="Times New Roman"/>
          <w:sz w:val="24"/>
          <w:szCs w:val="24"/>
          <w:lang w:val="x-none"/>
        </w:rPr>
        <w:t xml:space="preserve"> Прокурорът може да участвува в производството пред съда, ако намери това за необходимо.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(Доп. - ДВ, бр. 28 от 1982 г., изм., бр. 59 от 1998 г., бр. 30 от 2006 г., доп., бр. 10 от</w:t>
      </w:r>
      <w:r>
        <w:rPr>
          <w:rFonts w:ascii="Times New Roman" w:hAnsi="Times New Roman" w:cs="Times New Roman"/>
          <w:sz w:val="24"/>
          <w:szCs w:val="24"/>
          <w:lang w:val="x-none"/>
        </w:rPr>
        <w:t xml:space="preserve"> 2011 г., бр. 94 от 2019 г., изм., бр. 109 от 2020 г., в сила от 23.12.2021 г.) (1) Районният съд разглежда делото в състав от един съдия и се произнася с решение.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решението си съдът може 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отмени акта по чл. 58д;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отмени наказателното пост</w:t>
      </w:r>
      <w:r>
        <w:rPr>
          <w:rFonts w:ascii="Times New Roman" w:hAnsi="Times New Roman" w:cs="Times New Roman"/>
          <w:sz w:val="24"/>
          <w:szCs w:val="24"/>
          <w:lang w:val="x-none"/>
        </w:rPr>
        <w:t>ановление и да предупреди нарушителя, че при извършване на друго административно нарушение от същия вид, представляващо маловажен случай, в едногодишен срок от влизането в сила на съдебния акт, за това друго нарушение ще му бъде наложено административно на</w:t>
      </w:r>
      <w:r>
        <w:rPr>
          <w:rFonts w:ascii="Times New Roman" w:hAnsi="Times New Roman" w:cs="Times New Roman"/>
          <w:sz w:val="24"/>
          <w:szCs w:val="24"/>
          <w:lang w:val="x-none"/>
        </w:rPr>
        <w:t>казание;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отмени акта по чл. 58д и да прекрати административнонаказателното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измени акта по чл. 58д;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потвърди акта по чл. 58д.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отменя акта по чл. 58д, когато: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издаването му е допуснато неправилно приложение на мат</w:t>
      </w:r>
      <w:r>
        <w:rPr>
          <w:rFonts w:ascii="Times New Roman" w:hAnsi="Times New Roman" w:cs="Times New Roman"/>
          <w:sz w:val="24"/>
          <w:szCs w:val="24"/>
          <w:lang w:val="x-none"/>
        </w:rPr>
        <w:t>ериалния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административнонаказателното производство е допуснато съществено нарушение на процесуалните правила.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Съдът отменя наказателното постановление, когато прецени, че е налице маловажен случай на административно нарушение. В този случ</w:t>
      </w:r>
      <w:r>
        <w:rPr>
          <w:rFonts w:ascii="Times New Roman" w:hAnsi="Times New Roman" w:cs="Times New Roman"/>
          <w:sz w:val="24"/>
          <w:szCs w:val="24"/>
          <w:lang w:val="x-none"/>
        </w:rPr>
        <w:t>ай съдът с решението предупреждава нарушителя, че при извършване на друго административно нарушение от същия вид, представляващо маловажен случай, в едногодишен срок от влизането в сила на съдебния акт, за това друго нарушение ще му бъде наложено администр</w:t>
      </w:r>
      <w:r>
        <w:rPr>
          <w:rFonts w:ascii="Times New Roman" w:hAnsi="Times New Roman" w:cs="Times New Roman"/>
          <w:sz w:val="24"/>
          <w:szCs w:val="24"/>
          <w:lang w:val="x-none"/>
        </w:rPr>
        <w:t>ативно наказание. Съдът се произнася и по въпроса за веществените доказателства, отнетите вещи в полза на държавата и разноските по делото.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Съдът може да отмени наказателното постановление и само в някои негови части.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Съдът отменя акта по чл. 58д</w:t>
      </w:r>
      <w:r>
        <w:rPr>
          <w:rFonts w:ascii="Times New Roman" w:hAnsi="Times New Roman" w:cs="Times New Roman"/>
          <w:sz w:val="24"/>
          <w:szCs w:val="24"/>
          <w:lang w:val="x-none"/>
        </w:rPr>
        <w:t xml:space="preserve"> и прекратява административнонаказателното производство, когато това е предвидено в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Съдът изменя акта по чл. 58д, когато се налага 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приложи закон за същото, еднакво или по-леко наказуемо нарушение, без съществено изменение на обстоятелст</w:t>
      </w:r>
      <w:r>
        <w:rPr>
          <w:rFonts w:ascii="Times New Roman" w:hAnsi="Times New Roman" w:cs="Times New Roman"/>
          <w:sz w:val="24"/>
          <w:szCs w:val="24"/>
          <w:lang w:val="x-none"/>
        </w:rPr>
        <w:t>вата на нарушението;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намали размера на наложеното административно наказание или да го замени с по-леко по вид от предвидените за същото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замени наложеното административно наказание с по-леко по вид в случаите по чл. 15, ал.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намали </w:t>
      </w:r>
      <w:r>
        <w:rPr>
          <w:rFonts w:ascii="Times New Roman" w:hAnsi="Times New Roman" w:cs="Times New Roman"/>
          <w:sz w:val="24"/>
          <w:szCs w:val="24"/>
          <w:lang w:val="x-none"/>
        </w:rPr>
        <w:t>размера на наложената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отмени или измени акта по чл. 58д в частта относно прилагането на чл. 20 и 21 или разпореждането с веществените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намали или увеличи размера на обезщетението.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Съдът може да увеличи размер</w:t>
      </w:r>
      <w:r>
        <w:rPr>
          <w:rFonts w:ascii="Times New Roman" w:hAnsi="Times New Roman" w:cs="Times New Roman"/>
          <w:sz w:val="24"/>
          <w:szCs w:val="24"/>
          <w:lang w:val="x-none"/>
        </w:rPr>
        <w:t>а на определеното обезщетение само ако има съответна жалба от лицето, поискало обезщетение.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Съдът потвърждава акта по чл. 58д, когато не са налице основания за неговата отмяна или изменение.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63а. </w:t>
      </w:r>
      <w:r>
        <w:rPr>
          <w:rFonts w:ascii="Times New Roman" w:hAnsi="Times New Roman" w:cs="Times New Roman"/>
          <w:sz w:val="24"/>
          <w:szCs w:val="24"/>
          <w:lang w:val="x-none"/>
        </w:rPr>
        <w:t>(Нов – ДВ, бр. 109 от 2020 г., в сила от 23.12.202</w:t>
      </w:r>
      <w:r>
        <w:rPr>
          <w:rFonts w:ascii="Times New Roman" w:hAnsi="Times New Roman" w:cs="Times New Roman"/>
          <w:sz w:val="24"/>
          <w:szCs w:val="24"/>
          <w:lang w:val="x-none"/>
        </w:rPr>
        <w:t>1 г.) (1) Решението, с което се налага наказание безвъзмезден труд в полза на обществото, подлежи на касационно обжалване пред административния съд на основанията, предвидени в Наказателно-процесуалния кодекс, и по реда на глава дванадесета от Администрати</w:t>
      </w:r>
      <w:r>
        <w:rPr>
          <w:rFonts w:ascii="Times New Roman" w:hAnsi="Times New Roman" w:cs="Times New Roman"/>
          <w:sz w:val="24"/>
          <w:szCs w:val="24"/>
          <w:lang w:val="x-none"/>
        </w:rPr>
        <w:t>внопроцесуалния кодекс, освен ако в закон е предвидено друго.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или протестът се подават в 14-дневен срок от постановяването на решението.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Административният съд разглежда делото в състав от трима съдии в открито заседание не по-късно от три</w:t>
      </w:r>
      <w:r>
        <w:rPr>
          <w:rFonts w:ascii="Times New Roman" w:hAnsi="Times New Roman" w:cs="Times New Roman"/>
          <w:sz w:val="24"/>
          <w:szCs w:val="24"/>
          <w:lang w:val="x-none"/>
        </w:rPr>
        <w:t xml:space="preserve"> дни от датата на получаване на жалбата или протеста.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на административния съд е окончателно.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63б. </w:t>
      </w:r>
      <w:r>
        <w:rPr>
          <w:rFonts w:ascii="Times New Roman" w:hAnsi="Times New Roman" w:cs="Times New Roman"/>
          <w:sz w:val="24"/>
          <w:szCs w:val="24"/>
          <w:lang w:val="x-none"/>
        </w:rPr>
        <w:t>(Нов – ДВ, бр. 109 от 2020 г., в сила от 23.12.2021 г.) (1) Районният съд може да проведе съкратено съдебно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наказа</w:t>
      </w:r>
      <w:r>
        <w:rPr>
          <w:rFonts w:ascii="Times New Roman" w:hAnsi="Times New Roman" w:cs="Times New Roman"/>
          <w:sz w:val="24"/>
          <w:szCs w:val="24"/>
          <w:lang w:val="x-none"/>
        </w:rPr>
        <w:t>телното постановление е обжалвано само в частта за вида или размера на административното наказание или размера на имуществената санкция, или за отнетите в полза на държавата вещи или разпореждането с веществените доказателства, или за размера на присъденот</w:t>
      </w:r>
      <w:r>
        <w:rPr>
          <w:rFonts w:ascii="Times New Roman" w:hAnsi="Times New Roman" w:cs="Times New Roman"/>
          <w:sz w:val="24"/>
          <w:szCs w:val="24"/>
          <w:lang w:val="x-none"/>
        </w:rPr>
        <w:t>о обезщетение и нарушителят, едноличният търговец или юридическото лице признава фактите, изложени в обстоятелствената част на наказателното постановление, и изразява съгласие да не се събират доказателства за тези факти;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79б, ал. 3.</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1 искане за провеждане на съкратено съдебно производство може да се направи: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жалбата, като в този случай съдът призовава само страните по делото;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съдебно заседание, най-късно до даване ход на съдебното следствие.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В случаите по ал. 1, т. 1 съдът с определение обявява, че при постановяване на решението ще ползва признанието, без да събира доказателства за фактите, изложени в обстоятелствената част на наказателното постановление. Съдът в мотивите на решението прием</w:t>
      </w:r>
      <w:r>
        <w:rPr>
          <w:rFonts w:ascii="Times New Roman" w:hAnsi="Times New Roman" w:cs="Times New Roman"/>
          <w:sz w:val="24"/>
          <w:szCs w:val="24"/>
          <w:lang w:val="x-none"/>
        </w:rPr>
        <w:t>а за установени фактите, изложени в обстоятелствената част на наказателното постановление, като се позовава на направеното признание и на доказателствата, които го подкрепят.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1, т. 2 съдът с определение обявява, че при постановяване </w:t>
      </w:r>
      <w:r>
        <w:rPr>
          <w:rFonts w:ascii="Times New Roman" w:hAnsi="Times New Roman" w:cs="Times New Roman"/>
          <w:sz w:val="24"/>
          <w:szCs w:val="24"/>
          <w:lang w:val="x-none"/>
        </w:rPr>
        <w:t>на решението ще приема за установени фактите, изложени в обстоятелствената част на наказателното постановление. Съдът в мотивите на решението приема за установени фактите, изложени в обстоятелствената част на наказателното постановление, като се позовава н</w:t>
      </w:r>
      <w:r>
        <w:rPr>
          <w:rFonts w:ascii="Times New Roman" w:hAnsi="Times New Roman" w:cs="Times New Roman"/>
          <w:sz w:val="24"/>
          <w:szCs w:val="24"/>
          <w:lang w:val="x-none"/>
        </w:rPr>
        <w:t>а доказателствата, които го подкрепят.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В случаите по ал. 1, т. 1 районният съд може 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измени наказателното постановление, като: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намали размера на наложеното административно наказание или да го замени с по-леко по вид от предвидените за същот</w:t>
      </w:r>
      <w:r>
        <w:rPr>
          <w:rFonts w:ascii="Times New Roman" w:hAnsi="Times New Roman" w:cs="Times New Roman"/>
          <w:sz w:val="24"/>
          <w:szCs w:val="24"/>
          <w:lang w:val="x-none"/>
        </w:rPr>
        <w:t>о нарушение;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замени наложеното административно наказание с по-леко по вид в случаите по чл. 15, ал.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намали размера на наложената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отмени или измени наказателното постановление в частта относно прилагането на чл. 20 и 21 и</w:t>
      </w:r>
      <w:r>
        <w:rPr>
          <w:rFonts w:ascii="Times New Roman" w:hAnsi="Times New Roman" w:cs="Times New Roman"/>
          <w:sz w:val="24"/>
          <w:szCs w:val="24"/>
          <w:lang w:val="x-none"/>
        </w:rPr>
        <w:t>ли разпореждането с веществените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намали или увеличи размера на обезщетението;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потвърди наказателното постановление;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отмени наказателното постановление и да прекрати административнонаказателното производство, когато това е предвид</w:t>
      </w:r>
      <w:r>
        <w:rPr>
          <w:rFonts w:ascii="Times New Roman" w:hAnsi="Times New Roman" w:cs="Times New Roman"/>
          <w:sz w:val="24"/>
          <w:szCs w:val="24"/>
          <w:lang w:val="x-none"/>
        </w:rPr>
        <w:t>ено в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по ал. 1, т. 2 районният съд може 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измени наказателното постановление, като: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намали размера на наложеното административно наказание временно лишаване от право да се упражнява определена професия или дейност;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отме</w:t>
      </w:r>
      <w:r>
        <w:rPr>
          <w:rFonts w:ascii="Times New Roman" w:hAnsi="Times New Roman" w:cs="Times New Roman"/>
          <w:sz w:val="24"/>
          <w:szCs w:val="24"/>
          <w:lang w:val="x-none"/>
        </w:rPr>
        <w:t>ни или измени наказателното постановление в частта относно прилагането на чл. 20 и 21 или разпореждането с веществените доказателства;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намали или увеличи размера на обезщетението;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потвърди наказателното постановление;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отмени наказателното поста</w:t>
      </w:r>
      <w:r>
        <w:rPr>
          <w:rFonts w:ascii="Times New Roman" w:hAnsi="Times New Roman" w:cs="Times New Roman"/>
          <w:sz w:val="24"/>
          <w:szCs w:val="24"/>
          <w:lang w:val="x-none"/>
        </w:rPr>
        <w:t>новление и да прекрати административнонаказателното производство, когато това е предвидено в закон – в частта относно наложено друго по вид административно наказание, наред с глобата, разпореждането с веществените доказателства, отнетите вещи в полза на дъ</w:t>
      </w:r>
      <w:r>
        <w:rPr>
          <w:rFonts w:ascii="Times New Roman" w:hAnsi="Times New Roman" w:cs="Times New Roman"/>
          <w:sz w:val="24"/>
          <w:szCs w:val="24"/>
          <w:lang w:val="x-none"/>
        </w:rPr>
        <w:t>ржавата или присъденото обезщетение.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Съдът може да увеличи размера на определеното обезщетение по ал. 5, т. 1, буква "д" или по ал. 6, т. 1, буква "в" само ако има съответна жалба от лицето, поискало обезщетение.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Доколкото в ал. 1 – 7 няма особен</w:t>
      </w:r>
      <w:r>
        <w:rPr>
          <w:rFonts w:ascii="Times New Roman" w:hAnsi="Times New Roman" w:cs="Times New Roman"/>
          <w:sz w:val="24"/>
          <w:szCs w:val="24"/>
          <w:lang w:val="x-none"/>
        </w:rPr>
        <w:t>и правила, прилагат се общите правила.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63в</w:t>
      </w:r>
      <w:r>
        <w:rPr>
          <w:rFonts w:ascii="Times New Roman" w:hAnsi="Times New Roman" w:cs="Times New Roman"/>
          <w:sz w:val="24"/>
          <w:szCs w:val="24"/>
          <w:lang w:val="x-none"/>
        </w:rPr>
        <w:t>. (Нов – ДВ, бр. 109 от 2020 г., в сила от 23.12.2021 г.) Решението на районния съд подлежи на касационно обжалване пред административния съд на основанията, предвидени в Наказателно-процесуалния кодекс, и по р</w:t>
      </w:r>
      <w:r>
        <w:rPr>
          <w:rFonts w:ascii="Times New Roman" w:hAnsi="Times New Roman" w:cs="Times New Roman"/>
          <w:sz w:val="24"/>
          <w:szCs w:val="24"/>
          <w:lang w:val="x-none"/>
        </w:rPr>
        <w:t>еда на глава дванадесета от Административнопроцесуалния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63г</w:t>
      </w:r>
      <w:r>
        <w:rPr>
          <w:rFonts w:ascii="Times New Roman" w:hAnsi="Times New Roman" w:cs="Times New Roman"/>
          <w:sz w:val="24"/>
          <w:szCs w:val="24"/>
          <w:lang w:val="x-none"/>
        </w:rPr>
        <w:t>. (Нов – ДВ, бр. 109 от 2020 г., в сила от 23.12.2021 г.) В предвидените от закона случаи съдът може да прекрати производството с определение, което подлежи на обжалване с частна жалба</w:t>
      </w:r>
      <w:r>
        <w:rPr>
          <w:rFonts w:ascii="Times New Roman" w:hAnsi="Times New Roman" w:cs="Times New Roman"/>
          <w:sz w:val="24"/>
          <w:szCs w:val="24"/>
          <w:lang w:val="x-none"/>
        </w:rPr>
        <w:t xml:space="preserve"> пред административния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63д</w:t>
      </w:r>
      <w:r>
        <w:rPr>
          <w:rFonts w:ascii="Times New Roman" w:hAnsi="Times New Roman" w:cs="Times New Roman"/>
          <w:sz w:val="24"/>
          <w:szCs w:val="24"/>
          <w:lang w:val="x-none"/>
        </w:rPr>
        <w:t>. (Нов – ДВ, бр. 109 от 2020 г., в сила от 23.12.2021 г.) (1) В производствата пред районния и административния съд, както и в касационното производство страните имат право на присъждане на разноски по реда на Администрат</w:t>
      </w:r>
      <w:r>
        <w:rPr>
          <w:rFonts w:ascii="Times New Roman" w:hAnsi="Times New Roman" w:cs="Times New Roman"/>
          <w:sz w:val="24"/>
          <w:szCs w:val="24"/>
          <w:lang w:val="x-none"/>
        </w:rPr>
        <w:t>ивнопроцесуалния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заплатеното от страната възнаграждение за адвокат е прекомерно съобразно действителната правна и фактическа сложност на делото, съдът може по искане на насрещната страна да присъди по-нисък размер на разноските в тази им ч</w:t>
      </w:r>
      <w:r>
        <w:rPr>
          <w:rFonts w:ascii="Times New Roman" w:hAnsi="Times New Roman" w:cs="Times New Roman"/>
          <w:sz w:val="24"/>
          <w:szCs w:val="24"/>
          <w:lang w:val="x-none"/>
        </w:rPr>
        <w:t>аст, но не по-малко от минимално определения размер съобразно чл. 36 от Закона за адвокатурата.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полза на юридически лица или еднолични търговци се присъжда и възнаграждение в размер, определен от съда, ако те са били защитавани от юрисконсулт или др</w:t>
      </w:r>
      <w:r>
        <w:rPr>
          <w:rFonts w:ascii="Times New Roman" w:hAnsi="Times New Roman" w:cs="Times New Roman"/>
          <w:sz w:val="24"/>
          <w:szCs w:val="24"/>
          <w:lang w:val="x-none"/>
        </w:rPr>
        <w:t>уг служител с юридическо образование.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В полза на учреждението или организацията, чийто орган е издал акта по чл. 58д, се присъжда и възнаграждение в размер, определен от съда, ако те са били защитавани от юрисконсулт или друг служител с юридическо обр</w:t>
      </w:r>
      <w:r>
        <w:rPr>
          <w:rFonts w:ascii="Times New Roman" w:hAnsi="Times New Roman" w:cs="Times New Roman"/>
          <w:sz w:val="24"/>
          <w:szCs w:val="24"/>
          <w:lang w:val="x-none"/>
        </w:rPr>
        <w:t>азование.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3 и 4 размерът на присъденото възнаграждение не може да надхвърля максималния размер за съответния вид дело, определен по реда на чл. 37 от Закона за правната помощ.</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Влизане в сила на наказателните постановления, </w:t>
      </w:r>
      <w:r>
        <w:rPr>
          <w:rFonts w:ascii="Times New Roman" w:hAnsi="Times New Roman" w:cs="Times New Roman"/>
          <w:b/>
          <w:bCs/>
          <w:sz w:val="36"/>
          <w:szCs w:val="36"/>
          <w:lang w:val="x-none"/>
        </w:rPr>
        <w:t>решенията, предупрежденията, резолюциите и електронните фишове</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109 от 2020 г., в сила от 23.12.2021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(Доп. – ДВ, бр. 109 от 2020 г., в сила от 23.12.2021 г.) Влизат в сила наказателните постановления, предупрежденията, рез</w:t>
      </w:r>
      <w:r>
        <w:rPr>
          <w:rFonts w:ascii="Times New Roman" w:hAnsi="Times New Roman" w:cs="Times New Roman"/>
          <w:sz w:val="24"/>
          <w:szCs w:val="24"/>
          <w:lang w:val="x-none"/>
        </w:rPr>
        <w:t>олюциите и електронните фишове, които: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не подлежат на обжалване;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 са били обжалвани в законния срок;</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59 от 1998 г.) са били обжалвани, но са били потвърдени или изменени от съда.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59 от 1998 г.)</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Прег</w:t>
      </w:r>
      <w:r>
        <w:rPr>
          <w:rFonts w:ascii="Times New Roman" w:hAnsi="Times New Roman" w:cs="Times New Roman"/>
          <w:b/>
          <w:bCs/>
          <w:sz w:val="36"/>
          <w:szCs w:val="36"/>
          <w:lang w:val="x-none"/>
        </w:rPr>
        <w:t>лед по реда на надзора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(Отм. - ДВ, бр. 59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66.</w:t>
      </w:r>
      <w:r>
        <w:rPr>
          <w:rFonts w:ascii="Times New Roman" w:hAnsi="Times New Roman" w:cs="Times New Roman"/>
          <w:sz w:val="24"/>
          <w:szCs w:val="24"/>
          <w:lang w:val="x-none"/>
        </w:rPr>
        <w:t xml:space="preserve"> (Отм. - ДВ, бр. 59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(Отм. - ДВ, бр. 59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68.</w:t>
      </w:r>
      <w:r>
        <w:rPr>
          <w:rFonts w:ascii="Times New Roman" w:hAnsi="Times New Roman" w:cs="Times New Roman"/>
          <w:sz w:val="24"/>
          <w:szCs w:val="24"/>
          <w:lang w:val="x-none"/>
        </w:rPr>
        <w:t xml:space="preserve"> (Отм. - ДВ, бр. 59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69.</w:t>
      </w:r>
      <w:r>
        <w:rPr>
          <w:rFonts w:ascii="Times New Roman" w:hAnsi="Times New Roman" w:cs="Times New Roman"/>
          <w:sz w:val="24"/>
          <w:szCs w:val="24"/>
          <w:lang w:val="x-none"/>
        </w:rPr>
        <w:t xml:space="preserve"> (Отм. - ДВ, бр. 59 от 1998 г.).</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Възобновяване на </w:t>
      </w:r>
      <w:r>
        <w:rPr>
          <w:rFonts w:ascii="Times New Roman" w:hAnsi="Times New Roman" w:cs="Times New Roman"/>
          <w:b/>
          <w:bCs/>
          <w:sz w:val="36"/>
          <w:szCs w:val="36"/>
          <w:lang w:val="x-none"/>
        </w:rPr>
        <w:t>административнонаказателните производства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(Доп. - ДВ, бр. 28 от 1982 г., бр. 63 от 2017 г., в сила от 5.11.2017 г., изм., бр. 109 от 2020 г., в сила от 23.12.2021 г.) (1) На проверка по реда на тази глава подлежат влезлите в сила: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w:t>
      </w:r>
      <w:r>
        <w:rPr>
          <w:rFonts w:ascii="Times New Roman" w:hAnsi="Times New Roman" w:cs="Times New Roman"/>
          <w:sz w:val="24"/>
          <w:szCs w:val="24"/>
          <w:lang w:val="x-none"/>
        </w:rPr>
        <w:t>постановления;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фишове и електронни фишове;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писмени предупреждения към нарушителя;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резолюции за прекратяване на административнонаказателното производство, издадени на основание чл. 54, ал. 1, т. 1 – 8;</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споразумения за приключване на админист</w:t>
      </w:r>
      <w:r>
        <w:rPr>
          <w:rFonts w:ascii="Times New Roman" w:hAnsi="Times New Roman" w:cs="Times New Roman"/>
          <w:sz w:val="24"/>
          <w:szCs w:val="24"/>
          <w:lang w:val="x-none"/>
        </w:rPr>
        <w:t>ративнонаказателното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определения на съда за прекратяване на съдебното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решения на районния и на административния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Административнонаказателното производство подлежи на възобновяване, когато: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влязла в сила пр</w:t>
      </w:r>
      <w:r>
        <w:rPr>
          <w:rFonts w:ascii="Times New Roman" w:hAnsi="Times New Roman" w:cs="Times New Roman"/>
          <w:sz w:val="24"/>
          <w:szCs w:val="24"/>
          <w:lang w:val="x-none"/>
        </w:rPr>
        <w:t>исъда или решение се установи, че някое от доказателствата, въз основа на които е издаден актът по ал. 1, е неистинско или с невярно съдържание;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влязла в сила присъда или решение се установи, че актосъставител, наказващ орган, съдия, съдебен секретар</w:t>
      </w:r>
      <w:r>
        <w:rPr>
          <w:rFonts w:ascii="Times New Roman" w:hAnsi="Times New Roman" w:cs="Times New Roman"/>
          <w:sz w:val="24"/>
          <w:szCs w:val="24"/>
          <w:lang w:val="x-none"/>
        </w:rPr>
        <w:t>, прокурор, страна или участник в производството е извършил престъпление във връзка с участието си в административнонаказателното производство;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 открият нови обстоятелства или нови доказателства от съществено значение за разкриване на обективната ист</w:t>
      </w:r>
      <w:r>
        <w:rPr>
          <w:rFonts w:ascii="Times New Roman" w:hAnsi="Times New Roman" w:cs="Times New Roman"/>
          <w:sz w:val="24"/>
          <w:szCs w:val="24"/>
          <w:lang w:val="x-none"/>
        </w:rPr>
        <w:t>ина, които не са били известни на нарушителя, наказващия орган или съда при постановяване на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влязла в сила присъда се установи, че деянието, за което е наложено административното наказание, съставлява престъпление;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деянието, за което е прик</w:t>
      </w:r>
      <w:r>
        <w:rPr>
          <w:rFonts w:ascii="Times New Roman" w:hAnsi="Times New Roman" w:cs="Times New Roman"/>
          <w:sz w:val="24"/>
          <w:szCs w:val="24"/>
          <w:lang w:val="x-none"/>
        </w:rPr>
        <w:t>лючило административнонаказателното производство, съставлява престъпление;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 решение на Европейския съд по правата на човека е установено нарушение на Европейската конвенция за защита на правата на човека и основните свободи, което има съществено значе</w:t>
      </w:r>
      <w:r>
        <w:rPr>
          <w:rFonts w:ascii="Times New Roman" w:hAnsi="Times New Roman" w:cs="Times New Roman"/>
          <w:sz w:val="24"/>
          <w:szCs w:val="24"/>
          <w:lang w:val="x-none"/>
        </w:rPr>
        <w:t>ние за преписката или делото;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вследствие на допуснато съществено нарушение на процесуалните правила лицето, по отношение на което е издаден актът по ал. 1, наказващият орган или собственикът на вещите, с които е извършено разпореждане или са отнети в п</w:t>
      </w:r>
      <w:r>
        <w:rPr>
          <w:rFonts w:ascii="Times New Roman" w:hAnsi="Times New Roman" w:cs="Times New Roman"/>
          <w:sz w:val="24"/>
          <w:szCs w:val="24"/>
          <w:lang w:val="x-none"/>
        </w:rPr>
        <w:t xml:space="preserve">олза на държавата, ако не е нарушител, е бил лишен от възможността да участва в административнонаказателното производство или не е бил надлежно представляван, както и когато не е могъл да участва лично или чрез пълномощник по причина на препятствие, което </w:t>
      </w:r>
      <w:r>
        <w:rPr>
          <w:rFonts w:ascii="Times New Roman" w:hAnsi="Times New Roman" w:cs="Times New Roman"/>
          <w:sz w:val="24"/>
          <w:szCs w:val="24"/>
          <w:lang w:val="x-none"/>
        </w:rPr>
        <w:t>не е могъл да отстрани;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 влязло в сила решение на съда се отмени административен акт, констатациите в който са взети предвид от наказващия орган при издаване на акта по ал. 1, т. 1 – 4.</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Алинея 2 се прилага и за влезлите в сила решения на съда, с </w:t>
      </w:r>
      <w:r>
        <w:rPr>
          <w:rFonts w:ascii="Times New Roman" w:hAnsi="Times New Roman" w:cs="Times New Roman"/>
          <w:sz w:val="24"/>
          <w:szCs w:val="24"/>
          <w:lang w:val="x-none"/>
        </w:rPr>
        <w:t>които се налага наказание безвъзмезден труд в полза на обществото.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71.</w:t>
      </w:r>
      <w:r>
        <w:rPr>
          <w:rFonts w:ascii="Times New Roman" w:hAnsi="Times New Roman" w:cs="Times New Roman"/>
          <w:sz w:val="24"/>
          <w:szCs w:val="24"/>
          <w:lang w:val="x-none"/>
        </w:rPr>
        <w:t xml:space="preserve"> (Изм. – ДВ, бр. 109 от 2020 г., в сила от 23.12.2021 г.) (1) Искането за възобновяване може да се направи: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6-месечен срок от влизането в сила на присъдата или решението – в с</w:t>
      </w:r>
      <w:r>
        <w:rPr>
          <w:rFonts w:ascii="Times New Roman" w:hAnsi="Times New Roman" w:cs="Times New Roman"/>
          <w:sz w:val="24"/>
          <w:szCs w:val="24"/>
          <w:lang w:val="x-none"/>
        </w:rPr>
        <w:t>лучаите по чл. 70, ал. 2, т. 1, 2, 4 и 8;</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едномесечен срок от узнаването за обстоятелствата по чл. 70, ал. 2, т. 3 и 6;</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6-месечен срок от влизането в сила на акта по чл. 70, ал. 1 – в случаите по чл. 70, ал. 2, т. 7, а ако той не е бил връчен н</w:t>
      </w:r>
      <w:r>
        <w:rPr>
          <w:rFonts w:ascii="Times New Roman" w:hAnsi="Times New Roman" w:cs="Times New Roman"/>
          <w:sz w:val="24"/>
          <w:szCs w:val="24"/>
          <w:lang w:val="x-none"/>
        </w:rPr>
        <w:t>а лицето, по отношение на което е издаден – в тримесечен срок от уведомяването му за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се подава чрез органа, постановил акта по чл. 70, ал. 1, който незабавно изпраща препис от него на прокурора и другите страни, които не са подали искан</w:t>
      </w:r>
      <w:r>
        <w:rPr>
          <w:rFonts w:ascii="Times New Roman" w:hAnsi="Times New Roman" w:cs="Times New Roman"/>
          <w:sz w:val="24"/>
          <w:szCs w:val="24"/>
          <w:lang w:val="x-none"/>
        </w:rPr>
        <w:t>е за възобновяване, а делото – на административния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72.</w:t>
      </w:r>
      <w:r>
        <w:rPr>
          <w:rFonts w:ascii="Times New Roman" w:hAnsi="Times New Roman" w:cs="Times New Roman"/>
          <w:sz w:val="24"/>
          <w:szCs w:val="24"/>
          <w:lang w:val="x-none"/>
        </w:rPr>
        <w:t xml:space="preserve"> (Изм. - ДВ, бр. 39 от 2011 г., доп., бр. 63 от 2017 г., в сила от 5.11.2017 г., изм., бр. 109 от 2020 г., в сила от 23.12.2021 г.) (1) Искане за възобновяване на административнонаказателно пр</w:t>
      </w:r>
      <w:r>
        <w:rPr>
          <w:rFonts w:ascii="Times New Roman" w:hAnsi="Times New Roman" w:cs="Times New Roman"/>
          <w:sz w:val="24"/>
          <w:szCs w:val="24"/>
          <w:lang w:val="x-none"/>
        </w:rPr>
        <w:t>оизводство може да направи: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прокурор в окръжна прокуратура, а в случаите по чл. 70, ал. 2, т. 4 и 5, когато се касае за престъпление от общ характер – наблюдаващият прокурор;</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по отношение на което е издаден актът по чл. 70, ал.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собст</w:t>
      </w:r>
      <w:r>
        <w:rPr>
          <w:rFonts w:ascii="Times New Roman" w:hAnsi="Times New Roman" w:cs="Times New Roman"/>
          <w:sz w:val="24"/>
          <w:szCs w:val="24"/>
          <w:lang w:val="x-none"/>
        </w:rPr>
        <w:t xml:space="preserve">веникът на вещите, с които е извършено разпореждане или са отнети в полза </w:t>
      </w:r>
      <w:r>
        <w:rPr>
          <w:rFonts w:ascii="Times New Roman" w:hAnsi="Times New Roman" w:cs="Times New Roman"/>
          <w:sz w:val="24"/>
          <w:szCs w:val="24"/>
          <w:lang w:val="x-none"/>
        </w:rPr>
        <w:lastRenderedPageBreak/>
        <w:t>на държавата, когато не е нарушител;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наказващият орган.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т. 2 и 3 може да правят искане за възобновяване, когато са нарушени техните права и законни интереси</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Наказващият орган може да прави искане за възобновяване в случаите, когато актът по чл. 70, ал. 1 е отменен или изменен от съда.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Искането за възобновяване не спира изпълнението на влезлия в сила акт, освен ако съдът постанови друго.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73.</w:t>
      </w:r>
      <w:r>
        <w:rPr>
          <w:rFonts w:ascii="Times New Roman" w:hAnsi="Times New Roman" w:cs="Times New Roman"/>
          <w:sz w:val="24"/>
          <w:szCs w:val="24"/>
          <w:lang w:val="x-none"/>
        </w:rPr>
        <w:t xml:space="preserve"> (И</w:t>
      </w:r>
      <w:r>
        <w:rPr>
          <w:rFonts w:ascii="Times New Roman" w:hAnsi="Times New Roman" w:cs="Times New Roman"/>
          <w:sz w:val="24"/>
          <w:szCs w:val="24"/>
          <w:lang w:val="x-none"/>
        </w:rPr>
        <w:t>зм. - ДВ, бр. 39 от 2011 г., бр. 109 от 2020 г., в сила от 23.12.2021 г.) (1) Искането за възобновяване се разглежда от административния съд, в съдебния район на който се намира органът, постановил акта по чл. 70, ал.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съд разглежд</w:t>
      </w:r>
      <w:r>
        <w:rPr>
          <w:rFonts w:ascii="Times New Roman" w:hAnsi="Times New Roman" w:cs="Times New Roman"/>
          <w:sz w:val="24"/>
          <w:szCs w:val="24"/>
          <w:lang w:val="x-none"/>
        </w:rPr>
        <w:t>а искането в състав от трима съдии. В случаите, когато се иска възобновяване по акт на административния съд, искането се разглежда от друг състав на съответния административен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Делото се разглежда в открито заседание с призоваване на страните и на</w:t>
      </w:r>
      <w:r>
        <w:rPr>
          <w:rFonts w:ascii="Times New Roman" w:hAnsi="Times New Roman" w:cs="Times New Roman"/>
          <w:sz w:val="24"/>
          <w:szCs w:val="24"/>
          <w:lang w:val="x-none"/>
        </w:rPr>
        <w:t xml:space="preserve"> прокурор от окръжна прокуратура. Прокурорът може да участва в производството пред съда, ако намери това за необходимо.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намери искането за възобновяване за основателно, административният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отменя акта и връща делото или преписката за нов</w:t>
      </w:r>
      <w:r>
        <w:rPr>
          <w:rFonts w:ascii="Times New Roman" w:hAnsi="Times New Roman" w:cs="Times New Roman"/>
          <w:sz w:val="24"/>
          <w:szCs w:val="24"/>
          <w:lang w:val="x-none"/>
        </w:rPr>
        <w:t>о разглеждане, като посочва стадия, от който трябва да започне новото разглеждане;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отменя акта и прекратява административнонаказателното производство, когато към момента на издаването му са били налице основанията за това;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отменя акта и решава дело</w:t>
      </w:r>
      <w:r>
        <w:rPr>
          <w:rFonts w:ascii="Times New Roman" w:hAnsi="Times New Roman" w:cs="Times New Roman"/>
          <w:sz w:val="24"/>
          <w:szCs w:val="24"/>
          <w:lang w:val="x-none"/>
        </w:rPr>
        <w:t>то по същество.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Решението на административния съд е окончателно.</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IX</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наказателните постановления и решения на съда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В тридневен срок от влизане в сила на наказателното постановление административнонаказващият орган, съотве</w:t>
      </w:r>
      <w:r>
        <w:rPr>
          <w:rFonts w:ascii="Times New Roman" w:hAnsi="Times New Roman" w:cs="Times New Roman"/>
          <w:sz w:val="24"/>
          <w:szCs w:val="24"/>
          <w:lang w:val="x-none"/>
        </w:rPr>
        <w:t>тно съдът, предприема действие за привеждането му в изпълнение.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Когато е наложено наказанието обществено порицание, препис от наказателното постановление или решението на съда се изпраща на съответната обществена организация, в която наказаният чле</w:t>
      </w:r>
      <w:r>
        <w:rPr>
          <w:rFonts w:ascii="Times New Roman" w:hAnsi="Times New Roman" w:cs="Times New Roman"/>
          <w:sz w:val="24"/>
          <w:szCs w:val="24"/>
          <w:lang w:val="x-none"/>
        </w:rPr>
        <w:t>нува, или на ръководството на предприятието, учреждението или организацията, където той работи, съобразно указаното в наказателното постановление или решението на съда.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Изпълнението на наказанието обществено порицание става чрез прочитане на наказа</w:t>
      </w:r>
      <w:r>
        <w:rPr>
          <w:rFonts w:ascii="Times New Roman" w:hAnsi="Times New Roman" w:cs="Times New Roman"/>
          <w:sz w:val="24"/>
          <w:szCs w:val="24"/>
          <w:lang w:val="x-none"/>
        </w:rPr>
        <w:t>телното постановление или решението на съда пред събрание на обществената организация или трудовия колектив, на което се поканва да присъствува и нарушителят.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(Изм. - ДВ, бр. 59 от 1992 г., отм., бр. 11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(Изм. - ДВ, бр. 59 от 20</w:t>
      </w:r>
      <w:r>
        <w:rPr>
          <w:rFonts w:ascii="Times New Roman" w:hAnsi="Times New Roman" w:cs="Times New Roman"/>
          <w:sz w:val="24"/>
          <w:szCs w:val="24"/>
          <w:lang w:val="x-none"/>
        </w:rPr>
        <w:t>07 г.) Когато е присъдено обезщетение, принудителното изпълнение на наказателното постановление се допуска по искане на лицето, което има право на обезщетение по реда на чл. 418 от Гражданския процесуален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79.</w:t>
      </w:r>
      <w:r>
        <w:rPr>
          <w:rFonts w:ascii="Times New Roman" w:hAnsi="Times New Roman" w:cs="Times New Roman"/>
          <w:sz w:val="24"/>
          <w:szCs w:val="24"/>
          <w:lang w:val="x-none"/>
        </w:rPr>
        <w:t xml:space="preserve"> (1) Наказателните постановления и р</w:t>
      </w:r>
      <w:r>
        <w:rPr>
          <w:rFonts w:ascii="Times New Roman" w:hAnsi="Times New Roman" w:cs="Times New Roman"/>
          <w:sz w:val="24"/>
          <w:szCs w:val="24"/>
          <w:lang w:val="x-none"/>
        </w:rPr>
        <w:t>ешения на съда, с които са наложени глоби или са присъдени парични обезщетения в полза на държавата, се изпълняват по реда за събиране на държавните вземания.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и решения на съда, с които са присъдени парични обезщетения в по</w:t>
      </w:r>
      <w:r>
        <w:rPr>
          <w:rFonts w:ascii="Times New Roman" w:hAnsi="Times New Roman" w:cs="Times New Roman"/>
          <w:sz w:val="24"/>
          <w:szCs w:val="24"/>
          <w:lang w:val="x-none"/>
        </w:rPr>
        <w:t>лза на държавни предприятия, кооперации или други обществени организации или на граждани, се изпълняват по реда, предвиден в Гражданския процесуален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79а.</w:t>
      </w:r>
      <w:r>
        <w:rPr>
          <w:rFonts w:ascii="Times New Roman" w:hAnsi="Times New Roman" w:cs="Times New Roman"/>
          <w:sz w:val="24"/>
          <w:szCs w:val="24"/>
          <w:lang w:val="x-none"/>
        </w:rPr>
        <w:t xml:space="preserve"> (Нов - ДВ, бр. 51 от 2007 г.) Когато с наказателното постановление е наложена глоба на на</w:t>
      </w:r>
      <w:r>
        <w:rPr>
          <w:rFonts w:ascii="Times New Roman" w:hAnsi="Times New Roman" w:cs="Times New Roman"/>
          <w:sz w:val="24"/>
          <w:szCs w:val="24"/>
          <w:lang w:val="x-none"/>
        </w:rPr>
        <w:t>рушител без постоянен адрес в Република България, нарушителят внася сумата по сметка, посочена в наказателното постановление.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79б. </w:t>
      </w:r>
      <w:r>
        <w:rPr>
          <w:rFonts w:ascii="Times New Roman" w:hAnsi="Times New Roman" w:cs="Times New Roman"/>
          <w:sz w:val="24"/>
          <w:szCs w:val="24"/>
          <w:lang w:val="x-none"/>
        </w:rPr>
        <w:t>(Нов – ДВ, бр. 109 от 2020 г., в сила от 23.12.2021 г.) (1) В случай че нарушителят не желае да обжалва наказателното пос</w:t>
      </w:r>
      <w:r>
        <w:rPr>
          <w:rFonts w:ascii="Times New Roman" w:hAnsi="Times New Roman" w:cs="Times New Roman"/>
          <w:sz w:val="24"/>
          <w:szCs w:val="24"/>
          <w:lang w:val="x-none"/>
        </w:rPr>
        <w:t>тановление в частта относно наложената глоба, може да заплати в 14-дневен срок от връчване на наказателното постановление 80 на сто от нейния размер, освен ако специален закон предвижда намален размер на глобата.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наказателното пост</w:t>
      </w:r>
      <w:r>
        <w:rPr>
          <w:rFonts w:ascii="Times New Roman" w:hAnsi="Times New Roman" w:cs="Times New Roman"/>
          <w:sz w:val="24"/>
          <w:szCs w:val="24"/>
          <w:lang w:val="x-none"/>
        </w:rPr>
        <w:t>ановление влиза в сила в частта относно наложената глоба от датата на плащането. В случай че нарушителят е обжалвал наказателното постановление и в срока по ал. 1 е заплатил глобата, производството по разглеждане на жалбата в тази част се прекратява на осн</w:t>
      </w:r>
      <w:r>
        <w:rPr>
          <w:rFonts w:ascii="Times New Roman" w:hAnsi="Times New Roman" w:cs="Times New Roman"/>
          <w:sz w:val="24"/>
          <w:szCs w:val="24"/>
          <w:lang w:val="x-none"/>
        </w:rPr>
        <w:t>ование чл. 63г.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 наказателното постановление е наложено и друго по вид административно наказание, наред с глобата, или са отнети вещи в полза на държавата, то подлежи на обжалване само в частта относно размера на кумулативното наказание, разпо</w:t>
      </w:r>
      <w:r>
        <w:rPr>
          <w:rFonts w:ascii="Times New Roman" w:hAnsi="Times New Roman" w:cs="Times New Roman"/>
          <w:sz w:val="24"/>
          <w:szCs w:val="24"/>
          <w:lang w:val="x-none"/>
        </w:rPr>
        <w:t>реждането с веществените доказателства, отнемането на вещи в полза на държавата и присъденото обезщетение по реда на чл. 63б.</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Алинеи 1 – 3 се прилагат съответно и при наложена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(Изм. - ДВ, бр. 59 от 1992 г., бр. 25 от 2002 </w:t>
      </w:r>
      <w:r>
        <w:rPr>
          <w:rFonts w:ascii="Times New Roman" w:hAnsi="Times New Roman" w:cs="Times New Roman"/>
          <w:sz w:val="24"/>
          <w:szCs w:val="24"/>
          <w:lang w:val="x-none"/>
        </w:rPr>
        <w:t>г., бр. 12 от 2009 г., в сила от 1.01.2010 г. - изм., бр. 32 от 2009 г.) Когато с наказателното постановление или решението на съда е постановено отнемане на вещи в полза на държавата, препис от тях се изпраща на Националната агенция за приходите за изпълн</w:t>
      </w:r>
      <w:r>
        <w:rPr>
          <w:rFonts w:ascii="Times New Roman" w:hAnsi="Times New Roman" w:cs="Times New Roman"/>
          <w:sz w:val="24"/>
          <w:szCs w:val="24"/>
          <w:lang w:val="x-none"/>
        </w:rPr>
        <w:t>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81.</w:t>
      </w:r>
      <w:r>
        <w:rPr>
          <w:rFonts w:ascii="Times New Roman" w:hAnsi="Times New Roman" w:cs="Times New Roman"/>
          <w:sz w:val="24"/>
          <w:szCs w:val="24"/>
          <w:lang w:val="x-none"/>
        </w:rPr>
        <w:t xml:space="preserve"> (1) Наказателното постановление или решението на съда, с което е постановено временно лишаване от право да се упражнява определена професия или дейност, се изпълнява от органите, които признават това право и контролират упражняването му, и о</w:t>
      </w:r>
      <w:r>
        <w:rPr>
          <w:rFonts w:ascii="Times New Roman" w:hAnsi="Times New Roman" w:cs="Times New Roman"/>
          <w:sz w:val="24"/>
          <w:szCs w:val="24"/>
          <w:lang w:val="x-none"/>
        </w:rPr>
        <w:t>т ръководителя на предприятието, учреждението или организацията, където наказаният работи.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наказаният заема длъжност по професия или дейност, от правото за упражняването на която е лишен, ръководителят на предприятието, учреждението или организаци</w:t>
      </w:r>
      <w:r>
        <w:rPr>
          <w:rFonts w:ascii="Times New Roman" w:hAnsi="Times New Roman" w:cs="Times New Roman"/>
          <w:sz w:val="24"/>
          <w:szCs w:val="24"/>
          <w:lang w:val="x-none"/>
        </w:rPr>
        <w:t>ята го освобождава незабавно от тази длъжност.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81а. </w:t>
      </w:r>
      <w:r>
        <w:rPr>
          <w:rFonts w:ascii="Times New Roman" w:hAnsi="Times New Roman" w:cs="Times New Roman"/>
          <w:sz w:val="24"/>
          <w:szCs w:val="24"/>
          <w:lang w:val="x-none"/>
        </w:rPr>
        <w:t xml:space="preserve">(Нов – ДВ, бр. 109 от 2020 г., в сила от 23.12.2021 г.) (1) Наказанието безвъзмезден труд в полза на обществото се изпълнява от пробационната служба по настоящия адрес на наказания.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Решението на</w:t>
      </w:r>
      <w:r>
        <w:rPr>
          <w:rFonts w:ascii="Times New Roman" w:hAnsi="Times New Roman" w:cs="Times New Roman"/>
          <w:sz w:val="24"/>
          <w:szCs w:val="24"/>
          <w:lang w:val="x-none"/>
        </w:rPr>
        <w:t xml:space="preserve"> съда, с което е постановено наказанието, се изпраща на съответната пробационна служба и се организира от пробационен служител.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може да се полага безвъзмезден труд в полза на физически лица, еднолични търговци или търговски дружества, в които няма </w:t>
      </w:r>
      <w:r>
        <w:rPr>
          <w:rFonts w:ascii="Times New Roman" w:hAnsi="Times New Roman" w:cs="Times New Roman"/>
          <w:sz w:val="24"/>
          <w:szCs w:val="24"/>
          <w:lang w:val="x-none"/>
        </w:rPr>
        <w:t>държавно или общинско участие.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81б</w:t>
      </w:r>
      <w:r>
        <w:rPr>
          <w:rFonts w:ascii="Times New Roman" w:hAnsi="Times New Roman" w:cs="Times New Roman"/>
          <w:sz w:val="24"/>
          <w:szCs w:val="24"/>
          <w:lang w:val="x-none"/>
        </w:rPr>
        <w:t>. (Нов – ДВ, бр. 109 от 2020 г., в сила от 23.12.2021 г.) (1) Безвъзмездният труд се изпълнява на обекти на Държавно предприятие "Фонд затворно дело" и обекти, утвърдени от съответния пробационен съвет.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 опреде</w:t>
      </w:r>
      <w:r>
        <w:rPr>
          <w:rFonts w:ascii="Times New Roman" w:hAnsi="Times New Roman" w:cs="Times New Roman"/>
          <w:sz w:val="24"/>
          <w:szCs w:val="24"/>
          <w:lang w:val="x-none"/>
        </w:rPr>
        <w:t>лянето на обектите, в които се изпълнява безвъзмезден труд в полза на обществото, се отчитат трудовите умения, квалификацията и работоспособността на наказания. Когато наказаният е непълнолетно лице, се отчитат и режимът и условията за работа, установени з</w:t>
      </w:r>
      <w:r>
        <w:rPr>
          <w:rFonts w:ascii="Times New Roman" w:hAnsi="Times New Roman" w:cs="Times New Roman"/>
          <w:sz w:val="24"/>
          <w:szCs w:val="24"/>
          <w:lang w:val="x-none"/>
        </w:rPr>
        <w:t>а непълнолетните.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наказания се възлага работа до три часа дневно в извънработно време или за пълен работен ден в един от празничните или почивните дни, когато наказаният работи по трудово или служебно правоотношение.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време на платен годишен</w:t>
      </w:r>
      <w:r>
        <w:rPr>
          <w:rFonts w:ascii="Times New Roman" w:hAnsi="Times New Roman" w:cs="Times New Roman"/>
          <w:sz w:val="24"/>
          <w:szCs w:val="24"/>
          <w:lang w:val="x-none"/>
        </w:rPr>
        <w:t xml:space="preserve"> отпуск или ако наказаният е безработен, може да му бъде възложена работа за не повече от 56 часа месечно при спазване разпоредбите на Кодекса на труда.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Надзорът върху наказаните по време на работа се осъществява от пробационния служител или определен</w:t>
      </w:r>
      <w:r>
        <w:rPr>
          <w:rFonts w:ascii="Times New Roman" w:hAnsi="Times New Roman" w:cs="Times New Roman"/>
          <w:sz w:val="24"/>
          <w:szCs w:val="24"/>
          <w:lang w:val="x-none"/>
        </w:rPr>
        <w:t>о от него длъжностно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81в</w:t>
      </w:r>
      <w:r>
        <w:rPr>
          <w:rFonts w:ascii="Times New Roman" w:hAnsi="Times New Roman" w:cs="Times New Roman"/>
          <w:sz w:val="24"/>
          <w:szCs w:val="24"/>
          <w:lang w:val="x-none"/>
        </w:rPr>
        <w:t xml:space="preserve">. (Нов – ДВ, бр. 109 от 2020 г., в сила от 23.12.2021 г.) Ако след изтичането на календарния срок за полагане на безвъзмезден труд в полза на обществото определен брой часове не са отработени, задължението на наказания за </w:t>
      </w:r>
      <w:r>
        <w:rPr>
          <w:rFonts w:ascii="Times New Roman" w:hAnsi="Times New Roman" w:cs="Times New Roman"/>
          <w:sz w:val="24"/>
          <w:szCs w:val="24"/>
          <w:lang w:val="x-none"/>
        </w:rPr>
        <w:t>отработването им се погасява.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81г</w:t>
      </w:r>
      <w:r>
        <w:rPr>
          <w:rFonts w:ascii="Times New Roman" w:hAnsi="Times New Roman" w:cs="Times New Roman"/>
          <w:sz w:val="24"/>
          <w:szCs w:val="24"/>
          <w:lang w:val="x-none"/>
        </w:rPr>
        <w:t>. (Нов – ДВ, бр. 109 от 2020 г., в сила от 23.12.2021 г.) (1) При изпълнението на наказанието безвъзмезден труд в полза на обществото се прилагат и чл. 207 – 208, чл. 225, 227 и 231 от Закона за изпълнение на наказаният</w:t>
      </w:r>
      <w:r>
        <w:rPr>
          <w:rFonts w:ascii="Times New Roman" w:hAnsi="Times New Roman" w:cs="Times New Roman"/>
          <w:sz w:val="24"/>
          <w:szCs w:val="24"/>
          <w:lang w:val="x-none"/>
        </w:rPr>
        <w:t xml:space="preserve">а и задържането под стража и чл. 254 – 257 от Правилника за прилагане на Закона за изпълнение на наказанията и задържането под стража (обн., ДВ, бр. 9 от 2010 г.; Решение № 7268 от 2012 г. на Върховния административен съд – бр. 43 от 2012 г.; изм., бр. 20 </w:t>
      </w:r>
      <w:r>
        <w:rPr>
          <w:rFonts w:ascii="Times New Roman" w:hAnsi="Times New Roman" w:cs="Times New Roman"/>
          <w:sz w:val="24"/>
          <w:szCs w:val="24"/>
          <w:lang w:val="x-none"/>
        </w:rPr>
        <w:t>от 2014 г. и бр. 14 от 2017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приключване на изпълнението на наказанието безвъзмезден труд в полза на обществото пробационният служител изготвя доклад, в който отразява резултатите от изпълнението.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(1) Административното наказание не се</w:t>
      </w:r>
      <w:r>
        <w:rPr>
          <w:rFonts w:ascii="Times New Roman" w:hAnsi="Times New Roman" w:cs="Times New Roman"/>
          <w:sz w:val="24"/>
          <w:szCs w:val="24"/>
          <w:lang w:val="x-none"/>
        </w:rPr>
        <w:t xml:space="preserve"> изпълнява, ако са изтекли: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две години, когато наложеното наказание е глоба;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109 от 2020 г., в сила от 23.12.2021 г.) шест месеца, когато наложеното наказание е временно лишаване от право да се упражнява определена професия или дейн</w:t>
      </w:r>
      <w:r>
        <w:rPr>
          <w:rFonts w:ascii="Times New Roman" w:hAnsi="Times New Roman" w:cs="Times New Roman"/>
          <w:sz w:val="24"/>
          <w:szCs w:val="24"/>
          <w:lang w:val="x-none"/>
        </w:rPr>
        <w:t>ост или безвъзмезден труд в полза на обществото;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три месеца, когато наложеното наказание е обществено порицание.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Давността започва да тече от влизане в сила на акта, с който е наложено наказанието, и се прекъсва с всяко действие на надлежните орга</w:t>
      </w:r>
      <w:r>
        <w:rPr>
          <w:rFonts w:ascii="Times New Roman" w:hAnsi="Times New Roman" w:cs="Times New Roman"/>
          <w:sz w:val="24"/>
          <w:szCs w:val="24"/>
          <w:lang w:val="x-none"/>
        </w:rPr>
        <w:t>ни, предприето спрямо наказания за изпълнение на наказанието. След завършване на действието, с което е прекъсната давността, започва да тече нова давност.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Независимо от спирането или прекъсването на давността, административното наказание не се изпълня</w:t>
      </w:r>
      <w:r>
        <w:rPr>
          <w:rFonts w:ascii="Times New Roman" w:hAnsi="Times New Roman" w:cs="Times New Roman"/>
          <w:sz w:val="24"/>
          <w:szCs w:val="24"/>
          <w:lang w:val="x-none"/>
        </w:rPr>
        <w:t>ва, ако е изтекъл срок, който надвишава с една втора срока по ал.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1982 г.) Разпоредбата на предходната алинея не се прилага по отношение на глобата, когато за събирането й в срока по ал. 1 е образувано изпълнително производств</w:t>
      </w:r>
      <w:r>
        <w:rPr>
          <w:rFonts w:ascii="Times New Roman" w:hAnsi="Times New Roman" w:cs="Times New Roman"/>
          <w:sz w:val="24"/>
          <w:szCs w:val="24"/>
          <w:lang w:val="x-none"/>
        </w:rPr>
        <w:t>о. Това се отнася и за висящите дела, давността по които не е изтекла до влизането на тази алинея в сила.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четвърта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САНКЦИИ СПРЯМО ЮРИДИЧЕСКИ ЛИЦА И</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ЕДНОЛИЧНИ ТЪРГОВЦИ</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(Загл. изм. - ДВ, бр. 79 от 2005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(1) (Доп.</w:t>
      </w:r>
      <w:r>
        <w:rPr>
          <w:rFonts w:ascii="Times New Roman" w:hAnsi="Times New Roman" w:cs="Times New Roman"/>
          <w:sz w:val="24"/>
          <w:szCs w:val="24"/>
          <w:lang w:val="x-none"/>
        </w:rPr>
        <w:t xml:space="preserve"> - ДВ, бр. 15 от 1998 г., изм. и доп., бр. 69 от 2006 г.) В предвидените в съответния закон, указ, постановление на Министерския съвет или наредба на общинския съвет случаи на юридически лица и еднолични търговци може да се налага имуществена санкция за не</w:t>
      </w:r>
      <w:r>
        <w:rPr>
          <w:rFonts w:ascii="Times New Roman" w:hAnsi="Times New Roman" w:cs="Times New Roman"/>
          <w:sz w:val="24"/>
          <w:szCs w:val="24"/>
          <w:lang w:val="x-none"/>
        </w:rPr>
        <w:t>изпълнение на задължения към държавата или общината при осъществяване на тяхната дейност.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Санкцията по предходната алинея се налага по реда на този закон, доколкото в съответния нормативен акт не е предвиден друг ред.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w:t>
      </w:r>
      <w:r>
        <w:rPr>
          <w:rFonts w:ascii="Times New Roman" w:hAnsi="Times New Roman" w:cs="Times New Roman"/>
          <w:sz w:val="24"/>
          <w:szCs w:val="24"/>
          <w:lang w:val="x-none"/>
        </w:rPr>
        <w:t>г., в сила от 23.12.2021 г.) При правоприемство на юридическото лице след съставяне на акта за установяване на административно нарушение административнонаказателното производство продължава по отношение на правоприемника. Съставеният акт за установяване на</w:t>
      </w:r>
      <w:r>
        <w:rPr>
          <w:rFonts w:ascii="Times New Roman" w:hAnsi="Times New Roman" w:cs="Times New Roman"/>
          <w:sz w:val="24"/>
          <w:szCs w:val="24"/>
          <w:lang w:val="x-none"/>
        </w:rPr>
        <w:t xml:space="preserve"> административно нарушение се предявява и връчва на правоприемника. Сроковете по този закон за правоприемника текат от датата на връчване на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109 от 2020 г., в сила от 23.12.2021 г.) При правоприемство на юридическото лице след из</w:t>
      </w:r>
      <w:r>
        <w:rPr>
          <w:rFonts w:ascii="Times New Roman" w:hAnsi="Times New Roman" w:cs="Times New Roman"/>
          <w:sz w:val="24"/>
          <w:szCs w:val="24"/>
          <w:lang w:val="x-none"/>
        </w:rPr>
        <w:t>даване на наказателното постановление, предупреждението или резолюцията на наказващия орган административнонаказателното производство продължава по отношение на правоприемника. Издаденото наказателно постановление, предупреждение или резолюция се връчва на</w:t>
      </w:r>
      <w:r>
        <w:rPr>
          <w:rFonts w:ascii="Times New Roman" w:hAnsi="Times New Roman" w:cs="Times New Roman"/>
          <w:sz w:val="24"/>
          <w:szCs w:val="24"/>
          <w:lang w:val="x-none"/>
        </w:rPr>
        <w:t xml:space="preserve"> правоприемника. Сроковете по този закон за правоприемника текат от датата на връчване на акта.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83а.</w:t>
      </w:r>
      <w:r>
        <w:rPr>
          <w:rFonts w:ascii="Times New Roman" w:hAnsi="Times New Roman" w:cs="Times New Roman"/>
          <w:sz w:val="24"/>
          <w:szCs w:val="24"/>
          <w:lang w:val="x-none"/>
        </w:rPr>
        <w:t xml:space="preserve"> (*) (Нов - ДВ, бр. 79 от 2005 г.) (1) (Изм. - ДВ, бр. 27 от 2009 г., бр. 33 от 2011 г., в сила от 27.05.2011 г., доп., бр. 60 от 2011 г., изм., бр. 19</w:t>
      </w:r>
      <w:r>
        <w:rPr>
          <w:rFonts w:ascii="Times New Roman" w:hAnsi="Times New Roman" w:cs="Times New Roman"/>
          <w:sz w:val="24"/>
          <w:szCs w:val="24"/>
          <w:lang w:val="x-none"/>
        </w:rPr>
        <w:t xml:space="preserve"> от 2012 г., доп., бр. 107 от 2014 г., в сила от 1.01.2015 г., изм. и доп., бр. 81 от 2015 г., в сила от 21.11.2015 г., доп., бр. 101 от 2017 г., бр. 83 от 2019 г., бр. 84 от 2023 г.) На юридическо лице, което се е обогатило или би се обогатило от престъпл</w:t>
      </w:r>
      <w:r>
        <w:rPr>
          <w:rFonts w:ascii="Times New Roman" w:hAnsi="Times New Roman" w:cs="Times New Roman"/>
          <w:sz w:val="24"/>
          <w:szCs w:val="24"/>
          <w:lang w:val="x-none"/>
        </w:rPr>
        <w:t>ение по чл. 108а, 109, 110 (приготовление към тероризъм), чл. 111, 142 - 143а, 152, ал. 3, т. 4, чл. 153, 154а, 155, 155а, 156, 158а, 159 - 159г, чл. 162, ал. 1 и 2, чл. 164, ал. 1, чл. 171, ал. 3, чл. 172а - 174, 194, чл. 195, ал. 1, т. 11, 201 – 203, 206</w:t>
      </w:r>
      <w:r>
        <w:rPr>
          <w:rFonts w:ascii="Times New Roman" w:hAnsi="Times New Roman" w:cs="Times New Roman"/>
          <w:sz w:val="24"/>
          <w:szCs w:val="24"/>
          <w:lang w:val="x-none"/>
        </w:rPr>
        <w:t>, 209 - 212а, 213а, 214, 215, чл. 216, ал. 3, 225в, 227, ал. 1 - 5, 242, 243, 244, 244а, 246, ал. 3, 248а, 249, 250, 252, 253, 254б, 255, 255а, 255б, 256, 260а – 260в, 278в - 278д, 280, 281, 282, 283, 301 - 307, чл. 307б, 307в, 307г, чл. 308, ал. 3, чл. 31</w:t>
      </w:r>
      <w:r>
        <w:rPr>
          <w:rFonts w:ascii="Times New Roman" w:hAnsi="Times New Roman" w:cs="Times New Roman"/>
          <w:sz w:val="24"/>
          <w:szCs w:val="24"/>
          <w:lang w:val="x-none"/>
        </w:rPr>
        <w:t>9а - 319е, 320 - 321а, 327, 352, 352а, 353б - 353е, 354а - 354в, 356к и 419а от Наказателния кодекс, както и от всички престъпления, извършени по поръчение или в изпълнение на решение на организирана престъпна група, когато са извършени от: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 овлас</w:t>
      </w:r>
      <w:r>
        <w:rPr>
          <w:rFonts w:ascii="Times New Roman" w:hAnsi="Times New Roman" w:cs="Times New Roman"/>
          <w:sz w:val="24"/>
          <w:szCs w:val="24"/>
          <w:lang w:val="x-none"/>
        </w:rPr>
        <w:t>тено да формира волята на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 представляващо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 избрано в контролен или надзорен орган на юридическото лице, или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81 от 2015 г., в сила от 21.11.2015 г.) работник или служител, на който </w:t>
      </w:r>
      <w:r>
        <w:rPr>
          <w:rFonts w:ascii="Times New Roman" w:hAnsi="Times New Roman" w:cs="Times New Roman"/>
          <w:sz w:val="24"/>
          <w:szCs w:val="24"/>
          <w:lang w:val="x-none"/>
        </w:rPr>
        <w:t>юридическото лице е възложило определена работа, когато престъплението е извършено при или по повод изпълнението на тази работа, се налага имуществена санкция до 1 000 000 лв., но не по-малко от равностойността на облагата, когато тя е имуществена; санкция</w:t>
      </w:r>
      <w:r>
        <w:rPr>
          <w:rFonts w:ascii="Times New Roman" w:hAnsi="Times New Roman" w:cs="Times New Roman"/>
          <w:sz w:val="24"/>
          <w:szCs w:val="24"/>
          <w:lang w:val="x-none"/>
        </w:rPr>
        <w:t xml:space="preserve"> в размер до 1 000 000 лв. се налага и когато облагата няма имуществен характер или размерът й не може да се установи.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81 от 2015 г., в сила от 21.11.2015 г.) Имуществената санкция се налага и на юридическо лице, което няма седалище на</w:t>
      </w:r>
      <w:r>
        <w:rPr>
          <w:rFonts w:ascii="Times New Roman" w:hAnsi="Times New Roman" w:cs="Times New Roman"/>
          <w:sz w:val="24"/>
          <w:szCs w:val="24"/>
          <w:lang w:val="x-none"/>
        </w:rPr>
        <w:t xml:space="preserve"> територията на Република България, в случай че престъплението по ал. 1 е извършено на територията на Република България.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(Предишна ал. 2 – ДВ, бр. 81 от 2015 г., в сила от 21.11.2015 г.) Имуществената санкция се налага на юридическото лице и когато л</w:t>
      </w:r>
      <w:r>
        <w:rPr>
          <w:rFonts w:ascii="Times New Roman" w:hAnsi="Times New Roman" w:cs="Times New Roman"/>
          <w:sz w:val="24"/>
          <w:szCs w:val="24"/>
          <w:lang w:val="x-none"/>
        </w:rPr>
        <w:t>ицата по ал. 1, т. 1, 2 и 3 са подбудили или подпомогнали извършването на посочените деяния, както и когато деянията са спрели на стадия на опита.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81 от 2015 г., в сила от 21.11.2015 г.) Имуществената санкция се налага </w:t>
      </w:r>
      <w:r>
        <w:rPr>
          <w:rFonts w:ascii="Times New Roman" w:hAnsi="Times New Roman" w:cs="Times New Roman"/>
          <w:sz w:val="24"/>
          <w:szCs w:val="24"/>
          <w:lang w:val="x-none"/>
        </w:rPr>
        <w:t>независимо от осъществяването на наказателната отговорност на съучастниците в извършване на престъпното деяние по ал.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109 от 2020 г., в сила от 23.12.2021 г.) При определяне размера на имуществената санкция се вземат предвид тежестт</w:t>
      </w:r>
      <w:r>
        <w:rPr>
          <w:rFonts w:ascii="Times New Roman" w:hAnsi="Times New Roman" w:cs="Times New Roman"/>
          <w:sz w:val="24"/>
          <w:szCs w:val="24"/>
          <w:lang w:val="x-none"/>
        </w:rPr>
        <w:t>а на извършеното престъпление, финансовото състояние на юридическото лице, съдействието за разкриване на престъплението и за възстановяване на вредите от престъплението, размерът на облагата и други обстоятелства.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 ДВ, бр. 81 от</w:t>
      </w:r>
      <w:r>
        <w:rPr>
          <w:rFonts w:ascii="Times New Roman" w:hAnsi="Times New Roman" w:cs="Times New Roman"/>
          <w:sz w:val="24"/>
          <w:szCs w:val="24"/>
          <w:lang w:val="x-none"/>
        </w:rPr>
        <w:t xml:space="preserve"> 2015 г., в сила от 21.11.2015 г., предишна ал. 5, бр. 109 от 2020 г., в сила от 23.12.2021 г.) Отнема се в полза на държавата придобитата от юридическото лице пряка или непряка облага от престъплението по ал. 1, ако не подлежи на връщане или възстановяван</w:t>
      </w:r>
      <w:r>
        <w:rPr>
          <w:rFonts w:ascii="Times New Roman" w:hAnsi="Times New Roman" w:cs="Times New Roman"/>
          <w:sz w:val="24"/>
          <w:szCs w:val="24"/>
          <w:lang w:val="x-none"/>
        </w:rPr>
        <w:t>е, или на отнемане по реда на Наказателния кодекс. Когато вещта или имуществото – предмет на престъплението, липсва или е отчуждено, присъжда се неговата левова равностойност.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81 от 2015 г., в сила от 21.11.2015 г., предишна </w:t>
      </w:r>
      <w:r>
        <w:rPr>
          <w:rFonts w:ascii="Times New Roman" w:hAnsi="Times New Roman" w:cs="Times New Roman"/>
          <w:sz w:val="24"/>
          <w:szCs w:val="24"/>
          <w:lang w:val="x-none"/>
        </w:rPr>
        <w:t>ал. 6, бр. 109 от 2020 г., в сила от 23.12.2021 г.) На държавата, държавните органи и органите на местното самоуправление, както и на международните организации не се налага имуществена санкция по ал. 1.</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109 от 2020 г., в сила от 23.12</w:t>
      </w:r>
      <w:r>
        <w:rPr>
          <w:rFonts w:ascii="Times New Roman" w:hAnsi="Times New Roman" w:cs="Times New Roman"/>
          <w:sz w:val="24"/>
          <w:szCs w:val="24"/>
          <w:lang w:val="x-none"/>
        </w:rPr>
        <w:t>.2021 г.) Отговорността на юридическото лице се погасява с изтичане на срок, равен по продължителност на този по чл. 81, ал. 3 от Наказателния кодекс, считано от датата на извършване на престъплението, от което се е обогатило или би се обогатило юридическо</w:t>
      </w:r>
      <w:r>
        <w:rPr>
          <w:rFonts w:ascii="Times New Roman" w:hAnsi="Times New Roman" w:cs="Times New Roman"/>
          <w:sz w:val="24"/>
          <w:szCs w:val="24"/>
          <w:lang w:val="x-none"/>
        </w:rPr>
        <w:t>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Бел. ред. - Относно прилагането на разпоредбите на чл. 83а и сл. виж Решение на Съда на ЕС от 10.11.2022 г. по дело C-203/21 и Европейската съдебна практика и несъвместимостта на националните уредби с общнос</w:t>
      </w:r>
      <w:r>
        <w:rPr>
          <w:rFonts w:ascii="Times New Roman" w:hAnsi="Times New Roman" w:cs="Times New Roman"/>
          <w:sz w:val="24"/>
          <w:szCs w:val="24"/>
          <w:lang w:val="x-none"/>
        </w:rPr>
        <w:t>тното право, вкл. в областта на облагането с ДДС.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83б.</w:t>
      </w:r>
      <w:r>
        <w:rPr>
          <w:rFonts w:ascii="Times New Roman" w:hAnsi="Times New Roman" w:cs="Times New Roman"/>
          <w:sz w:val="24"/>
          <w:szCs w:val="24"/>
          <w:lang w:val="x-none"/>
        </w:rPr>
        <w:t xml:space="preserve"> (Нов - ДВ, бр. 79 от 2005 г.) (1) (Изм. - ДВ, бр. 39 от 2011 г., бр. 81 от 2015 г., в сила от 21.11.2015 г., бр. 109 от 2020 г., в сила от 23.12.2021 г.) Производството по чл. 83а се образува по м</w:t>
      </w:r>
      <w:r>
        <w:rPr>
          <w:rFonts w:ascii="Times New Roman" w:hAnsi="Times New Roman" w:cs="Times New Roman"/>
          <w:sz w:val="24"/>
          <w:szCs w:val="24"/>
          <w:lang w:val="x-none"/>
        </w:rPr>
        <w:t>отивирано предложение на прокурора, който е компетентен да разгледа делото или преписката за съответното престъпление, до окръжния съд по местоизвършване на престъплението, а в случаите по чл. 83а, ал. 2 – до Софийския градски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81 о</w:t>
      </w:r>
      <w:r>
        <w:rPr>
          <w:rFonts w:ascii="Times New Roman" w:hAnsi="Times New Roman" w:cs="Times New Roman"/>
          <w:sz w:val="24"/>
          <w:szCs w:val="24"/>
          <w:lang w:val="x-none"/>
        </w:rPr>
        <w:t>т 2015 г., в сила от 21.11.2015 г.) след внасяне на обвинителния акт, на постановление с предложение за освобождаване на дееца от наказателна отговорност с налагане на административно наказание или на споразумение за решаване на делото в съда; или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w:t>
      </w:r>
      <w:r>
        <w:rPr>
          <w:rFonts w:ascii="Times New Roman" w:hAnsi="Times New Roman" w:cs="Times New Roman"/>
          <w:sz w:val="24"/>
          <w:szCs w:val="24"/>
          <w:lang w:val="x-none"/>
        </w:rPr>
        <w:t>то наказателното производство не може да се образува или образуваното е прекратено на основание, че: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деецът не носи наказателна отговорност поради амнистия;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наказателната отговорност е погасена поради изтичане на предвидената в закона </w:t>
      </w:r>
      <w:r>
        <w:rPr>
          <w:rFonts w:ascii="Times New Roman" w:hAnsi="Times New Roman" w:cs="Times New Roman"/>
          <w:sz w:val="24"/>
          <w:szCs w:val="24"/>
          <w:lang w:val="x-none"/>
        </w:rPr>
        <w:lastRenderedPageBreak/>
        <w:t>давност;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w:t>
      </w:r>
      <w:r>
        <w:rPr>
          <w:rFonts w:ascii="Times New Roman" w:hAnsi="Times New Roman" w:cs="Times New Roman"/>
          <w:sz w:val="24"/>
          <w:szCs w:val="24"/>
          <w:lang w:val="x-none"/>
        </w:rPr>
        <w:t>деецът е починал;</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след извършването на престъплението деецът е изпаднал в продължително разстройство на съзнанието, което изключва вменяемостта;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(нова – ДВ, бр. 81 от 2015 г., в сила от 21.11.2015 г.) в предвидените в особената част на Наказателния</w:t>
      </w:r>
      <w:r>
        <w:rPr>
          <w:rFonts w:ascii="Times New Roman" w:hAnsi="Times New Roman" w:cs="Times New Roman"/>
          <w:sz w:val="24"/>
          <w:szCs w:val="24"/>
          <w:lang w:val="x-none"/>
        </w:rPr>
        <w:t xml:space="preserve"> кодекс случаи по дела от общ характер липсва тъжба от пострадалия до прокурора;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 (нова – ДВ, бр. 81 от 2015 г., в сила от 21.11.2015 г.) деецът се освобождава от наказателна отговорност с прилагане на възпитателни мерки;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ж) (нова – ДВ, бр. 81 от 2015 </w:t>
      </w:r>
      <w:r>
        <w:rPr>
          <w:rFonts w:ascii="Times New Roman" w:hAnsi="Times New Roman" w:cs="Times New Roman"/>
          <w:sz w:val="24"/>
          <w:szCs w:val="24"/>
          <w:lang w:val="x-none"/>
        </w:rPr>
        <w:t>г., в сила от 21.11.2015 г.) е допуснат трансфер на наказателното производство в друга държава;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81 от 2015 г., в сила от 21.11.2015 г.) когато наказателното производство е спряно на основание, че: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след извършване на престъплението о</w:t>
      </w:r>
      <w:r>
        <w:rPr>
          <w:rFonts w:ascii="Times New Roman" w:hAnsi="Times New Roman" w:cs="Times New Roman"/>
          <w:sz w:val="24"/>
          <w:szCs w:val="24"/>
          <w:lang w:val="x-none"/>
        </w:rPr>
        <w:t>бвиняемият е изпаднал в краткотрайно разстройство на съзнанието, което изключва вменяемостта, или има друго тежко заболяване, което пречи на провеждането на производството;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разглеждането на делото в отсъствие на обвиняемия би попречило да се разкрие об</w:t>
      </w:r>
      <w:r>
        <w:rPr>
          <w:rFonts w:ascii="Times New Roman" w:hAnsi="Times New Roman" w:cs="Times New Roman"/>
          <w:sz w:val="24"/>
          <w:szCs w:val="24"/>
          <w:lang w:val="x-none"/>
        </w:rPr>
        <w:t>ективната истина;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деецът е лице с имунитет;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81 от 2015 г., в сила от 21.11.2015 г.) след влизане в сила на решение по чл. 124, ал. 5 от Гражданския процесуален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Предложението трябва да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описание на престъплен</w:t>
      </w:r>
      <w:r>
        <w:rPr>
          <w:rFonts w:ascii="Times New Roman" w:hAnsi="Times New Roman" w:cs="Times New Roman"/>
          <w:sz w:val="24"/>
          <w:szCs w:val="24"/>
          <w:lang w:val="x-none"/>
        </w:rPr>
        <w:t>ието, обстоятелствата, при които е било извършено, и наличието на причинна връзка между него и облагата за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 и размер на облагата;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 предмет на дейност, седалище и адрес на управление на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лични</w:t>
      </w:r>
      <w:r>
        <w:rPr>
          <w:rFonts w:ascii="Times New Roman" w:hAnsi="Times New Roman" w:cs="Times New Roman"/>
          <w:sz w:val="24"/>
          <w:szCs w:val="24"/>
          <w:lang w:val="x-none"/>
        </w:rPr>
        <w:t xml:space="preserve"> данни на лицата, представляващи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лични данни на обвиняемите или осъдените за престъплението лица;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опис на писмените материали или заверени копия от тях, които установяват обстоятелствата по т. 1 и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списък на лицата за призо</w:t>
      </w:r>
      <w:r>
        <w:rPr>
          <w:rFonts w:ascii="Times New Roman" w:hAnsi="Times New Roman" w:cs="Times New Roman"/>
          <w:sz w:val="24"/>
          <w:szCs w:val="24"/>
          <w:lang w:val="x-none"/>
        </w:rPr>
        <w:t>ваване;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датата и мястото на съставянето му, името, длъжността и подписа на прокурора.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предложението се прилага и препис за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83в.</w:t>
      </w:r>
      <w:r>
        <w:rPr>
          <w:rFonts w:ascii="Times New Roman" w:hAnsi="Times New Roman" w:cs="Times New Roman"/>
          <w:sz w:val="24"/>
          <w:szCs w:val="24"/>
          <w:lang w:val="x-none"/>
        </w:rPr>
        <w:t xml:space="preserve"> (Нов - ДВ, бр. 79 от 2005 г.) Прокурорът може да поиска от съда да вземе мерки за обезпечав</w:t>
      </w:r>
      <w:r>
        <w:rPr>
          <w:rFonts w:ascii="Times New Roman" w:hAnsi="Times New Roman" w:cs="Times New Roman"/>
          <w:sz w:val="24"/>
          <w:szCs w:val="24"/>
          <w:lang w:val="x-none"/>
        </w:rPr>
        <w:t>ане на имуществената санкция на юридическото лице по реда на Гражданския процесуален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83г.</w:t>
      </w:r>
      <w:r>
        <w:rPr>
          <w:rFonts w:ascii="Times New Roman" w:hAnsi="Times New Roman" w:cs="Times New Roman"/>
          <w:sz w:val="24"/>
          <w:szCs w:val="24"/>
          <w:lang w:val="x-none"/>
        </w:rPr>
        <w:t xml:space="preserve"> (Нов - ДВ, бр. 79 от 2005 г., изм., бр. 81 от 2015 г., в сила от 21.11.2015 г.) (1) Съдът в закрито заседание се произнася с определение, с което: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връ</w:t>
      </w:r>
      <w:r>
        <w:rPr>
          <w:rFonts w:ascii="Times New Roman" w:hAnsi="Times New Roman" w:cs="Times New Roman"/>
          <w:sz w:val="24"/>
          <w:szCs w:val="24"/>
          <w:lang w:val="x-none"/>
        </w:rPr>
        <w:t>ща предложението на прокурора, когато не е мотивирано или не отговаря на изискванията на закона;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прекратява делото, когато юридическото лице е заличено от търговския регистър поради ликвидация или несъстоятелност;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w:t>
      </w:r>
      <w:r>
        <w:rPr>
          <w:rFonts w:ascii="Times New Roman" w:hAnsi="Times New Roman" w:cs="Times New Roman"/>
          <w:sz w:val="24"/>
          <w:szCs w:val="24"/>
          <w:lang w:val="x-none"/>
        </w:rPr>
        <w:t>сила от 23.12.2021 г.) насрочва делото за разглеждане в открито съдебно заседание с призоваване на страните.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109 от 2020 г., в сила от 23.12.2021 г.) Определението на съда по ал. 1, т. 1 и 2 подлежи на обжалване и протест по реда на гл</w:t>
      </w:r>
      <w:r>
        <w:rPr>
          <w:rFonts w:ascii="Times New Roman" w:hAnsi="Times New Roman" w:cs="Times New Roman"/>
          <w:sz w:val="24"/>
          <w:szCs w:val="24"/>
          <w:lang w:val="x-none"/>
        </w:rPr>
        <w:t xml:space="preserve">ава двадесет и втора от </w:t>
      </w:r>
      <w:r>
        <w:rPr>
          <w:rFonts w:ascii="Times New Roman" w:hAnsi="Times New Roman" w:cs="Times New Roman"/>
          <w:sz w:val="24"/>
          <w:szCs w:val="24"/>
          <w:lang w:val="x-none"/>
        </w:rPr>
        <w:lastRenderedPageBreak/>
        <w:t>Наказателно-процесуалния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109 от 2020 г., в сила от 23.12.2021 г.) Съдът разглежда предложението в състав от един съдия в открито съдебно заседание с участието на прокурор и с призоваване на юри</w:t>
      </w:r>
      <w:r>
        <w:rPr>
          <w:rFonts w:ascii="Times New Roman" w:hAnsi="Times New Roman" w:cs="Times New Roman"/>
          <w:sz w:val="24"/>
          <w:szCs w:val="24"/>
          <w:lang w:val="x-none"/>
        </w:rPr>
        <w:t xml:space="preserve">дическото лице.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109 от 2020 г., в сила от 23.12.2021 г.) Неявяването на представител на юридическото лице, когато призоваването е редовно, не е пречка за разглеждане на делото.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109 от 2020 г., в</w:t>
      </w:r>
      <w:r>
        <w:rPr>
          <w:rFonts w:ascii="Times New Roman" w:hAnsi="Times New Roman" w:cs="Times New Roman"/>
          <w:sz w:val="24"/>
          <w:szCs w:val="24"/>
          <w:lang w:val="x-none"/>
        </w:rPr>
        <w:t xml:space="preserve"> сила от 23.12.2021 г.) Съдът събира доказателства служебно или по искане на страните.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109 от 2020 г., в сила от 23.12.2021 г.) Съдът разглежда делото и въз основа на събраните доказателства преценява: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получило ли е юриди</w:t>
      </w:r>
      <w:r>
        <w:rPr>
          <w:rFonts w:ascii="Times New Roman" w:hAnsi="Times New Roman" w:cs="Times New Roman"/>
          <w:sz w:val="24"/>
          <w:szCs w:val="24"/>
          <w:lang w:val="x-none"/>
        </w:rPr>
        <w:t>ческото лице неправомерна облага;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ли връзка между извършителя на престъпното деяние и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 ли връзка между престъпното деяние и облагата за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какъв е видът на облагата и размерът й, ако е имуществена.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w:t>
      </w:r>
      <w:r>
        <w:rPr>
          <w:rFonts w:ascii="Times New Roman" w:hAnsi="Times New Roman" w:cs="Times New Roman"/>
          <w:sz w:val="24"/>
          <w:szCs w:val="24"/>
          <w:lang w:val="x-none"/>
        </w:rPr>
        <w:t xml:space="preserve"> (Предишна ал. 6 – ДВ, бр. 109 от 2020 г., в сила от 23.12.2021 г.) Съдът се произнася с решение, с което: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налага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отказва да наложи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изм. – ДВ, бр. 109 от 2020 г., в сила от 23.12.2021 </w:t>
      </w:r>
      <w:r>
        <w:rPr>
          <w:rFonts w:ascii="Times New Roman" w:hAnsi="Times New Roman" w:cs="Times New Roman"/>
          <w:sz w:val="24"/>
          <w:szCs w:val="24"/>
          <w:lang w:val="x-none"/>
        </w:rPr>
        <w:t>г.) Решението по ал. 7, т. 1 съдържа: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данните за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за произхода, вида и размера на облагата;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наложената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описание на имуществото, което се отнема в полза на държавата, ако има такова;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определяне на разноските.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доп. – ДВ, бр. 109 от 2020 г., в сила от 23.12.2021 г.) Решението заедно с мотивите се обявява в съдебно заседание с призоваване на страните или им се съобщава писмено, че е изготвено. По дела, които пред</w:t>
      </w:r>
      <w:r>
        <w:rPr>
          <w:rFonts w:ascii="Times New Roman" w:hAnsi="Times New Roman" w:cs="Times New Roman"/>
          <w:sz w:val="24"/>
          <w:szCs w:val="24"/>
          <w:lang w:val="x-none"/>
        </w:rPr>
        <w:t>ставляват фактическа или правна сложност, мотивите могат да бъдат изготвени и след произнасянето на решението, но не по-късно от 30 дни.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83д.</w:t>
      </w:r>
      <w:r>
        <w:rPr>
          <w:rFonts w:ascii="Times New Roman" w:hAnsi="Times New Roman" w:cs="Times New Roman"/>
          <w:sz w:val="24"/>
          <w:szCs w:val="24"/>
          <w:lang w:val="x-none"/>
        </w:rPr>
        <w:t xml:space="preserve"> (Нов - ДВ, бр. 79 от 2005 г., изм., бр. 81 от 2015 г., в сила от 21.11.2015 г.) (1) (Изм. – ДВ, бр. 109 от 202</w:t>
      </w:r>
      <w:r>
        <w:rPr>
          <w:rFonts w:ascii="Times New Roman" w:hAnsi="Times New Roman" w:cs="Times New Roman"/>
          <w:sz w:val="24"/>
          <w:szCs w:val="24"/>
          <w:lang w:val="x-none"/>
        </w:rPr>
        <w:t xml:space="preserve">0 г., в сила от 23.12.2021 г.) Решението на окръжния съд по чл. 83г, ал. 7 подлежи на обжалване или протест пред апелативния съд в 14-дневен срок от съобщаването му на страните.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Делото се разглежда в открито заседание с участието на прокурор. За съдеб</w:t>
      </w:r>
      <w:r>
        <w:rPr>
          <w:rFonts w:ascii="Times New Roman" w:hAnsi="Times New Roman" w:cs="Times New Roman"/>
          <w:sz w:val="24"/>
          <w:szCs w:val="24"/>
          <w:lang w:val="x-none"/>
        </w:rPr>
        <w:t>ното заседание се призовава и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производството пред апелативния съд се допускат само писмени доказателства.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Апелативният съд се произнася с решение, с което може: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отмени решението на окръжния съд и да върне делото за нов</w:t>
      </w:r>
      <w:r>
        <w:rPr>
          <w:rFonts w:ascii="Times New Roman" w:hAnsi="Times New Roman" w:cs="Times New Roman"/>
          <w:sz w:val="24"/>
          <w:szCs w:val="24"/>
          <w:lang w:val="x-none"/>
        </w:rPr>
        <w:t>о разглеждане, когато в хода на съдебното производство пред първата инстанция са допуснати съществени нарушения на процесуалните правила;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отмени решението на окръжния съд и да наложи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отмени решението на окръжния съд и да </w:t>
      </w:r>
      <w:r>
        <w:rPr>
          <w:rFonts w:ascii="Times New Roman" w:hAnsi="Times New Roman" w:cs="Times New Roman"/>
          <w:sz w:val="24"/>
          <w:szCs w:val="24"/>
          <w:lang w:val="x-none"/>
        </w:rPr>
        <w:t>откаже да наложи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измени решението на окръжния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потвърди решението на окръжния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Решението на апелативния съд е окончателно.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83е.</w:t>
      </w:r>
      <w:r>
        <w:rPr>
          <w:rFonts w:ascii="Times New Roman" w:hAnsi="Times New Roman" w:cs="Times New Roman"/>
          <w:sz w:val="24"/>
          <w:szCs w:val="24"/>
          <w:lang w:val="x-none"/>
        </w:rPr>
        <w:t xml:space="preserve"> (Нов - ДВ, бр. 79 от 2005 г., изм., бр. 59 от 2007 г., бр. 81 от 2015 г., в </w:t>
      </w:r>
      <w:r>
        <w:rPr>
          <w:rFonts w:ascii="Times New Roman" w:hAnsi="Times New Roman" w:cs="Times New Roman"/>
          <w:sz w:val="24"/>
          <w:szCs w:val="24"/>
          <w:lang w:val="x-none"/>
        </w:rPr>
        <w:t>сила от 21.11.2015 г.) (1) Производството, по което е постановено влязло в сила решение на окръжния или на апелативния съд, подлежи на възобновяване, когато: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влязла в сила присъда или решение се установи, че някои от писмените доказателства, въз осно</w:t>
      </w:r>
      <w:r>
        <w:rPr>
          <w:rFonts w:ascii="Times New Roman" w:hAnsi="Times New Roman" w:cs="Times New Roman"/>
          <w:sz w:val="24"/>
          <w:szCs w:val="24"/>
          <w:lang w:val="x-none"/>
        </w:rPr>
        <w:t>ва на които е издаден актът, са неистински или с невярно съдържание;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влязла в сила присъда или решение се установи, че съдия, прокурор, страна или участник в производството е извършил престъпление във връзка с участието си в производството;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w:t>
      </w:r>
      <w:r>
        <w:rPr>
          <w:rFonts w:ascii="Times New Roman" w:hAnsi="Times New Roman" w:cs="Times New Roman"/>
          <w:sz w:val="24"/>
          <w:szCs w:val="24"/>
          <w:lang w:val="x-none"/>
        </w:rPr>
        <w:t xml:space="preserve">влизане в сила на решението за налагане на имуществена санкция на юридическото лице лицето по чл. 83а, ал. 1, т. 1 – 4 бъде оправдано с влязъл в сила съдебен акт или спряното досъдебно производство бъде прекратено от прокурора в случаите по чл. 24, ал. 1, </w:t>
      </w:r>
      <w:r>
        <w:rPr>
          <w:rFonts w:ascii="Times New Roman" w:hAnsi="Times New Roman" w:cs="Times New Roman"/>
          <w:sz w:val="24"/>
          <w:szCs w:val="24"/>
          <w:lang w:val="x-none"/>
        </w:rPr>
        <w:t>т. 1 от Наказателно-процесуалния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влизане в сила на решението се разкрият обстоятелства или доказателства, които не са били известни на страната и съда и имат съществено значение за производството;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 решение на Европейския съд по прават</w:t>
      </w:r>
      <w:r>
        <w:rPr>
          <w:rFonts w:ascii="Times New Roman" w:hAnsi="Times New Roman" w:cs="Times New Roman"/>
          <w:sz w:val="24"/>
          <w:szCs w:val="24"/>
          <w:lang w:val="x-none"/>
        </w:rPr>
        <w:t xml:space="preserve">а на човека е установено нарушение на Европейската конвенция за защита на правата на човека и основните свободи, което има съществено значение за делото;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 хода на производството е допуснато съществено нарушение на процесуалните правила.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Искането </w:t>
      </w:r>
      <w:r>
        <w:rPr>
          <w:rFonts w:ascii="Times New Roman" w:hAnsi="Times New Roman" w:cs="Times New Roman"/>
          <w:sz w:val="24"/>
          <w:szCs w:val="24"/>
          <w:lang w:val="x-none"/>
        </w:rPr>
        <w:t>за възобновяване може да се направи в 6-месечен срок от узнаване за възникване на основанието, а в случаите по ал. 1, т. 6 – от влизане в сила на решението на окръжния или на апелативния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Искането за възобновяване не спира изпълнението на влязлото</w:t>
      </w:r>
      <w:r>
        <w:rPr>
          <w:rFonts w:ascii="Times New Roman" w:hAnsi="Times New Roman" w:cs="Times New Roman"/>
          <w:sz w:val="24"/>
          <w:szCs w:val="24"/>
          <w:lang w:val="x-none"/>
        </w:rPr>
        <w:t xml:space="preserve"> в сила решение, освен ако съдът постанови друго.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Искане за възобновяване на производството може да направи: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окръжният прокурор;</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юридическото лице, на което е наложена имуществена санкция.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Искането за възобновяване се разглежда от апелати</w:t>
      </w:r>
      <w:r>
        <w:rPr>
          <w:rFonts w:ascii="Times New Roman" w:hAnsi="Times New Roman" w:cs="Times New Roman"/>
          <w:sz w:val="24"/>
          <w:szCs w:val="24"/>
          <w:lang w:val="x-none"/>
        </w:rPr>
        <w:t xml:space="preserve">вния съд, в съдебния район на който се намира органът, постановил влязлото в сила решение.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Апелативният съд разглежда искането в състав от трима съдии. В случаите, когато се иска възобновяване на производството по решение на апелативния съд, искането </w:t>
      </w:r>
      <w:r>
        <w:rPr>
          <w:rFonts w:ascii="Times New Roman" w:hAnsi="Times New Roman" w:cs="Times New Roman"/>
          <w:sz w:val="24"/>
          <w:szCs w:val="24"/>
          <w:lang w:val="x-none"/>
        </w:rPr>
        <w:t>се разглежда от друг състав на съответния апелативен съд.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Делото се разглежда в открито заседание с участието на прокурор. За съдебното заседание се призовава и юридическото лице.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намери искането за възобновяване за основателно, апелативни</w:t>
      </w:r>
      <w:r>
        <w:rPr>
          <w:rFonts w:ascii="Times New Roman" w:hAnsi="Times New Roman" w:cs="Times New Roman"/>
          <w:sz w:val="24"/>
          <w:szCs w:val="24"/>
          <w:lang w:val="x-none"/>
        </w:rPr>
        <w:t>ят съд отменя акта и връща делото за ново разглеждане, като посочва процесуалното действие, от което трябва да започне новото разглеждане.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83ж.</w:t>
      </w:r>
      <w:r>
        <w:rPr>
          <w:rFonts w:ascii="Times New Roman" w:hAnsi="Times New Roman" w:cs="Times New Roman"/>
          <w:sz w:val="24"/>
          <w:szCs w:val="24"/>
          <w:lang w:val="x-none"/>
        </w:rPr>
        <w:t xml:space="preserve"> (Нов – ДВ, бр. 81 от 2015 г., в сила от 21.11.2015 г.) За неуредените в чл. 83б, 83г – 83е въпроси се прила</w:t>
      </w:r>
      <w:r>
        <w:rPr>
          <w:rFonts w:ascii="Times New Roman" w:hAnsi="Times New Roman" w:cs="Times New Roman"/>
          <w:sz w:val="24"/>
          <w:szCs w:val="24"/>
          <w:lang w:val="x-none"/>
        </w:rPr>
        <w:t>гат разпоредбите на Наказателно-процесуалния кодекс.</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79 от 2005 г.)</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РАЗПОРЕДБИ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(Изм. - ДВ, бр. 59 от 1998 г., бр. 39 от 2011 г.) Доколкото в този закон няма особени правила за призоваване и връчване на призовки и</w:t>
      </w:r>
      <w:r>
        <w:rPr>
          <w:rFonts w:ascii="Times New Roman" w:hAnsi="Times New Roman" w:cs="Times New Roman"/>
          <w:sz w:val="24"/>
          <w:szCs w:val="24"/>
          <w:lang w:val="x-none"/>
        </w:rPr>
        <w:t xml:space="preserve"> съобщения, извършване на опис и изземване на вещи, определяне разноски на свидетели и възнаграждения на вещи лица, изчисляване на срокове, както и за производството пред съда по разглеждане на жалби срещу наказателни постановления, на касационни жалби пре</w:t>
      </w:r>
      <w:r>
        <w:rPr>
          <w:rFonts w:ascii="Times New Roman" w:hAnsi="Times New Roman" w:cs="Times New Roman"/>
          <w:sz w:val="24"/>
          <w:szCs w:val="24"/>
          <w:lang w:val="x-none"/>
        </w:rPr>
        <w:t>д административния съд и предложения за възобновяване, се прилагат разпоредбите на Наказателно-процесуалния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85.</w:t>
      </w:r>
      <w:r>
        <w:rPr>
          <w:rFonts w:ascii="Times New Roman" w:hAnsi="Times New Roman" w:cs="Times New Roman"/>
          <w:sz w:val="24"/>
          <w:szCs w:val="24"/>
          <w:lang w:val="x-none"/>
        </w:rPr>
        <w:t xml:space="preserve"> По отношение на изразите "длъжностно лице", "орган на власт" и "официален документ", употребени в този закон, се прилагат разпоредб</w:t>
      </w:r>
      <w:r>
        <w:rPr>
          <w:rFonts w:ascii="Times New Roman" w:hAnsi="Times New Roman" w:cs="Times New Roman"/>
          <w:sz w:val="24"/>
          <w:szCs w:val="24"/>
          <w:lang w:val="x-none"/>
        </w:rPr>
        <w:t>ите на Наказателния кодекс.</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85а.</w:t>
      </w:r>
      <w:r>
        <w:rPr>
          <w:rFonts w:ascii="Times New Roman" w:hAnsi="Times New Roman" w:cs="Times New Roman"/>
          <w:sz w:val="24"/>
          <w:szCs w:val="24"/>
          <w:lang w:val="x-none"/>
        </w:rPr>
        <w:t xml:space="preserve"> (Нов - ДВ, бр. 10 от 2011 г.) Доколкото в този закон няма особени правила за административнонаказателния процес при нарушения, установени с техническо средство или система съгласно чл. 39, ал. 4, се прилагат разпоредби</w:t>
      </w:r>
      <w:r>
        <w:rPr>
          <w:rFonts w:ascii="Times New Roman" w:hAnsi="Times New Roman" w:cs="Times New Roman"/>
          <w:sz w:val="24"/>
          <w:szCs w:val="24"/>
          <w:lang w:val="x-none"/>
        </w:rPr>
        <w:t>те на Закона за движението по пътищата.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Административните нарушения, извършени преди влизане в сила на този закон, за които не са били съставени актове, се установяват и нарушителите се наказват по процесуалния ред, установен с този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Висящите административнонаказателни производства се довършват по процесуалния ред, установен с този закон.</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10 от 2011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(Нов - ДВ, бр. 10 от 2011 г., изм., бр. 81 от 2015 г., в сила от 21.11.2015 г.) (1) (Пре</w:t>
      </w:r>
      <w:r>
        <w:rPr>
          <w:rFonts w:ascii="Times New Roman" w:hAnsi="Times New Roman" w:cs="Times New Roman"/>
          <w:sz w:val="24"/>
          <w:szCs w:val="24"/>
          <w:lang w:val="x-none"/>
        </w:rPr>
        <w:t>дишен текст на § 1 – ДВ, бр. 109 от 2020 г., в сила от 23.12.2021 г.) По смисъла на този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(Предишен текст на § 1 – ДВ, бр. 81 от 2015 г., в сила от 21.11.2015 г.) "Електронен фиш" е електронно изявление, записано върху хартиен, магнитен или друг </w:t>
      </w:r>
      <w:r>
        <w:rPr>
          <w:rFonts w:ascii="Times New Roman" w:hAnsi="Times New Roman" w:cs="Times New Roman"/>
          <w:sz w:val="24"/>
          <w:szCs w:val="24"/>
          <w:lang w:val="x-none"/>
        </w:rPr>
        <w:t>носител, създадено чрез административно-информационна система въз основа на постъпили и обработени данни за нарушения от автоматизирани технически средства или системи.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81 от 2015 г., в сила от 21.11.2015 г.) "Пряка облага" е всяко благ</w:t>
      </w:r>
      <w:r>
        <w:rPr>
          <w:rFonts w:ascii="Times New Roman" w:hAnsi="Times New Roman" w:cs="Times New Roman"/>
          <w:sz w:val="24"/>
          <w:szCs w:val="24"/>
          <w:lang w:val="x-none"/>
        </w:rPr>
        <w:t>оприятно изменение в правната сфера на юридическото лице, настъпило като непосредствена последица от престъплението.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81 от 2015 г., в сила от 21.11.2015 г.) "Непряка облага" е:</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придобитото в резултат на разпореждане с предмета на пр</w:t>
      </w:r>
      <w:r>
        <w:rPr>
          <w:rFonts w:ascii="Times New Roman" w:hAnsi="Times New Roman" w:cs="Times New Roman"/>
          <w:sz w:val="24"/>
          <w:szCs w:val="24"/>
          <w:lang w:val="x-none"/>
        </w:rPr>
        <w:t>естъплението;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вещта или имуществото, придобити чрез операция или сделка с пряката облага от престъплението;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вещта, в която е трансформирана пряката облага от престъплението.</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109 от 2020 г., в сила от 23.12.2021 г.) "Маловажен сл</w:t>
      </w:r>
      <w:r>
        <w:rPr>
          <w:rFonts w:ascii="Times New Roman" w:hAnsi="Times New Roman" w:cs="Times New Roman"/>
          <w:sz w:val="24"/>
          <w:szCs w:val="24"/>
          <w:lang w:val="x-none"/>
        </w:rPr>
        <w:t>учай" е този, при който извършеното нарушение от физическо лице или неизпълнение на задължение от едноличен търговец или юридическо лице към държавата или община, с оглед на липсата или незначителността на вредните последици или с оглед на други смекчаващи</w:t>
      </w:r>
      <w:r>
        <w:rPr>
          <w:rFonts w:ascii="Times New Roman" w:hAnsi="Times New Roman" w:cs="Times New Roman"/>
          <w:sz w:val="24"/>
          <w:szCs w:val="24"/>
          <w:lang w:val="x-none"/>
        </w:rPr>
        <w:t xml:space="preserve"> обстоятелства, представлява по-ниска степен на обществена опасност в сравнение с обикновените случаи на нарушение или на неизпълнение на задължение от съответния вид.</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109 от 2020 г., в сила от 23.12.2021 г.) "Явно маловажен случай" на </w:t>
      </w:r>
      <w:r>
        <w:rPr>
          <w:rFonts w:ascii="Times New Roman" w:hAnsi="Times New Roman" w:cs="Times New Roman"/>
          <w:sz w:val="24"/>
          <w:szCs w:val="24"/>
          <w:lang w:val="x-none"/>
        </w:rPr>
        <w:t xml:space="preserve">нарушение е налице, когато деянието разкрива явно незначителна степен на обществена </w:t>
      </w:r>
      <w:r>
        <w:rPr>
          <w:rFonts w:ascii="Times New Roman" w:hAnsi="Times New Roman" w:cs="Times New Roman"/>
          <w:sz w:val="24"/>
          <w:szCs w:val="24"/>
          <w:lang w:val="x-none"/>
        </w:rPr>
        <w:lastRenderedPageBreak/>
        <w:t>опасност.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109 от 2020 г., в сила от 23.12.2021 г.) "Нарушение от същия вид от физическо лице или неизпълнение на задължение от едноличен търговец или юр</w:t>
      </w:r>
      <w:r>
        <w:rPr>
          <w:rFonts w:ascii="Times New Roman" w:hAnsi="Times New Roman" w:cs="Times New Roman"/>
          <w:sz w:val="24"/>
          <w:szCs w:val="24"/>
          <w:lang w:val="x-none"/>
        </w:rPr>
        <w:t>идическо лице към държавата или община от същия вид" е това нарушение от физическо лице или неизпълнение на задължение от едноличен търговец или юридическо лице към държавата или община, което осъществява признаците на същия основен състав на административ</w:t>
      </w:r>
      <w:r>
        <w:rPr>
          <w:rFonts w:ascii="Times New Roman" w:hAnsi="Times New Roman" w:cs="Times New Roman"/>
          <w:sz w:val="24"/>
          <w:szCs w:val="24"/>
          <w:lang w:val="x-none"/>
        </w:rPr>
        <w:t>ното нарушение, независимо дали осъществява признаците на квалифициран или привилегирован състав.</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109 от 2020 г., в сила от 23.12.2021 г.) Предвиденото наказание за повторно нарушение от физическо лице или неизпълнение на задължение от</w:t>
      </w:r>
      <w:r>
        <w:rPr>
          <w:rFonts w:ascii="Times New Roman" w:hAnsi="Times New Roman" w:cs="Times New Roman"/>
          <w:sz w:val="24"/>
          <w:szCs w:val="24"/>
          <w:lang w:val="x-none"/>
        </w:rPr>
        <w:t xml:space="preserve"> едноличен търговец или юридическо лице към държавата или община се налага, когато нарушението от физическото лице или неизпълнението на задължение от едноличен търговец или юридическо лице към държавата или община е извършено в едногодишен срок от влизане</w:t>
      </w:r>
      <w:r>
        <w:rPr>
          <w:rFonts w:ascii="Times New Roman" w:hAnsi="Times New Roman" w:cs="Times New Roman"/>
          <w:sz w:val="24"/>
          <w:szCs w:val="24"/>
          <w:lang w:val="x-none"/>
        </w:rPr>
        <w:t>то в сила на акт, с който е наложено административно наказание за нарушение от същия вид или имуществена санкция за неизпълнение на задължение от същия вид, освен ако в специален закон е предвидено друго.</w:t>
      </w:r>
    </w:p>
    <w:p w:rsidR="00000000" w:rsidRDefault="00D550C6">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ИЗМЕНЕНИЕ НА ДРУГИ ЗАКОНИ</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1а.</w:t>
      </w:r>
      <w:r>
        <w:rPr>
          <w:rFonts w:ascii="Times New Roman" w:hAnsi="Times New Roman" w:cs="Times New Roman"/>
          <w:sz w:val="24"/>
          <w:szCs w:val="24"/>
          <w:lang w:val="x-none"/>
        </w:rPr>
        <w:t xml:space="preserve"> (Предишен текст на</w:t>
      </w:r>
      <w:r>
        <w:rPr>
          <w:rFonts w:ascii="Times New Roman" w:hAnsi="Times New Roman" w:cs="Times New Roman"/>
          <w:sz w:val="24"/>
          <w:szCs w:val="24"/>
          <w:lang w:val="x-none"/>
        </w:rPr>
        <w:t xml:space="preserve"> § 1 - ДВ, бр. 10 от 2011 г.) Този закон отменя глава XXVIII от Наказателно-процесуалния кодекс. </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Препращането във всички нормативни актове към глава XXVIII от Наказателно-процесуалния кодекс се заменя с препращане към този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Препращането във вси</w:t>
      </w:r>
      <w:r>
        <w:rPr>
          <w:rFonts w:ascii="Times New Roman" w:hAnsi="Times New Roman" w:cs="Times New Roman"/>
          <w:sz w:val="24"/>
          <w:szCs w:val="24"/>
          <w:lang w:val="x-none"/>
        </w:rPr>
        <w:t>чки нормативни актове към чл. 207, ал. 1 и чл. 207, ал. 3 от отменения Наказателен кодекс, съответно към чл. 271, ал. 1 и чл. 271, ал. 3 от действуващия Наказателен кодекс, се заменя с препращане към чл. 31, съответно чл. 32 от този закон.</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Член 271 от</w:t>
      </w:r>
      <w:r>
        <w:rPr>
          <w:rFonts w:ascii="Times New Roman" w:hAnsi="Times New Roman" w:cs="Times New Roman"/>
          <w:sz w:val="24"/>
          <w:szCs w:val="24"/>
          <w:lang w:val="x-none"/>
        </w:rPr>
        <w:t xml:space="preserve"> Наказателния кодекс се изменя, както следва: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"271. Който не изпълни или наруши постановление, разпореждане или друг акт, издаден или приет от Министерския съвет, ако актът изрично се позовава на този член, се наказва с поправителен труд до шест месеца ил</w:t>
      </w:r>
      <w:r>
        <w:rPr>
          <w:rFonts w:ascii="Times New Roman" w:hAnsi="Times New Roman" w:cs="Times New Roman"/>
          <w:sz w:val="24"/>
          <w:szCs w:val="24"/>
          <w:lang w:val="x-none"/>
        </w:rPr>
        <w:t>и с глоба до 400 лева."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чл. 424, ал. 1, думите "и 271, ал. 1 и 3" се заличават. Заличава се и буква "б" на ал. 2.</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Отменява се буква "б" на чл. 5, ал. 1 от Закона за Инспекция за надзор по безопасността на труда при Министерския съвет.</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(Отм. - </w:t>
      </w:r>
      <w:r>
        <w:rPr>
          <w:rFonts w:ascii="Times New Roman" w:hAnsi="Times New Roman" w:cs="Times New Roman"/>
          <w:sz w:val="24"/>
          <w:szCs w:val="24"/>
          <w:lang w:val="x-none"/>
        </w:rPr>
        <w:t>ДВ, бр. 11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(Отм. - ДВ, бр. 11 от 1998 г.).</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(Изм. - ДВ, бр. 102 от 1995 г., доп., бр. 96 от 2004 г.) Разпоредбите на чл. 13 от този закон не се отнасят за наказанията, предвидени в Указа за борба с дребното хулиганство и в глава четвъ</w:t>
      </w:r>
      <w:r>
        <w:rPr>
          <w:rFonts w:ascii="Times New Roman" w:hAnsi="Times New Roman" w:cs="Times New Roman"/>
          <w:sz w:val="24"/>
          <w:szCs w:val="24"/>
          <w:lang w:val="x-none"/>
        </w:rPr>
        <w:t>рта от Закона за опазване на обществения ред при провеждането на спортни мероприятия.</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Във всички нормативни актове, с които са предвидени административни наказания, думата "конфискация" се заменя с "отнемане в полза на държавата".</w:t>
      </w:r>
    </w:p>
    <w:p w:rsidR="00000000" w:rsidRDefault="00D550C6">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Изпълнението на наст</w:t>
      </w:r>
      <w:r>
        <w:rPr>
          <w:rFonts w:ascii="Times New Roman" w:hAnsi="Times New Roman" w:cs="Times New Roman"/>
          <w:sz w:val="24"/>
          <w:szCs w:val="24"/>
          <w:lang w:val="x-none"/>
        </w:rPr>
        <w:t xml:space="preserve">оящия закон се възлага на министъра на правосъдието. </w:t>
      </w:r>
    </w:p>
    <w:p w:rsidR="00000000" w:rsidRDefault="00D550C6">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D550C6">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към Закона за деноминация на лева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20 от 1999 г., доп., бр. 65 от 1999 г., в сила от 5.07.1999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(1) (Доп. - ДВ, бр. 65 от 1999 г., в сила от 5.07.1999 г.)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С влизането в сила на закона всички числа в стари левове, посочени в законите, влезли в сила преди 5 юли 1999 г., се заменят </w:t>
      </w:r>
      <w:r>
        <w:rPr>
          <w:rFonts w:ascii="Times New Roman" w:hAnsi="Times New Roman" w:cs="Times New Roman"/>
          <w:sz w:val="24"/>
          <w:szCs w:val="24"/>
          <w:lang w:val="x-none"/>
        </w:rPr>
        <w:t>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при</w:t>
      </w:r>
      <w:r>
        <w:rPr>
          <w:rFonts w:ascii="Times New Roman" w:hAnsi="Times New Roman" w:cs="Times New Roman"/>
          <w:sz w:val="24"/>
          <w:szCs w:val="24"/>
          <w:lang w:val="x-none"/>
        </w:rPr>
        <w:t>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 Законът влиза в сила от 5 юли 1999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допълнение на Закона за движението по пъти</w:t>
      </w:r>
      <w:r>
        <w:rPr>
          <w:rFonts w:ascii="Times New Roman" w:hAnsi="Times New Roman" w:cs="Times New Roman"/>
          <w:sz w:val="24"/>
          <w:szCs w:val="24"/>
          <w:lang w:val="x-none"/>
        </w:rPr>
        <w:t xml:space="preserve">щата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10 от 2011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 За нарушения, установени до влизането в сила на този закон, се прилага досегашният ред.</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w:t>
      </w:r>
      <w:r>
        <w:rPr>
          <w:rFonts w:ascii="Times New Roman" w:hAnsi="Times New Roman" w:cs="Times New Roman"/>
          <w:sz w:val="24"/>
          <w:szCs w:val="24"/>
          <w:lang w:val="x-none"/>
        </w:rPr>
        <w:t xml:space="preserve"> ЗАКЛЮЧИТЕЛНИ РАЗПОРЕДБИ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Наказателния кодекс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33 от 2011 г., в сила от 27.05.2011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45. Министерският съвет в срок един месец от влизането в сила на този закон внася в Народното събрание проекти на закони за изменение и допълнение на законите, чиито разпоредби трябва да бъдат приведени в съответствие с него.</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административните нарушения и наказания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81 от 2015 г., в сила от</w:t>
      </w:r>
      <w:r>
        <w:rPr>
          <w:rFonts w:ascii="Times New Roman" w:hAnsi="Times New Roman" w:cs="Times New Roman"/>
          <w:sz w:val="24"/>
          <w:szCs w:val="24"/>
          <w:lang w:val="x-none"/>
        </w:rPr>
        <w:t xml:space="preserve"> 21.11.2015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 Неприключилите съдебни производства в административните съдилища по чл. 83а – 83е се прекратяват и се изпращат по компетентност на съответния окръжен съд.</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Наказателно-процесуалния кодекс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83 от 2019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201, ал. 2 от Наказателния кодекс и чл. 83а, ал. 1 от Закона за административните нарушения и </w:t>
      </w:r>
      <w:r>
        <w:rPr>
          <w:rFonts w:ascii="Times New Roman" w:hAnsi="Times New Roman" w:cs="Times New Roman"/>
          <w:sz w:val="24"/>
          <w:szCs w:val="24"/>
          <w:lang w:val="x-none"/>
        </w:rPr>
        <w:t>наказания въвеждат изисквания на 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(OB, L 198/29 от 28 юли 2017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w:t>
      </w:r>
      <w:r>
        <w:rPr>
          <w:rFonts w:ascii="Times New Roman" w:hAnsi="Times New Roman" w:cs="Times New Roman"/>
          <w:sz w:val="24"/>
          <w:szCs w:val="24"/>
          <w:lang w:val="x-none"/>
        </w:rPr>
        <w:t>ИТЕЛНИ РАЗПОРЕДБИ</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административните нарушения и наказания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109 от 2020 г., в сила от 23.12.2021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44. Неприключилите до влизането в сила на този закон производства пред наказващите </w:t>
      </w:r>
      <w:r>
        <w:rPr>
          <w:rFonts w:ascii="Times New Roman" w:hAnsi="Times New Roman" w:cs="Times New Roman"/>
          <w:sz w:val="24"/>
          <w:szCs w:val="24"/>
          <w:lang w:val="x-none"/>
        </w:rPr>
        <w:lastRenderedPageBreak/>
        <w:t>органи, чи</w:t>
      </w:r>
      <w:r>
        <w:rPr>
          <w:rFonts w:ascii="Times New Roman" w:hAnsi="Times New Roman" w:cs="Times New Roman"/>
          <w:sz w:val="24"/>
          <w:szCs w:val="24"/>
          <w:lang w:val="x-none"/>
        </w:rPr>
        <w:t>ято компетентност се променя, се разглеждат от наказващите органи, пред които са образувани.</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45. Неприключилите до влизането в сила на този закон производства пред съд, чиято подсъдност се променя, се довършват от съда, пред който са образувани.</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46. Не</w:t>
      </w:r>
      <w:r>
        <w:rPr>
          <w:rFonts w:ascii="Times New Roman" w:hAnsi="Times New Roman" w:cs="Times New Roman"/>
          <w:sz w:val="24"/>
          <w:szCs w:val="24"/>
          <w:lang w:val="x-none"/>
        </w:rPr>
        <w:t>приключилите до влизането в сила на този закон производства, образувани въз основа на мотивирано постановление по чл. 83б, чиято подсъдност се променя, се разглеждат от съдилищата, пред които са образувани.</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електронното управление </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80 от 2023 г., в сила от 19.09.2023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27. (В сила от 31.03.2024 г. - Д</w:t>
      </w:r>
      <w:r>
        <w:rPr>
          <w:rFonts w:ascii="Times New Roman" w:hAnsi="Times New Roman" w:cs="Times New Roman"/>
          <w:sz w:val="24"/>
          <w:szCs w:val="24"/>
          <w:lang w:val="x-none"/>
        </w:rPr>
        <w:t xml:space="preserve">В, бр. 80 от 2023 г.) Министърът на електронното управление предлага механизъм за определяне на размера на компенсациите по чл. 45, ал. 2 от Закона за публичните финанси във връзка с предоставянето от общините на административни услуги по електронен път с </w:t>
      </w:r>
      <w:r>
        <w:rPr>
          <w:rFonts w:ascii="Times New Roman" w:hAnsi="Times New Roman" w:cs="Times New Roman"/>
          <w:sz w:val="24"/>
          <w:szCs w:val="24"/>
          <w:lang w:val="x-none"/>
        </w:rPr>
        <w:t>намалена такса по чл. 10а, ал. 1 и 2.</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29. (В сила от 31.03.2024 г. - ДВ, бр. 80 от 2023 г.) В Закона за административните нарушения </w:t>
      </w:r>
      <w:r>
        <w:rPr>
          <w:rFonts w:ascii="Times New Roman" w:hAnsi="Times New Roman" w:cs="Times New Roman"/>
          <w:sz w:val="24"/>
          <w:szCs w:val="24"/>
          <w:lang w:val="x-none"/>
        </w:rPr>
        <w:t xml:space="preserve">и наказания (обн., ДВ, бр. 92 от 1969 г.; изм., бр. 54 от 1978 г., бр. 28 от 1982 г., бр. 28 и 101 от 1983 г., бр. 89 от 1986 г., бр. 24 от 1987 г., бр. 94 от 1990 г., бр. 105 от 1991 г., бр. 59 от 1992 г., бр. 102 от 1995 г., бр. 12 и 110 от 1996 г., бр. </w:t>
      </w:r>
      <w:r>
        <w:rPr>
          <w:rFonts w:ascii="Times New Roman" w:hAnsi="Times New Roman" w:cs="Times New Roman"/>
          <w:sz w:val="24"/>
          <w:szCs w:val="24"/>
          <w:lang w:val="x-none"/>
        </w:rPr>
        <w:t xml:space="preserve">11, 15, 59 и 85 от 1998 г., бр. 51, 67 и 114 от 1999 г., бр. 92 от 2000 г., бр. 25, 61 и 101 от 2002 г., бр. 96 от 2004 г., бр. 39 и 79 от 2005 г., бр. 30, 33, 69 и 108 от 2006 г., бр. 51, 59 и 97 от 2007 г., бр. 12, 27 и 32 от 2009 г., бр. 10, 33, 39, 60 </w:t>
      </w:r>
      <w:r>
        <w:rPr>
          <w:rFonts w:ascii="Times New Roman" w:hAnsi="Times New Roman" w:cs="Times New Roman"/>
          <w:sz w:val="24"/>
          <w:szCs w:val="24"/>
          <w:lang w:val="x-none"/>
        </w:rPr>
        <w:t>и 77 от 2011 г., бр. 19, 54 и 77 от 2012 г., бр. 17 от 2013 г., бр. 98 и 107 от 2014 г., бр. 81 от 2015 г., бр. 76 и 101 от 2016 г., бр. 63 и 101 от 2017 г., бр. 20 и 38 от 2018 г., бр. 83 и 94 от 2019 г., бр. 13 и 109 от 2020 г., бр. 21 от 2021 г. и бр. 2</w:t>
      </w:r>
      <w:r>
        <w:rPr>
          <w:rFonts w:ascii="Times New Roman" w:hAnsi="Times New Roman" w:cs="Times New Roman"/>
          <w:sz w:val="24"/>
          <w:szCs w:val="24"/>
          <w:lang w:val="x-none"/>
        </w:rPr>
        <w:t>5 и 51 от 2022 г.) се правят следните изменения и допълнения:</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39. В 6-месечен срок от влизането в сила на този закон административни</w:t>
      </w:r>
      <w:r>
        <w:rPr>
          <w:rFonts w:ascii="Times New Roman" w:hAnsi="Times New Roman" w:cs="Times New Roman"/>
          <w:sz w:val="24"/>
          <w:szCs w:val="24"/>
          <w:lang w:val="x-none"/>
        </w:rPr>
        <w:t>те органи привеждат образците на заявленията за административни услуги в съответствие с чл. 29, ал. 2 от Административнопроцесуалния кодекс.</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 Административните органи привеждат регистрите, които водят, в съответствие с този закон не по-късно от 31 мар</w:t>
      </w:r>
      <w:r>
        <w:rPr>
          <w:rFonts w:ascii="Times New Roman" w:hAnsi="Times New Roman" w:cs="Times New Roman"/>
          <w:sz w:val="24"/>
          <w:szCs w:val="24"/>
          <w:lang w:val="x-none"/>
        </w:rPr>
        <w:t>т 2025 г. съгласно график, приет с постановление на Министерския съвет, в срок до 31 октомври 2023 г.</w:t>
      </w:r>
    </w:p>
    <w:p w:rsidR="00000000"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41. В 6-месечен срок от влизането в сила на този закон Министерският съвет привежда в съответствие с него наредбата по чл. 12, ал. 4.</w:t>
      </w:r>
    </w:p>
    <w:p w:rsidR="00D550C6" w:rsidRDefault="00D550C6">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42. Законът влиз</w:t>
      </w:r>
      <w:r>
        <w:rPr>
          <w:rFonts w:ascii="Times New Roman" w:hAnsi="Times New Roman" w:cs="Times New Roman"/>
          <w:sz w:val="24"/>
          <w:szCs w:val="24"/>
          <w:lang w:val="x-none"/>
        </w:rPr>
        <w:t xml:space="preserve">а в сила от деня на обнародването му в "Държавен вестник" с изключение на § 4, § 5 относно чл. 4а, ал. 2, § 17 относно чл. 26а, ал. 5 и 6, § 21, 27, </w:t>
      </w:r>
      <w:r>
        <w:rPr>
          <w:rFonts w:ascii="Times New Roman" w:hAnsi="Times New Roman" w:cs="Times New Roman"/>
          <w:color w:val="0000FF"/>
          <w:sz w:val="24"/>
          <w:szCs w:val="24"/>
          <w:u w:val="single"/>
          <w:lang w:val="x-none"/>
        </w:rPr>
        <w:t>29</w:t>
      </w:r>
      <w:r>
        <w:rPr>
          <w:rFonts w:ascii="Times New Roman" w:hAnsi="Times New Roman" w:cs="Times New Roman"/>
          <w:sz w:val="24"/>
          <w:szCs w:val="24"/>
          <w:lang w:val="x-none"/>
        </w:rPr>
        <w:t xml:space="preserve"> и § 34, т. 1, буква "в", които влизат в сила от 31 март 2024 г.</w:t>
      </w:r>
    </w:p>
    <w:sectPr w:rsidR="00D550C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72"/>
    <w:rsid w:val="00D550C6"/>
    <w:rsid w:val="00F7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18AD3E-21C6-4FDC-BF91-BD9DCF1D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16382</Words>
  <Characters>93383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2024-04-19T09:37:00Z</dcterms:created>
  <dcterms:modified xsi:type="dcterms:W3CDTF">2024-04-19T09:37:00Z</dcterms:modified>
</cp:coreProperties>
</file>