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4A0" w:firstRow="1" w:lastRow="0" w:firstColumn="1" w:lastColumn="0" w:noHBand="0" w:noVBand="1"/>
      </w:tblPr>
      <w:tblGrid>
        <w:gridCol w:w="1699"/>
        <w:gridCol w:w="5245"/>
        <w:gridCol w:w="2287"/>
      </w:tblGrid>
      <w:tr w:rsidR="00E308E7" w:rsidRPr="00E308E7" w:rsidTr="004460F8">
        <w:trPr>
          <w:jc w:val="center"/>
        </w:trPr>
        <w:tc>
          <w:tcPr>
            <w:tcW w:w="1378" w:type="dxa"/>
          </w:tcPr>
          <w:p w:rsidR="00E308E7" w:rsidRPr="00E308E7" w:rsidRDefault="00E308E7" w:rsidP="00E308E7">
            <w:pPr>
              <w:pStyle w:val="30"/>
              <w:keepNext/>
              <w:keepLines/>
              <w:spacing w:before="217" w:line="360" w:lineRule="auto"/>
              <w:ind w:left="40" w:right="347"/>
              <w:rPr>
                <w:sz w:val="20"/>
                <w:szCs w:val="20"/>
                <w:u w:val="single"/>
                <w:lang w:val="en-GB"/>
              </w:rPr>
            </w:pPr>
            <w:bookmarkStart w:id="0" w:name="bookmark0"/>
            <w:r w:rsidRPr="00E308E7">
              <w:rPr>
                <w:noProof/>
                <w:sz w:val="20"/>
                <w:szCs w:val="20"/>
                <w:u w:val="single"/>
                <w:lang w:val="en-US" w:eastAsia="en-US" w:bidi="ar-SA"/>
              </w:rPr>
              <w:drawing>
                <wp:inline distT="0" distB="0" distL="0" distR="0" wp14:anchorId="21644F5D" wp14:editId="20457176">
                  <wp:extent cx="695325" cy="819150"/>
                  <wp:effectExtent l="0" t="0" r="0" b="0"/>
                  <wp:docPr id="3" name="Picture 3" descr="Lion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_midd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p>
        </w:tc>
        <w:tc>
          <w:tcPr>
            <w:tcW w:w="5245" w:type="dxa"/>
            <w:vAlign w:val="center"/>
          </w:tcPr>
          <w:p w:rsidR="00E308E7" w:rsidRPr="00E308E7" w:rsidRDefault="00E308E7" w:rsidP="00E308E7">
            <w:pPr>
              <w:pStyle w:val="30"/>
              <w:keepNext/>
              <w:keepLines/>
              <w:spacing w:before="217" w:line="360" w:lineRule="auto"/>
              <w:ind w:left="40" w:right="347"/>
              <w:rPr>
                <w:sz w:val="20"/>
                <w:szCs w:val="20"/>
                <w:u w:val="single"/>
                <w:lang w:val="en-GB"/>
              </w:rPr>
            </w:pPr>
            <w:r w:rsidRPr="00E308E7">
              <w:rPr>
                <w:sz w:val="20"/>
                <w:szCs w:val="20"/>
                <w:u w:val="single"/>
                <w:lang w:val="en-GB"/>
              </w:rPr>
              <w:t>РЕПУБЛИКА БЪЛГАРИЯ</w:t>
            </w:r>
          </w:p>
          <w:p w:rsidR="00E308E7" w:rsidRPr="00E308E7" w:rsidRDefault="00E308E7" w:rsidP="00E308E7">
            <w:pPr>
              <w:pStyle w:val="30"/>
              <w:keepNext/>
              <w:keepLines/>
              <w:spacing w:before="217" w:line="360" w:lineRule="auto"/>
              <w:ind w:left="40" w:right="347"/>
              <w:rPr>
                <w:sz w:val="20"/>
                <w:szCs w:val="20"/>
                <w:u w:val="single"/>
                <w:lang w:val="en-GB"/>
              </w:rPr>
            </w:pPr>
            <w:proofErr w:type="spellStart"/>
            <w:r w:rsidRPr="00E308E7">
              <w:rPr>
                <w:sz w:val="20"/>
                <w:szCs w:val="20"/>
                <w:u w:val="single"/>
                <w:lang w:val="en-GB"/>
              </w:rPr>
              <w:t>Комисия</w:t>
            </w:r>
            <w:proofErr w:type="spellEnd"/>
            <w:r w:rsidRPr="00E308E7">
              <w:rPr>
                <w:sz w:val="20"/>
                <w:szCs w:val="20"/>
                <w:u w:val="single"/>
                <w:lang w:val="en-GB"/>
              </w:rPr>
              <w:t xml:space="preserve"> </w:t>
            </w:r>
            <w:proofErr w:type="spellStart"/>
            <w:r w:rsidRPr="00E308E7">
              <w:rPr>
                <w:sz w:val="20"/>
                <w:szCs w:val="20"/>
                <w:u w:val="single"/>
                <w:lang w:val="en-GB"/>
              </w:rPr>
              <w:t>за</w:t>
            </w:r>
            <w:proofErr w:type="spellEnd"/>
            <w:r w:rsidRPr="00E308E7">
              <w:rPr>
                <w:sz w:val="20"/>
                <w:szCs w:val="20"/>
                <w:u w:val="single"/>
                <w:lang w:val="en-GB"/>
              </w:rPr>
              <w:t xml:space="preserve"> </w:t>
            </w:r>
            <w:proofErr w:type="spellStart"/>
            <w:r w:rsidRPr="00E308E7">
              <w:rPr>
                <w:sz w:val="20"/>
                <w:szCs w:val="20"/>
                <w:u w:val="single"/>
                <w:lang w:val="en-GB"/>
              </w:rPr>
              <w:t>защита</w:t>
            </w:r>
            <w:proofErr w:type="spellEnd"/>
            <w:r w:rsidRPr="00E308E7">
              <w:rPr>
                <w:sz w:val="20"/>
                <w:szCs w:val="20"/>
                <w:u w:val="single"/>
                <w:lang w:val="en-GB"/>
              </w:rPr>
              <w:t xml:space="preserve"> </w:t>
            </w:r>
            <w:proofErr w:type="spellStart"/>
            <w:r w:rsidRPr="00E308E7">
              <w:rPr>
                <w:sz w:val="20"/>
                <w:szCs w:val="20"/>
                <w:u w:val="single"/>
                <w:lang w:val="en-GB"/>
              </w:rPr>
              <w:t>на</w:t>
            </w:r>
            <w:proofErr w:type="spellEnd"/>
            <w:r w:rsidRPr="00E308E7">
              <w:rPr>
                <w:sz w:val="20"/>
                <w:szCs w:val="20"/>
                <w:u w:val="single"/>
                <w:lang w:val="en-GB"/>
              </w:rPr>
              <w:t xml:space="preserve"> </w:t>
            </w:r>
            <w:proofErr w:type="spellStart"/>
            <w:r w:rsidRPr="00E308E7">
              <w:rPr>
                <w:sz w:val="20"/>
                <w:szCs w:val="20"/>
                <w:u w:val="single"/>
                <w:lang w:val="en-GB"/>
              </w:rPr>
              <w:t>потребителите</w:t>
            </w:r>
            <w:proofErr w:type="spellEnd"/>
          </w:p>
        </w:tc>
        <w:tc>
          <w:tcPr>
            <w:tcW w:w="2287" w:type="dxa"/>
            <w:shd w:val="clear" w:color="auto" w:fill="auto"/>
          </w:tcPr>
          <w:p w:rsidR="00E308E7" w:rsidRPr="00E308E7" w:rsidRDefault="00E308E7" w:rsidP="00E308E7">
            <w:pPr>
              <w:pStyle w:val="30"/>
              <w:keepNext/>
              <w:keepLines/>
              <w:spacing w:before="217" w:line="360" w:lineRule="auto"/>
              <w:ind w:left="40" w:right="347"/>
              <w:rPr>
                <w:sz w:val="20"/>
                <w:szCs w:val="20"/>
                <w:u w:val="single"/>
                <w:lang w:val="ru-RU"/>
              </w:rPr>
            </w:pPr>
            <w:r w:rsidRPr="00E308E7">
              <w:rPr>
                <w:noProof/>
                <w:sz w:val="20"/>
                <w:szCs w:val="20"/>
                <w:u w:val="single"/>
                <w:lang w:val="en-US" w:eastAsia="en-US" w:bidi="ar-SA"/>
              </w:rPr>
              <w:drawing>
                <wp:inline distT="0" distB="0" distL="0" distR="0" wp14:anchorId="231E8B12" wp14:editId="65C9E4CA">
                  <wp:extent cx="838200" cy="790575"/>
                  <wp:effectExtent l="0" t="0" r="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790575"/>
                          </a:xfrm>
                          <a:prstGeom prst="rect">
                            <a:avLst/>
                          </a:prstGeom>
                          <a:noFill/>
                          <a:ln>
                            <a:noFill/>
                          </a:ln>
                        </pic:spPr>
                      </pic:pic>
                    </a:graphicData>
                  </a:graphic>
                </wp:inline>
              </w:drawing>
            </w:r>
          </w:p>
        </w:tc>
      </w:tr>
    </w:tbl>
    <w:p w:rsidR="009E0B48" w:rsidRDefault="009E0B48" w:rsidP="00B65329">
      <w:pPr>
        <w:pStyle w:val="30"/>
        <w:keepNext/>
        <w:keepLines/>
        <w:spacing w:before="217" w:line="360" w:lineRule="auto"/>
        <w:ind w:left="40" w:right="347"/>
        <w:rPr>
          <w:sz w:val="20"/>
          <w:szCs w:val="20"/>
          <w:u w:val="single"/>
        </w:rPr>
      </w:pPr>
    </w:p>
    <w:p w:rsidR="009E0B48" w:rsidRPr="004E1B9A" w:rsidRDefault="009E0B48" w:rsidP="00B65329">
      <w:pPr>
        <w:pStyle w:val="30"/>
        <w:keepNext/>
        <w:keepLines/>
        <w:spacing w:before="217" w:line="360" w:lineRule="auto"/>
        <w:ind w:left="40" w:right="347"/>
        <w:rPr>
          <w:sz w:val="20"/>
          <w:szCs w:val="20"/>
        </w:rPr>
      </w:pPr>
      <w:r w:rsidRPr="004E1B9A">
        <w:rPr>
          <w:sz w:val="20"/>
          <w:szCs w:val="20"/>
        </w:rPr>
        <w:t>УТВЪРЖДАВАМ:</w:t>
      </w:r>
      <w:r w:rsidRPr="004E1B9A">
        <w:rPr>
          <w:sz w:val="20"/>
          <w:szCs w:val="20"/>
        </w:rPr>
        <w:tab/>
      </w:r>
      <w:r w:rsidRPr="004E1B9A">
        <w:rPr>
          <w:sz w:val="20"/>
          <w:szCs w:val="20"/>
        </w:rPr>
        <w:tab/>
      </w:r>
    </w:p>
    <w:p w:rsidR="009E0B48" w:rsidRPr="004E1B9A" w:rsidRDefault="009E0B48" w:rsidP="00B65329">
      <w:pPr>
        <w:pStyle w:val="30"/>
        <w:keepNext/>
        <w:keepLines/>
        <w:spacing w:before="0" w:line="360" w:lineRule="auto"/>
        <w:ind w:left="43" w:right="346"/>
        <w:rPr>
          <w:sz w:val="20"/>
          <w:szCs w:val="20"/>
        </w:rPr>
      </w:pPr>
      <w:r w:rsidRPr="004E1B9A">
        <w:rPr>
          <w:sz w:val="20"/>
          <w:szCs w:val="20"/>
        </w:rPr>
        <w:tab/>
      </w:r>
      <w:r w:rsidRPr="004E1B9A">
        <w:rPr>
          <w:sz w:val="20"/>
          <w:szCs w:val="20"/>
        </w:rPr>
        <w:tab/>
      </w:r>
      <w:r w:rsidRPr="004E1B9A">
        <w:rPr>
          <w:sz w:val="20"/>
          <w:szCs w:val="20"/>
        </w:rPr>
        <w:tab/>
      </w:r>
      <w:r w:rsidRPr="004E1B9A">
        <w:rPr>
          <w:sz w:val="20"/>
          <w:szCs w:val="20"/>
        </w:rPr>
        <w:tab/>
      </w:r>
      <w:r w:rsidRPr="004E1B9A">
        <w:rPr>
          <w:sz w:val="20"/>
          <w:szCs w:val="20"/>
        </w:rPr>
        <w:tab/>
      </w:r>
      <w:r w:rsidRPr="004E1B9A">
        <w:rPr>
          <w:sz w:val="20"/>
          <w:szCs w:val="20"/>
        </w:rPr>
        <w:tab/>
      </w:r>
      <w:r w:rsidRPr="004E1B9A">
        <w:rPr>
          <w:sz w:val="20"/>
          <w:szCs w:val="20"/>
        </w:rPr>
        <w:tab/>
      </w:r>
    </w:p>
    <w:p w:rsidR="000539A4" w:rsidRDefault="00AE4820" w:rsidP="00B65329">
      <w:pPr>
        <w:pStyle w:val="30"/>
        <w:keepNext/>
        <w:keepLines/>
        <w:spacing w:before="0" w:line="360" w:lineRule="auto"/>
        <w:ind w:left="4363" w:right="346" w:firstLine="677"/>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CF6A0BEF-EB07-4F47-8866-599B5A32C96A}" provid="{00000000-0000-0000-0000-000000000000}" o:suggestedsigner="Александър Колячев" o:suggestedsigner2="Председател на КЗП" issignatureline="t"/>
          </v:shape>
        </w:pict>
      </w:r>
      <w:r w:rsidR="000562DA" w:rsidRPr="004E1B9A">
        <w:rPr>
          <w:sz w:val="20"/>
          <w:szCs w:val="20"/>
        </w:rPr>
        <w:t xml:space="preserve">  </w:t>
      </w:r>
    </w:p>
    <w:p w:rsidR="000539A4" w:rsidRDefault="000539A4" w:rsidP="00B65329">
      <w:pPr>
        <w:pStyle w:val="30"/>
        <w:keepNext/>
        <w:keepLines/>
        <w:spacing w:before="0" w:line="360" w:lineRule="auto"/>
        <w:ind w:left="4363" w:right="346" w:firstLine="677"/>
        <w:rPr>
          <w:sz w:val="20"/>
          <w:szCs w:val="20"/>
        </w:rPr>
      </w:pPr>
    </w:p>
    <w:p w:rsidR="00DD7F94" w:rsidRPr="004E1B9A" w:rsidRDefault="00DD7F94" w:rsidP="00B65329">
      <w:pPr>
        <w:pStyle w:val="30"/>
        <w:keepNext/>
        <w:keepLines/>
        <w:shd w:val="clear" w:color="auto" w:fill="auto"/>
        <w:spacing w:before="217" w:line="360" w:lineRule="auto"/>
        <w:ind w:left="40" w:right="347"/>
        <w:rPr>
          <w:sz w:val="20"/>
          <w:szCs w:val="20"/>
        </w:rPr>
      </w:pPr>
    </w:p>
    <w:p w:rsidR="00DD7F94" w:rsidRPr="004E1B9A" w:rsidRDefault="00DD7F94" w:rsidP="00B65329">
      <w:pPr>
        <w:pStyle w:val="30"/>
        <w:keepNext/>
        <w:keepLines/>
        <w:shd w:val="clear" w:color="auto" w:fill="auto"/>
        <w:spacing w:before="217" w:line="360" w:lineRule="auto"/>
        <w:ind w:left="40" w:right="347"/>
        <w:rPr>
          <w:sz w:val="20"/>
          <w:szCs w:val="20"/>
        </w:rPr>
      </w:pPr>
    </w:p>
    <w:p w:rsidR="005C32D7" w:rsidRPr="004E1B9A" w:rsidRDefault="00EC784C" w:rsidP="00B65329">
      <w:pPr>
        <w:pStyle w:val="30"/>
        <w:keepNext/>
        <w:keepLines/>
        <w:shd w:val="clear" w:color="auto" w:fill="auto"/>
        <w:spacing w:before="217" w:line="360" w:lineRule="auto"/>
        <w:ind w:left="40" w:right="347"/>
        <w:rPr>
          <w:sz w:val="20"/>
          <w:szCs w:val="20"/>
        </w:rPr>
      </w:pPr>
      <w:r w:rsidRPr="004E1B9A">
        <w:rPr>
          <w:sz w:val="20"/>
          <w:szCs w:val="20"/>
        </w:rPr>
        <w:t>ВЪТРЕШНИ ПРАВИЛА</w:t>
      </w:r>
      <w:bookmarkEnd w:id="0"/>
    </w:p>
    <w:p w:rsidR="004E1B9A" w:rsidRPr="004E1B9A" w:rsidRDefault="004E1B9A" w:rsidP="00B65329">
      <w:pPr>
        <w:pStyle w:val="30"/>
        <w:keepNext/>
        <w:keepLines/>
        <w:shd w:val="clear" w:color="auto" w:fill="auto"/>
        <w:spacing w:before="0" w:line="360" w:lineRule="auto"/>
        <w:ind w:left="40" w:right="347"/>
        <w:rPr>
          <w:sz w:val="20"/>
          <w:szCs w:val="20"/>
        </w:rPr>
      </w:pPr>
      <w:bookmarkStart w:id="1" w:name="bookmark1"/>
    </w:p>
    <w:p w:rsidR="009E0B48" w:rsidRPr="004E1B9A" w:rsidRDefault="004F13C9" w:rsidP="00B65329">
      <w:pPr>
        <w:pStyle w:val="30"/>
        <w:keepNext/>
        <w:keepLines/>
        <w:shd w:val="clear" w:color="auto" w:fill="auto"/>
        <w:spacing w:before="0" w:line="360" w:lineRule="auto"/>
        <w:ind w:left="40" w:right="347"/>
        <w:rPr>
          <w:sz w:val="20"/>
          <w:szCs w:val="20"/>
        </w:rPr>
      </w:pPr>
      <w:r w:rsidRPr="004E1B9A">
        <w:rPr>
          <w:sz w:val="20"/>
          <w:szCs w:val="20"/>
        </w:rPr>
        <w:t xml:space="preserve">ЗА ДЕЙНОСТТА НА КОМИСИЯТА ЗА ЗАЩИТА НА ПОТРЕБИТЕЛИТЕ </w:t>
      </w:r>
    </w:p>
    <w:p w:rsidR="0063574A" w:rsidRPr="004E1B9A" w:rsidRDefault="00EC784C" w:rsidP="0063574A">
      <w:pPr>
        <w:pStyle w:val="30"/>
        <w:keepNext/>
        <w:keepLines/>
        <w:shd w:val="clear" w:color="auto" w:fill="auto"/>
        <w:spacing w:before="0" w:line="360" w:lineRule="auto"/>
        <w:ind w:left="40" w:right="347"/>
        <w:rPr>
          <w:sz w:val="20"/>
          <w:szCs w:val="20"/>
        </w:rPr>
      </w:pPr>
      <w:r w:rsidRPr="004E1B9A">
        <w:rPr>
          <w:sz w:val="20"/>
          <w:szCs w:val="20"/>
        </w:rPr>
        <w:t>ПО ПРИЛАГАНЕТО НА ЗАКОНА ЗА</w:t>
      </w:r>
      <w:r w:rsidRPr="004E1B9A">
        <w:rPr>
          <w:sz w:val="20"/>
          <w:szCs w:val="20"/>
        </w:rPr>
        <w:br/>
      </w:r>
      <w:bookmarkEnd w:id="1"/>
      <w:r w:rsidR="004E1B9A" w:rsidRPr="004E1B9A">
        <w:rPr>
          <w:sz w:val="20"/>
          <w:szCs w:val="20"/>
        </w:rPr>
        <w:t>СМЕТНАТА ПАЛАТА</w:t>
      </w:r>
    </w:p>
    <w:p w:rsidR="005C32D7" w:rsidRPr="00965AD4" w:rsidRDefault="005C32D7" w:rsidP="00B65329">
      <w:pPr>
        <w:pStyle w:val="30"/>
        <w:keepNext/>
        <w:keepLines/>
        <w:shd w:val="clear" w:color="auto" w:fill="auto"/>
        <w:spacing w:before="0" w:line="360" w:lineRule="auto"/>
        <w:ind w:left="40" w:right="347"/>
        <w:rPr>
          <w:sz w:val="20"/>
          <w:szCs w:val="20"/>
        </w:rPr>
      </w:pPr>
    </w:p>
    <w:p w:rsidR="009E0B48" w:rsidRPr="00965AD4" w:rsidRDefault="009E0B48" w:rsidP="00B65329">
      <w:pPr>
        <w:pStyle w:val="30"/>
        <w:keepNext/>
        <w:keepLines/>
        <w:shd w:val="clear" w:color="auto" w:fill="auto"/>
        <w:spacing w:before="0" w:after="360" w:line="360" w:lineRule="auto"/>
        <w:ind w:left="40" w:right="347"/>
        <w:rPr>
          <w:sz w:val="20"/>
          <w:szCs w:val="20"/>
        </w:rPr>
      </w:pPr>
    </w:p>
    <w:p w:rsidR="009E0B48" w:rsidRPr="00965AD4" w:rsidRDefault="009E0B48" w:rsidP="00B65329">
      <w:pPr>
        <w:pStyle w:val="30"/>
        <w:keepNext/>
        <w:keepLines/>
        <w:shd w:val="clear" w:color="auto" w:fill="auto"/>
        <w:spacing w:before="0" w:after="360" w:line="360" w:lineRule="auto"/>
        <w:ind w:left="40" w:right="347"/>
        <w:rPr>
          <w:sz w:val="20"/>
          <w:szCs w:val="20"/>
        </w:rPr>
      </w:pPr>
    </w:p>
    <w:p w:rsidR="009E0B48" w:rsidRPr="00965AD4" w:rsidRDefault="009E0B48" w:rsidP="00B65329">
      <w:pPr>
        <w:pStyle w:val="30"/>
        <w:keepNext/>
        <w:keepLines/>
        <w:shd w:val="clear" w:color="auto" w:fill="auto"/>
        <w:spacing w:before="0" w:after="360" w:line="360" w:lineRule="auto"/>
        <w:ind w:left="40" w:right="347"/>
        <w:rPr>
          <w:sz w:val="20"/>
          <w:szCs w:val="20"/>
        </w:rPr>
      </w:pPr>
    </w:p>
    <w:p w:rsidR="009E0B48" w:rsidRPr="00965AD4" w:rsidRDefault="009E0B48" w:rsidP="00B65329">
      <w:pPr>
        <w:pStyle w:val="30"/>
        <w:keepNext/>
        <w:keepLines/>
        <w:shd w:val="clear" w:color="auto" w:fill="auto"/>
        <w:spacing w:before="0" w:after="360" w:line="360" w:lineRule="auto"/>
        <w:ind w:left="40" w:right="347"/>
        <w:rPr>
          <w:sz w:val="20"/>
          <w:szCs w:val="20"/>
        </w:rPr>
      </w:pPr>
    </w:p>
    <w:p w:rsidR="00E74E8F" w:rsidRDefault="00E74E8F" w:rsidP="00B65329">
      <w:pPr>
        <w:pStyle w:val="30"/>
        <w:keepNext/>
        <w:keepLines/>
        <w:shd w:val="clear" w:color="auto" w:fill="auto"/>
        <w:spacing w:before="0" w:after="360" w:line="360" w:lineRule="auto"/>
        <w:ind w:left="40" w:right="347"/>
        <w:rPr>
          <w:sz w:val="20"/>
          <w:szCs w:val="20"/>
        </w:rPr>
      </w:pPr>
      <w:r w:rsidRPr="00965AD4">
        <w:rPr>
          <w:sz w:val="20"/>
          <w:szCs w:val="20"/>
        </w:rPr>
        <w:t>202</w:t>
      </w:r>
      <w:r w:rsidR="004E1B9A">
        <w:rPr>
          <w:sz w:val="20"/>
          <w:szCs w:val="20"/>
        </w:rPr>
        <w:t>6</w:t>
      </w:r>
      <w:r w:rsidRPr="00965AD4">
        <w:rPr>
          <w:sz w:val="20"/>
          <w:szCs w:val="20"/>
        </w:rPr>
        <w:t xml:space="preserve"> г.</w:t>
      </w:r>
    </w:p>
    <w:p w:rsidR="001C6AED" w:rsidRPr="005C58B4" w:rsidRDefault="001C6AED" w:rsidP="005C58B4">
      <w:pPr>
        <w:pStyle w:val="30"/>
        <w:keepNext/>
        <w:keepLines/>
        <w:shd w:val="clear" w:color="auto" w:fill="auto"/>
        <w:spacing w:before="0" w:after="360" w:line="276" w:lineRule="auto"/>
        <w:ind w:left="40" w:right="347"/>
        <w:rPr>
          <w:sz w:val="20"/>
          <w:szCs w:val="20"/>
        </w:rPr>
      </w:pPr>
    </w:p>
    <w:p w:rsidR="005B7782" w:rsidRPr="005C58B4" w:rsidRDefault="005B7782" w:rsidP="005C58B4">
      <w:pPr>
        <w:keepNext/>
        <w:keepLines/>
        <w:spacing w:after="360" w:line="276" w:lineRule="auto"/>
        <w:ind w:left="40" w:right="101"/>
        <w:jc w:val="center"/>
        <w:outlineLvl w:val="2"/>
        <w:rPr>
          <w:rFonts w:ascii="Verdana" w:eastAsia="Verdana" w:hAnsi="Verdana" w:cs="Times New Roman"/>
          <w:b/>
          <w:bCs/>
          <w:color w:val="auto"/>
          <w:sz w:val="20"/>
          <w:szCs w:val="20"/>
        </w:rPr>
      </w:pPr>
      <w:bookmarkStart w:id="2" w:name="bookmark3"/>
      <w:r w:rsidRPr="005C58B4">
        <w:rPr>
          <w:rFonts w:ascii="Verdana" w:eastAsia="Verdana" w:hAnsi="Verdana" w:cs="Times New Roman"/>
          <w:b/>
          <w:bCs/>
          <w:color w:val="auto"/>
          <w:sz w:val="20"/>
          <w:szCs w:val="20"/>
        </w:rPr>
        <w:lastRenderedPageBreak/>
        <w:t>Глава първа</w:t>
      </w:r>
      <w:r w:rsidRPr="005C58B4">
        <w:rPr>
          <w:rFonts w:ascii="Verdana" w:eastAsia="Verdana" w:hAnsi="Verdana" w:cs="Times New Roman"/>
          <w:b/>
          <w:bCs/>
          <w:color w:val="auto"/>
          <w:sz w:val="20"/>
          <w:szCs w:val="20"/>
        </w:rPr>
        <w:br/>
        <w:t>ОБЩИ ПОЛОЖЕНИЯ</w:t>
      </w:r>
      <w:bookmarkEnd w:id="2"/>
    </w:p>
    <w:p w:rsidR="00435203" w:rsidRPr="005C58B4" w:rsidRDefault="005B7782" w:rsidP="004D7C8F">
      <w:pPr>
        <w:spacing w:line="276" w:lineRule="auto"/>
        <w:ind w:right="101" w:firstLine="709"/>
        <w:jc w:val="both"/>
        <w:rPr>
          <w:rFonts w:ascii="Verdana" w:eastAsia="Verdana" w:hAnsi="Verdana" w:cs="Times New Roman"/>
          <w:b/>
          <w:bCs/>
          <w:sz w:val="20"/>
          <w:szCs w:val="20"/>
          <w:shd w:val="clear" w:color="auto" w:fill="FFFFFF"/>
        </w:rPr>
      </w:pPr>
      <w:r w:rsidRPr="005C58B4">
        <w:rPr>
          <w:rFonts w:ascii="Verdana" w:eastAsia="Verdana" w:hAnsi="Verdana" w:cs="Times New Roman"/>
          <w:b/>
          <w:bCs/>
          <w:sz w:val="20"/>
          <w:szCs w:val="20"/>
          <w:shd w:val="clear" w:color="auto" w:fill="FFFFFF"/>
        </w:rPr>
        <w:t xml:space="preserve">Чл. 1. </w:t>
      </w:r>
      <w:r w:rsidRPr="005C58B4">
        <w:rPr>
          <w:rFonts w:ascii="Verdana" w:eastAsia="Verdana" w:hAnsi="Verdana" w:cs="Times New Roman"/>
          <w:color w:val="auto"/>
          <w:sz w:val="20"/>
          <w:szCs w:val="20"/>
        </w:rPr>
        <w:t>С вътрешните правила се определят организацията и ред</w:t>
      </w:r>
      <w:r w:rsidR="00BA0A16">
        <w:rPr>
          <w:rFonts w:ascii="Verdana" w:eastAsia="Verdana" w:hAnsi="Verdana" w:cs="Times New Roman"/>
          <w:color w:val="auto"/>
          <w:sz w:val="20"/>
          <w:szCs w:val="20"/>
        </w:rPr>
        <w:t>ът</w:t>
      </w:r>
      <w:r w:rsidRPr="005C58B4">
        <w:rPr>
          <w:rFonts w:ascii="Verdana" w:eastAsia="Verdana" w:hAnsi="Verdana" w:cs="Times New Roman"/>
          <w:color w:val="auto"/>
          <w:sz w:val="20"/>
          <w:szCs w:val="20"/>
        </w:rPr>
        <w:t xml:space="preserve"> </w:t>
      </w:r>
      <w:r w:rsidR="00435203" w:rsidRPr="005C58B4">
        <w:rPr>
          <w:rFonts w:ascii="Verdana" w:eastAsia="Verdana" w:hAnsi="Verdana" w:cs="Times New Roman"/>
          <w:color w:val="auto"/>
          <w:sz w:val="20"/>
          <w:szCs w:val="20"/>
        </w:rPr>
        <w:t xml:space="preserve">в Комисия за защита на потребителите </w:t>
      </w:r>
      <w:r w:rsidR="00435203" w:rsidRPr="005C58B4">
        <w:rPr>
          <w:rFonts w:ascii="Verdana" w:eastAsia="Verdana" w:hAnsi="Verdana" w:cs="Times New Roman"/>
          <w:color w:val="auto"/>
          <w:sz w:val="20"/>
          <w:szCs w:val="20"/>
          <w:lang w:val="en-US"/>
        </w:rPr>
        <w:t>(</w:t>
      </w:r>
      <w:r w:rsidR="00435203" w:rsidRPr="005C58B4">
        <w:rPr>
          <w:rFonts w:ascii="Verdana" w:eastAsia="Verdana" w:hAnsi="Verdana" w:cs="Times New Roman"/>
          <w:color w:val="auto"/>
          <w:sz w:val="20"/>
          <w:szCs w:val="20"/>
        </w:rPr>
        <w:t>КЗП, Комисията</w:t>
      </w:r>
      <w:r w:rsidR="00435203" w:rsidRPr="005C58B4">
        <w:rPr>
          <w:rFonts w:ascii="Verdana" w:eastAsia="Verdana" w:hAnsi="Verdana" w:cs="Times New Roman"/>
          <w:color w:val="auto"/>
          <w:sz w:val="20"/>
          <w:szCs w:val="20"/>
          <w:lang w:val="en-US"/>
        </w:rPr>
        <w:t>)</w:t>
      </w:r>
      <w:r w:rsidR="00435203" w:rsidRPr="005C58B4">
        <w:rPr>
          <w:rFonts w:ascii="Verdana" w:eastAsia="Verdana" w:hAnsi="Verdana" w:cs="Times New Roman"/>
          <w:color w:val="auto"/>
          <w:sz w:val="20"/>
          <w:szCs w:val="20"/>
        </w:rPr>
        <w:t xml:space="preserve"> </w:t>
      </w:r>
      <w:r w:rsidRPr="005C58B4">
        <w:rPr>
          <w:rFonts w:ascii="Verdana" w:eastAsia="Verdana" w:hAnsi="Verdana" w:cs="Times New Roman"/>
          <w:color w:val="auto"/>
          <w:sz w:val="20"/>
          <w:szCs w:val="20"/>
        </w:rPr>
        <w:t>за извършване на пров</w:t>
      </w:r>
      <w:r w:rsidR="0086498D" w:rsidRPr="005C58B4">
        <w:rPr>
          <w:rFonts w:ascii="Verdana" w:eastAsia="Verdana" w:hAnsi="Verdana" w:cs="Times New Roman"/>
          <w:color w:val="auto"/>
          <w:sz w:val="20"/>
          <w:szCs w:val="20"/>
        </w:rPr>
        <w:t xml:space="preserve">ерка на декларациите по </w:t>
      </w:r>
      <w:r w:rsidR="003D1745" w:rsidRPr="005C58B4">
        <w:rPr>
          <w:rFonts w:ascii="Verdana" w:eastAsia="Verdana" w:hAnsi="Verdana" w:cs="Times New Roman"/>
          <w:color w:val="auto"/>
          <w:sz w:val="20"/>
          <w:szCs w:val="20"/>
        </w:rPr>
        <w:t xml:space="preserve">чл. 75, ал. 1 от </w:t>
      </w:r>
      <w:r w:rsidR="0086498D" w:rsidRPr="005C58B4">
        <w:rPr>
          <w:rFonts w:ascii="Verdana" w:eastAsia="Verdana" w:hAnsi="Verdana" w:cs="Times New Roman"/>
          <w:color w:val="auto"/>
          <w:sz w:val="20"/>
          <w:szCs w:val="20"/>
        </w:rPr>
        <w:t>Закона з</w:t>
      </w:r>
      <w:r w:rsidRPr="005C58B4">
        <w:rPr>
          <w:rFonts w:ascii="Verdana" w:eastAsia="Verdana" w:hAnsi="Verdana" w:cs="Times New Roman"/>
          <w:color w:val="auto"/>
          <w:sz w:val="20"/>
          <w:szCs w:val="20"/>
        </w:rPr>
        <w:t xml:space="preserve">а </w:t>
      </w:r>
      <w:r w:rsidR="003D1745" w:rsidRPr="005C58B4">
        <w:rPr>
          <w:rFonts w:ascii="Verdana" w:eastAsia="Verdana" w:hAnsi="Verdana" w:cs="Times New Roman"/>
          <w:color w:val="auto"/>
          <w:sz w:val="20"/>
          <w:szCs w:val="20"/>
        </w:rPr>
        <w:t xml:space="preserve">Сметната палата </w:t>
      </w:r>
      <w:r w:rsidR="003D1745" w:rsidRPr="005C58B4">
        <w:rPr>
          <w:rFonts w:ascii="Verdana" w:eastAsia="Verdana" w:hAnsi="Verdana" w:cs="Times New Roman"/>
          <w:color w:val="auto"/>
          <w:sz w:val="20"/>
          <w:szCs w:val="20"/>
          <w:lang w:val="en-US"/>
        </w:rPr>
        <w:t>(</w:t>
      </w:r>
      <w:r w:rsidR="003D1745" w:rsidRPr="005C58B4">
        <w:rPr>
          <w:rFonts w:ascii="Verdana" w:eastAsia="Verdana" w:hAnsi="Verdana" w:cs="Times New Roman"/>
          <w:color w:val="auto"/>
          <w:sz w:val="20"/>
          <w:szCs w:val="20"/>
        </w:rPr>
        <w:t>ЗСП</w:t>
      </w:r>
      <w:r w:rsidR="003D1745" w:rsidRPr="005C58B4">
        <w:rPr>
          <w:rFonts w:ascii="Verdana" w:eastAsia="Verdana" w:hAnsi="Verdana" w:cs="Times New Roman"/>
          <w:color w:val="auto"/>
          <w:sz w:val="20"/>
          <w:szCs w:val="20"/>
          <w:lang w:val="en-US"/>
        </w:rPr>
        <w:t>)</w:t>
      </w:r>
      <w:r w:rsidR="00435203" w:rsidRPr="005C58B4">
        <w:rPr>
          <w:rFonts w:ascii="Verdana" w:eastAsia="Verdana" w:hAnsi="Verdana" w:cs="Times New Roman"/>
          <w:color w:val="auto"/>
          <w:sz w:val="20"/>
          <w:szCs w:val="20"/>
        </w:rPr>
        <w:t xml:space="preserve">, както и за </w:t>
      </w:r>
      <w:r w:rsidR="003D6589" w:rsidRPr="005C58B4">
        <w:rPr>
          <w:rFonts w:ascii="Verdana" w:hAnsi="Verdana" w:cs="Times New Roman"/>
          <w:sz w:val="20"/>
          <w:szCs w:val="20"/>
        </w:rPr>
        <w:t>проверка по сигнали за конфликт на интереси срещу служители от администрацията на КЗП</w:t>
      </w:r>
      <w:r w:rsidR="00435203" w:rsidRPr="005C58B4">
        <w:rPr>
          <w:rFonts w:ascii="Verdana" w:eastAsia="Verdana" w:hAnsi="Verdana" w:cs="Times New Roman"/>
          <w:color w:val="auto"/>
          <w:sz w:val="20"/>
          <w:szCs w:val="20"/>
        </w:rPr>
        <w:t xml:space="preserve">.  </w:t>
      </w:r>
      <w:r w:rsidR="003D1745" w:rsidRPr="005C58B4">
        <w:rPr>
          <w:rFonts w:ascii="Verdana" w:eastAsia="Verdana" w:hAnsi="Verdana" w:cs="Times New Roman"/>
          <w:color w:val="auto"/>
          <w:sz w:val="20"/>
          <w:szCs w:val="20"/>
        </w:rPr>
        <w:t xml:space="preserve"> </w:t>
      </w:r>
    </w:p>
    <w:p w:rsidR="005B7782" w:rsidRPr="005C58B4" w:rsidRDefault="005B7782" w:rsidP="00BA0A16">
      <w:pPr>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b/>
          <w:bCs/>
          <w:sz w:val="20"/>
          <w:szCs w:val="20"/>
          <w:shd w:val="clear" w:color="auto" w:fill="FFFFFF"/>
        </w:rPr>
        <w:t xml:space="preserve">Чл. 2. (1) </w:t>
      </w:r>
      <w:r w:rsidRPr="005C58B4">
        <w:rPr>
          <w:rFonts w:ascii="Verdana" w:eastAsia="Verdana" w:hAnsi="Verdana" w:cs="Times New Roman"/>
          <w:color w:val="auto"/>
          <w:sz w:val="20"/>
          <w:szCs w:val="20"/>
        </w:rPr>
        <w:t>К</w:t>
      </w:r>
      <w:r w:rsidR="003D1745" w:rsidRPr="005C58B4">
        <w:rPr>
          <w:rFonts w:ascii="Verdana" w:eastAsia="Verdana" w:hAnsi="Verdana" w:cs="Times New Roman"/>
          <w:color w:val="auto"/>
          <w:sz w:val="20"/>
          <w:szCs w:val="20"/>
        </w:rPr>
        <w:t xml:space="preserve">омисия за защита на потребителите </w:t>
      </w:r>
      <w:r w:rsidRPr="005C58B4">
        <w:rPr>
          <w:rFonts w:ascii="Verdana" w:eastAsia="Verdana" w:hAnsi="Verdana" w:cs="Times New Roman"/>
          <w:color w:val="auto"/>
          <w:sz w:val="20"/>
          <w:szCs w:val="20"/>
        </w:rPr>
        <w:t xml:space="preserve">чрез комисия, изрично овластена със заповед на председателя на основание </w:t>
      </w:r>
      <w:r w:rsidRPr="005C58B4">
        <w:rPr>
          <w:rFonts w:ascii="Verdana" w:eastAsia="Times New Roman" w:hAnsi="Verdana" w:cs="Times New Roman"/>
          <w:color w:val="auto"/>
          <w:sz w:val="20"/>
          <w:szCs w:val="20"/>
          <w:lang w:bidi="ar-SA"/>
        </w:rPr>
        <w:t>§</w:t>
      </w:r>
      <w:r w:rsidR="00435203" w:rsidRPr="005C58B4">
        <w:rPr>
          <w:rFonts w:ascii="Verdana" w:eastAsia="Times New Roman" w:hAnsi="Verdana" w:cs="Times New Roman"/>
          <w:color w:val="auto"/>
          <w:sz w:val="20"/>
          <w:szCs w:val="20"/>
          <w:lang w:bidi="ar-SA"/>
        </w:rPr>
        <w:t>1а</w:t>
      </w:r>
      <w:r w:rsidRPr="005C58B4">
        <w:rPr>
          <w:rFonts w:ascii="Verdana" w:eastAsia="Times New Roman" w:hAnsi="Verdana" w:cs="Times New Roman"/>
          <w:color w:val="auto"/>
          <w:sz w:val="20"/>
          <w:szCs w:val="20"/>
          <w:lang w:bidi="ar-SA"/>
        </w:rPr>
        <w:t xml:space="preserve">, ал. 5 от </w:t>
      </w:r>
      <w:r w:rsidR="00435203" w:rsidRPr="005C58B4">
        <w:rPr>
          <w:rFonts w:ascii="Verdana" w:eastAsia="Times New Roman" w:hAnsi="Verdana" w:cs="Times New Roman"/>
          <w:color w:val="auto"/>
          <w:sz w:val="20"/>
          <w:szCs w:val="20"/>
          <w:lang w:bidi="ar-SA"/>
        </w:rPr>
        <w:t>Д</w:t>
      </w:r>
      <w:r w:rsidRPr="005C58B4">
        <w:rPr>
          <w:rFonts w:ascii="Verdana" w:eastAsia="Times New Roman" w:hAnsi="Verdana" w:cs="Times New Roman"/>
          <w:color w:val="auto"/>
          <w:sz w:val="20"/>
          <w:szCs w:val="20"/>
          <w:lang w:bidi="ar-SA"/>
        </w:rPr>
        <w:t xml:space="preserve">опълнителните разпоредби на </w:t>
      </w:r>
      <w:r w:rsidR="005B35E0" w:rsidRPr="005C58B4">
        <w:rPr>
          <w:rFonts w:ascii="Verdana" w:eastAsia="Times New Roman" w:hAnsi="Verdana" w:cs="Times New Roman"/>
          <w:color w:val="auto"/>
          <w:sz w:val="20"/>
          <w:szCs w:val="20"/>
          <w:lang w:bidi="ar-SA"/>
        </w:rPr>
        <w:t xml:space="preserve"> ЗСП </w:t>
      </w:r>
      <w:r w:rsidRPr="005C58B4">
        <w:rPr>
          <w:rFonts w:ascii="Verdana" w:eastAsia="Times New Roman" w:hAnsi="Verdana" w:cs="Times New Roman"/>
          <w:color w:val="auto"/>
          <w:sz w:val="20"/>
          <w:szCs w:val="20"/>
          <w:lang w:bidi="ar-SA"/>
        </w:rPr>
        <w:t>и чл.</w:t>
      </w:r>
      <w:r w:rsidR="0086498D" w:rsidRPr="005C58B4">
        <w:rPr>
          <w:rFonts w:ascii="Verdana" w:eastAsia="Times New Roman" w:hAnsi="Verdana" w:cs="Times New Roman"/>
          <w:color w:val="auto"/>
          <w:sz w:val="20"/>
          <w:szCs w:val="20"/>
          <w:lang w:bidi="ar-SA"/>
        </w:rPr>
        <w:t xml:space="preserve"> </w:t>
      </w:r>
      <w:r w:rsidRPr="005C58B4">
        <w:rPr>
          <w:rFonts w:ascii="Verdana" w:eastAsia="Times New Roman" w:hAnsi="Verdana" w:cs="Times New Roman"/>
          <w:color w:val="auto"/>
          <w:sz w:val="20"/>
          <w:szCs w:val="20"/>
          <w:lang w:bidi="ar-SA"/>
        </w:rPr>
        <w:t>11, ал.</w:t>
      </w:r>
      <w:r w:rsidR="0086498D" w:rsidRPr="005C58B4">
        <w:rPr>
          <w:rFonts w:ascii="Verdana" w:eastAsia="Times New Roman" w:hAnsi="Verdana" w:cs="Times New Roman"/>
          <w:color w:val="auto"/>
          <w:sz w:val="20"/>
          <w:szCs w:val="20"/>
          <w:lang w:bidi="ar-SA"/>
        </w:rPr>
        <w:t xml:space="preserve"> </w:t>
      </w:r>
      <w:r w:rsidRPr="005C58B4">
        <w:rPr>
          <w:rFonts w:ascii="Verdana" w:eastAsia="Times New Roman" w:hAnsi="Verdana" w:cs="Times New Roman"/>
          <w:color w:val="auto"/>
          <w:sz w:val="20"/>
          <w:szCs w:val="20"/>
          <w:lang w:bidi="ar-SA"/>
        </w:rPr>
        <w:t>1, т. 2 и ал.</w:t>
      </w:r>
      <w:r w:rsidR="0086498D" w:rsidRPr="005C58B4">
        <w:rPr>
          <w:rFonts w:ascii="Verdana" w:eastAsia="Times New Roman" w:hAnsi="Verdana" w:cs="Times New Roman"/>
          <w:color w:val="auto"/>
          <w:sz w:val="20"/>
          <w:szCs w:val="20"/>
          <w:lang w:bidi="ar-SA"/>
        </w:rPr>
        <w:t xml:space="preserve"> </w:t>
      </w:r>
      <w:r w:rsidRPr="005C58B4">
        <w:rPr>
          <w:rFonts w:ascii="Verdana" w:eastAsia="Times New Roman" w:hAnsi="Verdana" w:cs="Times New Roman"/>
          <w:color w:val="auto"/>
          <w:sz w:val="20"/>
          <w:szCs w:val="20"/>
          <w:lang w:bidi="ar-SA"/>
        </w:rPr>
        <w:t>2 от Наредбата за организацията и реда за извършване на проверка на декларациите и за установяване на конфликт на интереси,</w:t>
      </w:r>
      <w:r w:rsidRPr="005C58B4">
        <w:rPr>
          <w:rFonts w:ascii="Verdana" w:eastAsia="Verdana" w:hAnsi="Verdana" w:cs="Times New Roman"/>
          <w:color w:val="auto"/>
          <w:sz w:val="20"/>
          <w:szCs w:val="20"/>
        </w:rPr>
        <w:t xml:space="preserve"> извършва проверка на подадените декларации по чл. </w:t>
      </w:r>
      <w:r w:rsidR="00435203" w:rsidRPr="005C58B4">
        <w:rPr>
          <w:rFonts w:ascii="Verdana" w:eastAsia="Verdana" w:hAnsi="Verdana" w:cs="Times New Roman"/>
          <w:color w:val="auto"/>
          <w:sz w:val="20"/>
          <w:szCs w:val="20"/>
        </w:rPr>
        <w:t xml:space="preserve">75, ал. 1, т. 1 и т. 3 от ЗСП </w:t>
      </w:r>
      <w:r w:rsidRPr="005C58B4">
        <w:rPr>
          <w:rFonts w:ascii="Verdana" w:eastAsia="Verdana" w:hAnsi="Verdana" w:cs="Times New Roman"/>
          <w:color w:val="auto"/>
          <w:sz w:val="20"/>
          <w:szCs w:val="20"/>
        </w:rPr>
        <w:t xml:space="preserve">на всички служители в </w:t>
      </w:r>
      <w:r w:rsidR="00435203" w:rsidRPr="005C58B4">
        <w:rPr>
          <w:rFonts w:ascii="Verdana" w:eastAsia="Verdana" w:hAnsi="Verdana" w:cs="Times New Roman"/>
          <w:color w:val="auto"/>
          <w:sz w:val="20"/>
          <w:szCs w:val="20"/>
        </w:rPr>
        <w:t>К</w:t>
      </w:r>
      <w:r w:rsidRPr="005C58B4">
        <w:rPr>
          <w:rFonts w:ascii="Verdana" w:eastAsia="Verdana" w:hAnsi="Verdana" w:cs="Times New Roman"/>
          <w:color w:val="auto"/>
          <w:sz w:val="20"/>
          <w:szCs w:val="20"/>
        </w:rPr>
        <w:t xml:space="preserve">омисията. </w:t>
      </w:r>
    </w:p>
    <w:p w:rsidR="005B7782" w:rsidRPr="005C58B4" w:rsidRDefault="005B7782" w:rsidP="004D7C8F">
      <w:pPr>
        <w:numPr>
          <w:ilvl w:val="0"/>
          <w:numId w:val="2"/>
        </w:numPr>
        <w:tabs>
          <w:tab w:val="left" w:pos="1244"/>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Лицата по ал. 1 подават деклараци</w:t>
      </w:r>
      <w:r w:rsidR="005227B6" w:rsidRPr="005C58B4">
        <w:rPr>
          <w:rFonts w:ascii="Verdana" w:eastAsia="Verdana" w:hAnsi="Verdana" w:cs="Times New Roman"/>
          <w:color w:val="auto"/>
          <w:sz w:val="20"/>
          <w:szCs w:val="20"/>
        </w:rPr>
        <w:t>ите</w:t>
      </w:r>
      <w:r w:rsidRPr="005C58B4">
        <w:rPr>
          <w:rFonts w:ascii="Verdana" w:eastAsia="Verdana" w:hAnsi="Verdana" w:cs="Times New Roman"/>
          <w:color w:val="auto"/>
          <w:sz w:val="20"/>
          <w:szCs w:val="20"/>
        </w:rPr>
        <w:t xml:space="preserve"> по чл. </w:t>
      </w:r>
      <w:r w:rsidR="005227B6" w:rsidRPr="005C58B4">
        <w:rPr>
          <w:rFonts w:ascii="Verdana" w:eastAsia="Verdana" w:hAnsi="Verdana" w:cs="Times New Roman"/>
          <w:color w:val="auto"/>
          <w:sz w:val="20"/>
          <w:szCs w:val="20"/>
        </w:rPr>
        <w:t>75</w:t>
      </w:r>
      <w:r w:rsidRPr="005C58B4">
        <w:rPr>
          <w:rFonts w:ascii="Verdana" w:eastAsia="Verdana" w:hAnsi="Verdana" w:cs="Times New Roman"/>
          <w:color w:val="auto"/>
          <w:sz w:val="20"/>
          <w:szCs w:val="20"/>
        </w:rPr>
        <w:t xml:space="preserve">, ал. 1, т. 1 </w:t>
      </w:r>
      <w:r w:rsidR="005227B6" w:rsidRPr="005C58B4">
        <w:rPr>
          <w:rFonts w:ascii="Verdana" w:eastAsia="Verdana" w:hAnsi="Verdana" w:cs="Times New Roman"/>
          <w:color w:val="auto"/>
          <w:sz w:val="20"/>
          <w:szCs w:val="20"/>
        </w:rPr>
        <w:t xml:space="preserve">от ЗСП </w:t>
      </w:r>
      <w:r w:rsidRPr="005C58B4">
        <w:rPr>
          <w:rFonts w:ascii="Verdana" w:eastAsia="Verdana" w:hAnsi="Verdana" w:cs="Times New Roman"/>
          <w:color w:val="auto"/>
          <w:sz w:val="20"/>
          <w:szCs w:val="20"/>
        </w:rPr>
        <w:t>на хар</w:t>
      </w:r>
      <w:r w:rsidR="0086498D" w:rsidRPr="005C58B4">
        <w:rPr>
          <w:rFonts w:ascii="Verdana" w:eastAsia="Verdana" w:hAnsi="Verdana" w:cs="Times New Roman"/>
          <w:color w:val="auto"/>
          <w:sz w:val="20"/>
          <w:szCs w:val="20"/>
        </w:rPr>
        <w:t>тиен и електронен носител</w:t>
      </w:r>
      <w:r w:rsidR="005227B6" w:rsidRPr="005C58B4">
        <w:rPr>
          <w:rFonts w:ascii="Verdana" w:eastAsia="Verdana" w:hAnsi="Verdana" w:cs="Times New Roman"/>
          <w:color w:val="auto"/>
          <w:sz w:val="20"/>
          <w:szCs w:val="20"/>
        </w:rPr>
        <w:t xml:space="preserve"> или по електронен път</w:t>
      </w:r>
      <w:r w:rsidR="0086498D" w:rsidRPr="005C58B4">
        <w:rPr>
          <w:rFonts w:ascii="Verdana" w:eastAsia="Verdana" w:hAnsi="Verdana" w:cs="Times New Roman"/>
          <w:color w:val="auto"/>
          <w:sz w:val="20"/>
          <w:szCs w:val="20"/>
        </w:rPr>
        <w:t xml:space="preserve"> пред п</w:t>
      </w:r>
      <w:r w:rsidRPr="005C58B4">
        <w:rPr>
          <w:rFonts w:ascii="Verdana" w:eastAsia="Verdana" w:hAnsi="Verdana" w:cs="Times New Roman"/>
          <w:color w:val="auto"/>
          <w:sz w:val="20"/>
          <w:szCs w:val="20"/>
        </w:rPr>
        <w:t>редседателя на КЗП</w:t>
      </w:r>
      <w:r w:rsidR="005227B6" w:rsidRPr="005C58B4">
        <w:rPr>
          <w:rFonts w:ascii="Verdana" w:eastAsia="Verdana" w:hAnsi="Verdana" w:cs="Times New Roman"/>
          <w:color w:val="auto"/>
          <w:sz w:val="20"/>
          <w:szCs w:val="20"/>
        </w:rPr>
        <w:t>,</w:t>
      </w:r>
      <w:r w:rsidRPr="005C58B4">
        <w:rPr>
          <w:rFonts w:ascii="Verdana" w:eastAsia="Verdana" w:hAnsi="Verdana" w:cs="Times New Roman"/>
          <w:color w:val="auto"/>
          <w:sz w:val="20"/>
          <w:szCs w:val="20"/>
        </w:rPr>
        <w:t xml:space="preserve"> по утвърден от него образец </w:t>
      </w:r>
      <w:r w:rsidRPr="005C58B4">
        <w:rPr>
          <w:rFonts w:ascii="Verdana" w:eastAsia="Verdana" w:hAnsi="Verdana" w:cs="Times New Roman"/>
          <w:i/>
          <w:iCs/>
          <w:sz w:val="20"/>
          <w:szCs w:val="20"/>
          <w:shd w:val="clear" w:color="auto" w:fill="FFFFFF"/>
        </w:rPr>
        <w:t>(Приложение № 1),</w:t>
      </w:r>
      <w:r w:rsidRPr="005C58B4">
        <w:rPr>
          <w:rFonts w:ascii="Verdana" w:eastAsia="Verdana" w:hAnsi="Verdana" w:cs="Times New Roman"/>
          <w:color w:val="auto"/>
          <w:sz w:val="20"/>
          <w:szCs w:val="20"/>
        </w:rPr>
        <w:t xml:space="preserve"> в едномесечен срок от </w:t>
      </w:r>
      <w:r w:rsidR="005227B6" w:rsidRPr="005C58B4">
        <w:rPr>
          <w:rFonts w:ascii="Verdana" w:eastAsia="Verdana" w:hAnsi="Verdana" w:cs="Times New Roman"/>
          <w:color w:val="auto"/>
          <w:sz w:val="20"/>
          <w:szCs w:val="20"/>
        </w:rPr>
        <w:t xml:space="preserve">заемането </w:t>
      </w:r>
      <w:r w:rsidRPr="005C58B4">
        <w:rPr>
          <w:rFonts w:ascii="Verdana" w:eastAsia="Verdana" w:hAnsi="Verdana" w:cs="Times New Roman"/>
          <w:color w:val="auto"/>
          <w:sz w:val="20"/>
          <w:szCs w:val="20"/>
        </w:rPr>
        <w:t xml:space="preserve">на длъжността. </w:t>
      </w:r>
    </w:p>
    <w:p w:rsidR="003C3AD0" w:rsidRPr="005C58B4" w:rsidRDefault="00005B1B" w:rsidP="004D7C8F">
      <w:pPr>
        <w:numPr>
          <w:ilvl w:val="0"/>
          <w:numId w:val="2"/>
        </w:numPr>
        <w:tabs>
          <w:tab w:val="left" w:pos="1244"/>
        </w:tabs>
        <w:spacing w:line="276" w:lineRule="auto"/>
        <w:ind w:right="101" w:firstLine="709"/>
        <w:jc w:val="both"/>
        <w:rPr>
          <w:rFonts w:ascii="Verdana" w:hAnsi="Verdana" w:cs="Times New Roman"/>
          <w:sz w:val="20"/>
          <w:szCs w:val="20"/>
        </w:rPr>
      </w:pPr>
      <w:r w:rsidRPr="005C58B4">
        <w:rPr>
          <w:rFonts w:ascii="Verdana" w:eastAsia="Verdana" w:hAnsi="Verdana" w:cs="Times New Roman"/>
          <w:color w:val="auto"/>
          <w:sz w:val="20"/>
          <w:szCs w:val="20"/>
        </w:rPr>
        <w:t xml:space="preserve"> </w:t>
      </w:r>
      <w:r w:rsidR="005227B6" w:rsidRPr="005C58B4">
        <w:rPr>
          <w:rFonts w:ascii="Verdana" w:eastAsia="Verdana" w:hAnsi="Verdana" w:cs="Times New Roman"/>
          <w:color w:val="auto"/>
          <w:sz w:val="20"/>
          <w:szCs w:val="20"/>
        </w:rPr>
        <w:t>Лицата по ал. 1 подава</w:t>
      </w:r>
      <w:r w:rsidR="003C3AD0" w:rsidRPr="005C58B4">
        <w:rPr>
          <w:rFonts w:ascii="Verdana" w:eastAsia="Verdana" w:hAnsi="Verdana" w:cs="Times New Roman"/>
          <w:color w:val="auto"/>
          <w:sz w:val="20"/>
          <w:szCs w:val="20"/>
        </w:rPr>
        <w:t>т</w:t>
      </w:r>
      <w:r w:rsidR="005227B6" w:rsidRPr="005C58B4">
        <w:rPr>
          <w:rFonts w:ascii="Verdana" w:eastAsia="Verdana" w:hAnsi="Verdana" w:cs="Times New Roman"/>
          <w:color w:val="auto"/>
          <w:sz w:val="20"/>
          <w:szCs w:val="20"/>
        </w:rPr>
        <w:t xml:space="preserve"> </w:t>
      </w:r>
      <w:r w:rsidR="003C3AD0" w:rsidRPr="005C58B4">
        <w:rPr>
          <w:rFonts w:ascii="Verdana" w:eastAsia="Verdana" w:hAnsi="Verdana" w:cs="Times New Roman"/>
          <w:color w:val="auto"/>
          <w:sz w:val="20"/>
          <w:szCs w:val="20"/>
        </w:rPr>
        <w:t>д</w:t>
      </w:r>
      <w:r w:rsidRPr="005C58B4">
        <w:rPr>
          <w:rFonts w:ascii="Verdana" w:eastAsia="Verdana" w:hAnsi="Verdana" w:cs="Times New Roman"/>
          <w:color w:val="auto"/>
          <w:sz w:val="20"/>
          <w:szCs w:val="20"/>
        </w:rPr>
        <w:t xml:space="preserve">екларациите по чл. </w:t>
      </w:r>
      <w:r w:rsidR="005227B6" w:rsidRPr="005C58B4">
        <w:rPr>
          <w:rFonts w:ascii="Verdana" w:eastAsia="Verdana" w:hAnsi="Verdana" w:cs="Times New Roman"/>
          <w:color w:val="auto"/>
          <w:sz w:val="20"/>
          <w:szCs w:val="20"/>
        </w:rPr>
        <w:t>75</w:t>
      </w:r>
      <w:r w:rsidR="005B7782" w:rsidRPr="005C58B4">
        <w:rPr>
          <w:rFonts w:ascii="Verdana" w:eastAsia="Verdana" w:hAnsi="Verdana" w:cs="Times New Roman"/>
          <w:color w:val="auto"/>
          <w:sz w:val="20"/>
          <w:szCs w:val="20"/>
        </w:rPr>
        <w:t xml:space="preserve">, ал. 1, т. 3 от </w:t>
      </w:r>
      <w:r w:rsidR="005227B6" w:rsidRPr="005C58B4">
        <w:rPr>
          <w:rFonts w:ascii="Verdana" w:eastAsia="Verdana" w:hAnsi="Verdana" w:cs="Times New Roman"/>
          <w:color w:val="auto"/>
          <w:sz w:val="20"/>
          <w:szCs w:val="20"/>
        </w:rPr>
        <w:t>ЗСП</w:t>
      </w:r>
      <w:r w:rsidR="005B7782" w:rsidRPr="005C58B4">
        <w:rPr>
          <w:rFonts w:ascii="Verdana" w:eastAsia="Verdana" w:hAnsi="Verdana" w:cs="Times New Roman"/>
          <w:color w:val="auto"/>
          <w:sz w:val="20"/>
          <w:szCs w:val="20"/>
        </w:rPr>
        <w:t xml:space="preserve"> за промяна на вече декларирани обстоятелства в декларацията за несъвместимост по чл.</w:t>
      </w:r>
      <w:r w:rsidR="004F482B" w:rsidRPr="005C58B4">
        <w:rPr>
          <w:rFonts w:ascii="Verdana" w:eastAsia="Verdana" w:hAnsi="Verdana" w:cs="Times New Roman"/>
          <w:color w:val="auto"/>
          <w:sz w:val="20"/>
          <w:szCs w:val="20"/>
          <w:lang w:val="en-US"/>
        </w:rPr>
        <w:t xml:space="preserve"> </w:t>
      </w:r>
      <w:r w:rsidR="005227B6" w:rsidRPr="005C58B4">
        <w:rPr>
          <w:rFonts w:ascii="Verdana" w:eastAsia="Verdana" w:hAnsi="Verdana" w:cs="Times New Roman"/>
          <w:color w:val="auto"/>
          <w:sz w:val="20"/>
          <w:szCs w:val="20"/>
        </w:rPr>
        <w:t>75</w:t>
      </w:r>
      <w:r w:rsidR="005B7782" w:rsidRPr="005C58B4">
        <w:rPr>
          <w:rFonts w:ascii="Verdana" w:eastAsia="Verdana" w:hAnsi="Verdana" w:cs="Times New Roman"/>
          <w:color w:val="auto"/>
          <w:sz w:val="20"/>
          <w:szCs w:val="20"/>
        </w:rPr>
        <w:t>, ал.</w:t>
      </w:r>
      <w:r w:rsidR="004F482B" w:rsidRPr="005C58B4">
        <w:rPr>
          <w:rFonts w:ascii="Verdana" w:eastAsia="Verdana" w:hAnsi="Verdana" w:cs="Times New Roman"/>
          <w:color w:val="auto"/>
          <w:sz w:val="20"/>
          <w:szCs w:val="20"/>
          <w:lang w:val="en-US"/>
        </w:rPr>
        <w:t xml:space="preserve"> </w:t>
      </w:r>
      <w:r w:rsidR="005B7782" w:rsidRPr="005C58B4">
        <w:rPr>
          <w:rFonts w:ascii="Verdana" w:eastAsia="Verdana" w:hAnsi="Verdana" w:cs="Times New Roman"/>
          <w:color w:val="auto"/>
          <w:sz w:val="20"/>
          <w:szCs w:val="20"/>
        </w:rPr>
        <w:t>1, т.</w:t>
      </w:r>
      <w:r w:rsidR="004F482B" w:rsidRPr="005C58B4">
        <w:rPr>
          <w:rFonts w:ascii="Verdana" w:eastAsia="Verdana" w:hAnsi="Verdana" w:cs="Times New Roman"/>
          <w:color w:val="auto"/>
          <w:sz w:val="20"/>
          <w:szCs w:val="20"/>
          <w:lang w:val="en-US"/>
        </w:rPr>
        <w:t xml:space="preserve"> </w:t>
      </w:r>
      <w:r w:rsidRPr="005C58B4">
        <w:rPr>
          <w:rFonts w:ascii="Verdana" w:eastAsia="Verdana" w:hAnsi="Verdana" w:cs="Times New Roman"/>
          <w:color w:val="auto"/>
          <w:sz w:val="20"/>
          <w:szCs w:val="20"/>
        </w:rPr>
        <w:t>1 от З</w:t>
      </w:r>
      <w:r w:rsidR="005227B6" w:rsidRPr="005C58B4">
        <w:rPr>
          <w:rFonts w:ascii="Verdana" w:eastAsia="Verdana" w:hAnsi="Verdana" w:cs="Times New Roman"/>
          <w:color w:val="auto"/>
          <w:sz w:val="20"/>
          <w:szCs w:val="20"/>
        </w:rPr>
        <w:t>СП</w:t>
      </w:r>
      <w:r w:rsidR="003C3AD0" w:rsidRPr="005C58B4">
        <w:rPr>
          <w:rFonts w:ascii="Verdana" w:eastAsia="Verdana" w:hAnsi="Verdana" w:cs="Times New Roman"/>
          <w:color w:val="auto"/>
          <w:sz w:val="20"/>
          <w:szCs w:val="20"/>
        </w:rPr>
        <w:t xml:space="preserve"> на хартиен и електронен носител или по електронен път пред председателя на КЗП, по утвърден от него образец </w:t>
      </w:r>
      <w:r w:rsidR="003C3AD0" w:rsidRPr="005C58B4">
        <w:rPr>
          <w:rFonts w:ascii="Verdana" w:eastAsia="Verdana" w:hAnsi="Verdana" w:cs="Times New Roman"/>
          <w:i/>
          <w:iCs/>
          <w:sz w:val="20"/>
          <w:szCs w:val="20"/>
          <w:shd w:val="clear" w:color="auto" w:fill="FFFFFF"/>
        </w:rPr>
        <w:t>(Приложение № 2)</w:t>
      </w:r>
      <w:r w:rsidR="005227B6" w:rsidRPr="005C58B4">
        <w:rPr>
          <w:rFonts w:ascii="Verdana" w:eastAsia="Verdana" w:hAnsi="Verdana" w:cs="Times New Roman"/>
          <w:color w:val="auto"/>
          <w:sz w:val="20"/>
          <w:szCs w:val="20"/>
        </w:rPr>
        <w:t>,</w:t>
      </w:r>
      <w:r w:rsidR="005B7782" w:rsidRPr="005C58B4">
        <w:rPr>
          <w:rFonts w:ascii="Verdana" w:eastAsia="Verdana" w:hAnsi="Verdana" w:cs="Times New Roman"/>
          <w:color w:val="auto"/>
          <w:sz w:val="20"/>
          <w:szCs w:val="20"/>
        </w:rPr>
        <w:t xml:space="preserve"> в едномесечен срок от настъпването на промяна в декларираните обстоятелства</w:t>
      </w:r>
      <w:r w:rsidR="003C3AD0" w:rsidRPr="005C58B4">
        <w:rPr>
          <w:rFonts w:ascii="Verdana" w:eastAsia="Verdana" w:hAnsi="Verdana" w:cs="Times New Roman"/>
          <w:color w:val="auto"/>
          <w:sz w:val="20"/>
          <w:szCs w:val="20"/>
        </w:rPr>
        <w:t>.</w:t>
      </w:r>
      <w:r w:rsidR="005B7782" w:rsidRPr="005C58B4">
        <w:rPr>
          <w:rFonts w:ascii="Verdana" w:eastAsia="Verdana" w:hAnsi="Verdana" w:cs="Times New Roman"/>
          <w:color w:val="auto"/>
          <w:sz w:val="20"/>
          <w:szCs w:val="20"/>
        </w:rPr>
        <w:t xml:space="preserve"> </w:t>
      </w:r>
    </w:p>
    <w:p w:rsidR="003C3AD0" w:rsidRPr="005C58B4" w:rsidRDefault="00144B1D" w:rsidP="004D7C8F">
      <w:pPr>
        <w:numPr>
          <w:ilvl w:val="0"/>
          <w:numId w:val="2"/>
        </w:numPr>
        <w:tabs>
          <w:tab w:val="left" w:pos="1172"/>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 </w:t>
      </w:r>
      <w:r w:rsidR="003C3AD0" w:rsidRPr="005C58B4">
        <w:rPr>
          <w:rFonts w:ascii="Verdana" w:eastAsia="Verdana" w:hAnsi="Verdana" w:cs="Times New Roman"/>
          <w:color w:val="auto"/>
          <w:sz w:val="20"/>
          <w:szCs w:val="20"/>
        </w:rPr>
        <w:t>Лицата по ал. 1 подават декларациите по чл. 75, ал.</w:t>
      </w:r>
      <w:r w:rsidR="003C3AD0" w:rsidRPr="005C58B4">
        <w:rPr>
          <w:rFonts w:ascii="Verdana" w:hAnsi="Verdana" w:cs="Times New Roman"/>
          <w:sz w:val="20"/>
          <w:szCs w:val="20"/>
        </w:rPr>
        <w:t xml:space="preserve"> 1, т. 2 и 4 от ЗСП</w:t>
      </w:r>
      <w:r w:rsidR="00A51119" w:rsidRPr="005C58B4">
        <w:rPr>
          <w:rFonts w:ascii="Verdana" w:hAnsi="Verdana" w:cs="Times New Roman"/>
          <w:sz w:val="20"/>
          <w:szCs w:val="20"/>
        </w:rPr>
        <w:t xml:space="preserve"> на хартиен и електронен носител или по електронен път</w:t>
      </w:r>
      <w:r w:rsidR="003C3AD0" w:rsidRPr="005C58B4">
        <w:rPr>
          <w:rFonts w:ascii="Verdana" w:hAnsi="Verdana" w:cs="Times New Roman"/>
          <w:sz w:val="20"/>
          <w:szCs w:val="20"/>
        </w:rPr>
        <w:t>– пред</w:t>
      </w:r>
      <w:r w:rsidR="00A51119" w:rsidRPr="005C58B4">
        <w:rPr>
          <w:rFonts w:ascii="Verdana" w:hAnsi="Verdana" w:cs="Times New Roman"/>
          <w:sz w:val="20"/>
          <w:szCs w:val="20"/>
        </w:rPr>
        <w:t xml:space="preserve"> </w:t>
      </w:r>
      <w:r w:rsidR="00A51119" w:rsidRPr="005C58B4">
        <w:rPr>
          <w:rFonts w:ascii="Verdana" w:eastAsia="Verdana" w:hAnsi="Verdana" w:cs="Times New Roman"/>
          <w:color w:val="auto"/>
          <w:sz w:val="20"/>
          <w:szCs w:val="20"/>
        </w:rPr>
        <w:t>председателя на КЗП</w:t>
      </w:r>
      <w:r w:rsidR="00A51119" w:rsidRPr="005C58B4">
        <w:rPr>
          <w:rFonts w:ascii="Verdana" w:hAnsi="Verdana" w:cs="Times New Roman"/>
          <w:sz w:val="20"/>
          <w:szCs w:val="20"/>
        </w:rPr>
        <w:t>,</w:t>
      </w:r>
      <w:r w:rsidR="003C3AD0" w:rsidRPr="005C58B4">
        <w:rPr>
          <w:rFonts w:ascii="Verdana" w:hAnsi="Verdana" w:cs="Times New Roman"/>
          <w:sz w:val="20"/>
          <w:szCs w:val="20"/>
        </w:rPr>
        <w:t xml:space="preserve"> </w:t>
      </w:r>
      <w:r w:rsidR="003C3AD0" w:rsidRPr="005C58B4">
        <w:rPr>
          <w:rFonts w:ascii="Verdana" w:eastAsia="Verdana" w:hAnsi="Verdana" w:cs="Times New Roman"/>
          <w:color w:val="auto"/>
          <w:sz w:val="20"/>
          <w:szCs w:val="20"/>
        </w:rPr>
        <w:t xml:space="preserve">по </w:t>
      </w:r>
      <w:r w:rsidR="00A51119" w:rsidRPr="005C58B4">
        <w:rPr>
          <w:rFonts w:ascii="Verdana" w:eastAsia="Verdana" w:hAnsi="Verdana" w:cs="Times New Roman"/>
          <w:color w:val="auto"/>
          <w:sz w:val="20"/>
          <w:szCs w:val="20"/>
        </w:rPr>
        <w:t xml:space="preserve">съответни </w:t>
      </w:r>
      <w:r w:rsidR="003C3AD0" w:rsidRPr="005C58B4">
        <w:rPr>
          <w:rFonts w:ascii="Verdana" w:eastAsia="Verdana" w:hAnsi="Verdana" w:cs="Times New Roman"/>
          <w:color w:val="auto"/>
          <w:sz w:val="20"/>
          <w:szCs w:val="20"/>
        </w:rPr>
        <w:t>образ</w:t>
      </w:r>
      <w:r w:rsidR="00DB3546" w:rsidRPr="005C58B4">
        <w:rPr>
          <w:rFonts w:ascii="Verdana" w:eastAsia="Verdana" w:hAnsi="Verdana" w:cs="Times New Roman"/>
          <w:color w:val="auto"/>
          <w:sz w:val="20"/>
          <w:szCs w:val="20"/>
        </w:rPr>
        <w:t>ц</w:t>
      </w:r>
      <w:r w:rsidR="00A51119" w:rsidRPr="005C58B4">
        <w:rPr>
          <w:rFonts w:ascii="Verdana" w:eastAsia="Verdana" w:hAnsi="Verdana" w:cs="Times New Roman"/>
          <w:color w:val="auto"/>
          <w:sz w:val="20"/>
          <w:szCs w:val="20"/>
        </w:rPr>
        <w:t>и</w:t>
      </w:r>
      <w:r w:rsidR="003C3AD0" w:rsidRPr="005C58B4">
        <w:rPr>
          <w:rFonts w:ascii="Verdana" w:eastAsia="Verdana" w:hAnsi="Verdana" w:cs="Times New Roman"/>
          <w:color w:val="auto"/>
          <w:sz w:val="20"/>
          <w:szCs w:val="20"/>
        </w:rPr>
        <w:t>, одобрен</w:t>
      </w:r>
      <w:r w:rsidR="00A51119" w:rsidRPr="005C58B4">
        <w:rPr>
          <w:rFonts w:ascii="Verdana" w:eastAsia="Verdana" w:hAnsi="Verdana" w:cs="Times New Roman"/>
          <w:color w:val="auto"/>
          <w:sz w:val="20"/>
          <w:szCs w:val="20"/>
        </w:rPr>
        <w:t>и</w:t>
      </w:r>
      <w:r w:rsidR="003C3AD0" w:rsidRPr="005C58B4">
        <w:rPr>
          <w:rFonts w:ascii="Verdana" w:eastAsia="Verdana" w:hAnsi="Verdana" w:cs="Times New Roman"/>
          <w:color w:val="auto"/>
          <w:sz w:val="20"/>
          <w:szCs w:val="20"/>
        </w:rPr>
        <w:t xml:space="preserve"> от </w:t>
      </w:r>
      <w:r w:rsidR="00A51119" w:rsidRPr="005C58B4">
        <w:rPr>
          <w:rFonts w:ascii="Verdana" w:eastAsia="Verdana" w:hAnsi="Verdana" w:cs="Times New Roman"/>
          <w:color w:val="auto"/>
          <w:sz w:val="20"/>
          <w:szCs w:val="20"/>
        </w:rPr>
        <w:t>Сметната палата</w:t>
      </w:r>
      <w:r w:rsidR="003B1264" w:rsidRPr="005C58B4">
        <w:rPr>
          <w:rFonts w:ascii="Verdana" w:eastAsia="Verdana" w:hAnsi="Verdana" w:cs="Times New Roman"/>
          <w:color w:val="auto"/>
          <w:sz w:val="20"/>
          <w:szCs w:val="20"/>
        </w:rPr>
        <w:t>, в следните срокове</w:t>
      </w:r>
      <w:r w:rsidR="00A51119" w:rsidRPr="005C58B4">
        <w:rPr>
          <w:rFonts w:ascii="Verdana" w:eastAsia="Verdana" w:hAnsi="Verdana" w:cs="Times New Roman"/>
          <w:color w:val="auto"/>
          <w:sz w:val="20"/>
          <w:szCs w:val="20"/>
        </w:rPr>
        <w:t>.</w:t>
      </w:r>
    </w:p>
    <w:p w:rsidR="00A51119" w:rsidRPr="005C58B4" w:rsidRDefault="00A51119" w:rsidP="00BA0A16">
      <w:pPr>
        <w:pStyle w:val="m"/>
        <w:numPr>
          <w:ilvl w:val="0"/>
          <w:numId w:val="56"/>
        </w:numPr>
        <w:tabs>
          <w:tab w:val="left" w:pos="993"/>
        </w:tabs>
        <w:spacing w:line="276" w:lineRule="auto"/>
        <w:ind w:left="0" w:right="101" w:firstLine="709"/>
        <w:rPr>
          <w:rFonts w:ascii="Verdana" w:hAnsi="Verdana"/>
          <w:sz w:val="20"/>
          <w:szCs w:val="20"/>
        </w:rPr>
      </w:pPr>
      <w:r w:rsidRPr="005C58B4">
        <w:rPr>
          <w:rFonts w:ascii="Verdana" w:hAnsi="Verdana"/>
          <w:sz w:val="20"/>
          <w:szCs w:val="20"/>
        </w:rPr>
        <w:t xml:space="preserve">Декларация за имущество и интереси </w:t>
      </w:r>
      <w:r w:rsidR="00DB3546" w:rsidRPr="005C58B4">
        <w:rPr>
          <w:rFonts w:ascii="Verdana" w:hAnsi="Verdana"/>
          <w:sz w:val="20"/>
          <w:szCs w:val="20"/>
          <w:lang w:val="bg-BG"/>
        </w:rPr>
        <w:t>по чл. 75, ал. 1, т. 2 от ЗСП</w:t>
      </w:r>
      <w:r w:rsidR="00CE14EC" w:rsidRPr="005C58B4">
        <w:rPr>
          <w:rFonts w:ascii="Verdana" w:hAnsi="Verdana"/>
          <w:sz w:val="20"/>
          <w:szCs w:val="20"/>
          <w:lang w:val="bg-BG"/>
        </w:rPr>
        <w:t>,</w:t>
      </w:r>
      <w:r w:rsidR="00DB3546" w:rsidRPr="005C58B4">
        <w:rPr>
          <w:rFonts w:ascii="Verdana" w:hAnsi="Verdana"/>
          <w:sz w:val="20"/>
          <w:szCs w:val="20"/>
          <w:lang w:val="bg-BG"/>
        </w:rPr>
        <w:t xml:space="preserve"> </w:t>
      </w:r>
      <w:r w:rsidRPr="00BA0A16">
        <w:rPr>
          <w:rFonts w:ascii="Verdana" w:hAnsi="Verdana"/>
          <w:sz w:val="20"/>
          <w:szCs w:val="20"/>
          <w:lang w:val="bg-BG"/>
        </w:rPr>
        <w:t>се подава:</w:t>
      </w:r>
    </w:p>
    <w:p w:rsidR="00A51119" w:rsidRPr="005C58B4" w:rsidRDefault="003B1264" w:rsidP="004D7C8F">
      <w:pPr>
        <w:pStyle w:val="NormalWeb"/>
        <w:spacing w:line="276" w:lineRule="auto"/>
        <w:ind w:right="101" w:firstLine="709"/>
        <w:rPr>
          <w:rFonts w:ascii="Verdana" w:hAnsi="Verdana"/>
          <w:sz w:val="20"/>
          <w:szCs w:val="20"/>
        </w:rPr>
      </w:pPr>
      <w:r w:rsidRPr="005C58B4">
        <w:rPr>
          <w:rFonts w:ascii="Verdana" w:hAnsi="Verdana"/>
          <w:sz w:val="20"/>
          <w:szCs w:val="20"/>
          <w:lang w:val="bg-BG"/>
        </w:rPr>
        <w:t>а</w:t>
      </w:r>
      <w:r w:rsidRPr="005C58B4">
        <w:rPr>
          <w:rFonts w:ascii="Verdana" w:hAnsi="Verdana"/>
          <w:sz w:val="20"/>
          <w:szCs w:val="20"/>
        </w:rPr>
        <w:t>)</w:t>
      </w:r>
      <w:r w:rsidR="00A51119" w:rsidRPr="005C58B4">
        <w:rPr>
          <w:rFonts w:ascii="Verdana" w:hAnsi="Verdana"/>
          <w:sz w:val="20"/>
          <w:szCs w:val="20"/>
        </w:rPr>
        <w:t xml:space="preserve"> в едномесечен срок от заемането на публичната длъжност;</w:t>
      </w:r>
    </w:p>
    <w:p w:rsidR="00A51119" w:rsidRPr="005C58B4" w:rsidRDefault="003B1264" w:rsidP="004D7C8F">
      <w:pPr>
        <w:pStyle w:val="NormalWeb"/>
        <w:spacing w:line="276" w:lineRule="auto"/>
        <w:ind w:right="101" w:firstLine="709"/>
        <w:rPr>
          <w:rFonts w:ascii="Verdana" w:hAnsi="Verdana"/>
          <w:sz w:val="20"/>
          <w:szCs w:val="20"/>
        </w:rPr>
      </w:pPr>
      <w:r w:rsidRPr="005C58B4">
        <w:rPr>
          <w:rFonts w:ascii="Verdana" w:hAnsi="Verdana"/>
          <w:sz w:val="20"/>
          <w:szCs w:val="20"/>
          <w:lang w:val="bg-BG"/>
        </w:rPr>
        <w:t>б</w:t>
      </w:r>
      <w:r w:rsidRPr="005C58B4">
        <w:rPr>
          <w:rFonts w:ascii="Verdana" w:hAnsi="Verdana"/>
          <w:sz w:val="20"/>
          <w:szCs w:val="20"/>
        </w:rPr>
        <w:t>)</w:t>
      </w:r>
      <w:r w:rsidR="00A51119" w:rsidRPr="005C58B4">
        <w:rPr>
          <w:rFonts w:ascii="Verdana" w:hAnsi="Verdana"/>
          <w:sz w:val="20"/>
          <w:szCs w:val="20"/>
        </w:rPr>
        <w:t xml:space="preserve"> ежегодно до 15 май – за предходната календарна година</w:t>
      </w:r>
      <w:r w:rsidR="00000D48" w:rsidRPr="005C58B4">
        <w:rPr>
          <w:rFonts w:ascii="Verdana" w:hAnsi="Verdana"/>
          <w:sz w:val="20"/>
          <w:szCs w:val="20"/>
          <w:lang w:val="bg-BG"/>
        </w:rPr>
        <w:t>.</w:t>
      </w:r>
      <w:r w:rsidR="00A51119" w:rsidRPr="005C58B4">
        <w:rPr>
          <w:rFonts w:ascii="Verdana" w:hAnsi="Verdana"/>
          <w:sz w:val="20"/>
          <w:szCs w:val="20"/>
        </w:rPr>
        <w:t xml:space="preserve"> </w:t>
      </w:r>
    </w:p>
    <w:p w:rsidR="00DB3546" w:rsidRPr="005C58B4" w:rsidRDefault="003B1264" w:rsidP="004D7C8F">
      <w:pPr>
        <w:tabs>
          <w:tab w:val="left" w:pos="1244"/>
        </w:tabs>
        <w:spacing w:line="276" w:lineRule="auto"/>
        <w:ind w:right="101" w:firstLine="709"/>
        <w:jc w:val="both"/>
        <w:rPr>
          <w:rFonts w:ascii="Verdana" w:hAnsi="Verdana" w:cs="Times New Roman"/>
          <w:sz w:val="20"/>
          <w:szCs w:val="20"/>
        </w:rPr>
      </w:pPr>
      <w:r w:rsidRPr="005C58B4">
        <w:rPr>
          <w:rFonts w:ascii="Verdana" w:eastAsia="Verdana" w:hAnsi="Verdana" w:cs="Times New Roman"/>
          <w:color w:val="auto"/>
          <w:sz w:val="20"/>
          <w:szCs w:val="20"/>
        </w:rPr>
        <w:t xml:space="preserve">2. </w:t>
      </w:r>
      <w:r w:rsidR="00DB3546" w:rsidRPr="005C58B4">
        <w:rPr>
          <w:rFonts w:ascii="Verdana" w:eastAsia="Verdana" w:hAnsi="Verdana" w:cs="Times New Roman"/>
          <w:color w:val="auto"/>
          <w:sz w:val="20"/>
          <w:szCs w:val="20"/>
        </w:rPr>
        <w:t>Лицата по ал. 1 подават декларациите по чл. 75, ал. 1, т. 4 от ЗСП за промяна на вече декларирани обстоятелства в декларацията за имущество и интереси по чл.</w:t>
      </w:r>
      <w:r w:rsidR="00DB3546" w:rsidRPr="005C58B4">
        <w:rPr>
          <w:rFonts w:ascii="Verdana" w:eastAsia="Verdana" w:hAnsi="Verdana" w:cs="Times New Roman"/>
          <w:color w:val="auto"/>
          <w:sz w:val="20"/>
          <w:szCs w:val="20"/>
          <w:lang w:val="en-US"/>
        </w:rPr>
        <w:t xml:space="preserve"> </w:t>
      </w:r>
      <w:r w:rsidR="00DB3546" w:rsidRPr="005C58B4">
        <w:rPr>
          <w:rFonts w:ascii="Verdana" w:eastAsia="Verdana" w:hAnsi="Verdana" w:cs="Times New Roman"/>
          <w:color w:val="auto"/>
          <w:sz w:val="20"/>
          <w:szCs w:val="20"/>
        </w:rPr>
        <w:t>75, ал.</w:t>
      </w:r>
      <w:r w:rsidR="00DB3546" w:rsidRPr="005C58B4">
        <w:rPr>
          <w:rFonts w:ascii="Verdana" w:eastAsia="Verdana" w:hAnsi="Verdana" w:cs="Times New Roman"/>
          <w:color w:val="auto"/>
          <w:sz w:val="20"/>
          <w:szCs w:val="20"/>
          <w:lang w:val="en-US"/>
        </w:rPr>
        <w:t xml:space="preserve"> </w:t>
      </w:r>
      <w:r w:rsidR="00DB3546" w:rsidRPr="005C58B4">
        <w:rPr>
          <w:rFonts w:ascii="Verdana" w:eastAsia="Verdana" w:hAnsi="Verdana" w:cs="Times New Roman"/>
          <w:color w:val="auto"/>
          <w:sz w:val="20"/>
          <w:szCs w:val="20"/>
        </w:rPr>
        <w:t>1, т.</w:t>
      </w:r>
      <w:r w:rsidR="00DB3546" w:rsidRPr="005C58B4">
        <w:rPr>
          <w:rFonts w:ascii="Verdana" w:eastAsia="Verdana" w:hAnsi="Verdana" w:cs="Times New Roman"/>
          <w:color w:val="auto"/>
          <w:sz w:val="20"/>
          <w:szCs w:val="20"/>
          <w:lang w:val="en-US"/>
        </w:rPr>
        <w:t xml:space="preserve"> </w:t>
      </w:r>
      <w:r w:rsidR="00DB3546" w:rsidRPr="005C58B4">
        <w:rPr>
          <w:rFonts w:ascii="Verdana" w:eastAsia="Verdana" w:hAnsi="Verdana" w:cs="Times New Roman"/>
          <w:color w:val="auto"/>
          <w:sz w:val="20"/>
          <w:szCs w:val="20"/>
        </w:rPr>
        <w:t xml:space="preserve">2 от ЗСП на хартиен и електронен носител или по електронен път пред председателя на КЗП, в едномесечен срок от настъпването на промяна в декларираните обстоятелства. </w:t>
      </w:r>
    </w:p>
    <w:p w:rsidR="005B7782" w:rsidRPr="005C58B4" w:rsidRDefault="005B7782" w:rsidP="004D7C8F">
      <w:pPr>
        <w:numPr>
          <w:ilvl w:val="0"/>
          <w:numId w:val="2"/>
        </w:numPr>
        <w:tabs>
          <w:tab w:val="left" w:pos="1104"/>
          <w:tab w:val="left" w:pos="1264"/>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Декларациите по ал.</w:t>
      </w:r>
      <w:r w:rsidR="00A60B0A" w:rsidRPr="005C58B4">
        <w:rPr>
          <w:rFonts w:ascii="Verdana" w:eastAsia="Verdana" w:hAnsi="Verdana" w:cs="Times New Roman"/>
          <w:color w:val="auto"/>
          <w:sz w:val="20"/>
          <w:szCs w:val="20"/>
          <w:lang w:val="en-US"/>
        </w:rPr>
        <w:t xml:space="preserve"> </w:t>
      </w:r>
      <w:r w:rsidRPr="005C58B4">
        <w:rPr>
          <w:rFonts w:ascii="Verdana" w:eastAsia="Verdana" w:hAnsi="Verdana" w:cs="Times New Roman"/>
          <w:color w:val="auto"/>
          <w:sz w:val="20"/>
          <w:szCs w:val="20"/>
        </w:rPr>
        <w:t>4</w:t>
      </w:r>
      <w:r w:rsidRPr="005C58B4">
        <w:rPr>
          <w:rFonts w:ascii="Verdana" w:eastAsia="Verdana" w:hAnsi="Verdana" w:cs="Times New Roman"/>
          <w:b/>
          <w:color w:val="auto"/>
          <w:sz w:val="20"/>
          <w:szCs w:val="20"/>
        </w:rPr>
        <w:t xml:space="preserve"> </w:t>
      </w:r>
      <w:r w:rsidRPr="005C58B4">
        <w:rPr>
          <w:rFonts w:ascii="Verdana" w:eastAsia="Verdana" w:hAnsi="Verdana" w:cs="Times New Roman"/>
          <w:color w:val="auto"/>
          <w:sz w:val="20"/>
          <w:szCs w:val="20"/>
        </w:rPr>
        <w:t xml:space="preserve">се представят в деловодството на </w:t>
      </w:r>
      <w:r w:rsidR="003B1264" w:rsidRPr="005C58B4">
        <w:rPr>
          <w:rFonts w:ascii="Verdana" w:eastAsia="Verdana" w:hAnsi="Verdana" w:cs="Times New Roman"/>
          <w:color w:val="auto"/>
          <w:sz w:val="20"/>
          <w:szCs w:val="20"/>
        </w:rPr>
        <w:t>К</w:t>
      </w:r>
      <w:r w:rsidRPr="005C58B4">
        <w:rPr>
          <w:rFonts w:ascii="Verdana" w:eastAsia="Verdana" w:hAnsi="Verdana" w:cs="Times New Roman"/>
          <w:color w:val="auto"/>
          <w:sz w:val="20"/>
          <w:szCs w:val="20"/>
        </w:rPr>
        <w:t>омисията за регистриране в системата и се предават на член от постоянно действащата комисия</w:t>
      </w:r>
      <w:r w:rsidR="002A595D" w:rsidRPr="005C58B4">
        <w:rPr>
          <w:rFonts w:ascii="Verdana" w:eastAsia="Verdana" w:hAnsi="Verdana" w:cs="Times New Roman"/>
          <w:color w:val="auto"/>
          <w:sz w:val="20"/>
          <w:szCs w:val="20"/>
        </w:rPr>
        <w:t xml:space="preserve"> (ПДК)</w:t>
      </w:r>
      <w:r w:rsidRPr="005C58B4">
        <w:rPr>
          <w:rFonts w:ascii="Verdana" w:eastAsia="Verdana" w:hAnsi="Verdana" w:cs="Times New Roman"/>
          <w:color w:val="auto"/>
          <w:sz w:val="20"/>
          <w:szCs w:val="20"/>
        </w:rPr>
        <w:t xml:space="preserve">, назначена от председателя на КЗП. След проверка от </w:t>
      </w:r>
      <w:r w:rsidR="002A595D" w:rsidRPr="005C58B4">
        <w:rPr>
          <w:rFonts w:ascii="Verdana" w:eastAsia="Verdana" w:hAnsi="Verdana" w:cs="Times New Roman"/>
          <w:color w:val="auto"/>
          <w:sz w:val="20"/>
          <w:szCs w:val="20"/>
        </w:rPr>
        <w:t xml:space="preserve">ПДК </w:t>
      </w:r>
      <w:r w:rsidRPr="005C58B4">
        <w:rPr>
          <w:rFonts w:ascii="Verdana" w:eastAsia="Verdana" w:hAnsi="Verdana" w:cs="Times New Roman"/>
          <w:color w:val="auto"/>
          <w:sz w:val="20"/>
          <w:szCs w:val="20"/>
        </w:rPr>
        <w:t>за съответствие на контролното число, датата и подпис</w:t>
      </w:r>
      <w:r w:rsidR="00494102" w:rsidRPr="005C58B4">
        <w:rPr>
          <w:rFonts w:ascii="Verdana" w:eastAsia="Verdana" w:hAnsi="Verdana" w:cs="Times New Roman"/>
          <w:color w:val="auto"/>
          <w:sz w:val="20"/>
          <w:szCs w:val="20"/>
        </w:rPr>
        <w:t>а</w:t>
      </w:r>
      <w:r w:rsidRPr="005C58B4">
        <w:rPr>
          <w:rFonts w:ascii="Verdana" w:eastAsia="Verdana" w:hAnsi="Verdana" w:cs="Times New Roman"/>
          <w:color w:val="auto"/>
          <w:sz w:val="20"/>
          <w:szCs w:val="20"/>
        </w:rPr>
        <w:t xml:space="preserve"> на декларацията, информацията от електронния носител се сваля на компютър, изолиран от общата мрежа, а хартиените носители след извършената по тях проверка се предават </w:t>
      </w:r>
      <w:r w:rsidR="002A595D" w:rsidRPr="005C58B4">
        <w:rPr>
          <w:rFonts w:ascii="Verdana" w:eastAsia="Verdana" w:hAnsi="Verdana" w:cs="Times New Roman"/>
          <w:color w:val="auto"/>
          <w:sz w:val="20"/>
          <w:szCs w:val="20"/>
        </w:rPr>
        <w:t xml:space="preserve">за съхранение в метална каса </w:t>
      </w:r>
      <w:r w:rsidRPr="005C58B4">
        <w:rPr>
          <w:rFonts w:ascii="Verdana" w:eastAsia="Verdana" w:hAnsi="Verdana" w:cs="Times New Roman"/>
          <w:color w:val="auto"/>
          <w:sz w:val="20"/>
          <w:szCs w:val="20"/>
        </w:rPr>
        <w:t xml:space="preserve">веднъж месечно на </w:t>
      </w:r>
      <w:r w:rsidR="002A595D" w:rsidRPr="005C58B4">
        <w:rPr>
          <w:rFonts w:ascii="Verdana" w:eastAsia="Verdana" w:hAnsi="Verdana" w:cs="Times New Roman"/>
          <w:color w:val="auto"/>
          <w:sz w:val="20"/>
          <w:szCs w:val="20"/>
        </w:rPr>
        <w:t>експерт</w:t>
      </w:r>
      <w:r w:rsidR="00676B83" w:rsidRPr="005C58B4">
        <w:rPr>
          <w:rFonts w:ascii="Verdana" w:eastAsia="Verdana" w:hAnsi="Verdana" w:cs="Times New Roman"/>
          <w:color w:val="auto"/>
          <w:sz w:val="20"/>
          <w:szCs w:val="20"/>
        </w:rPr>
        <w:t>а</w:t>
      </w:r>
      <w:r w:rsidR="002A595D" w:rsidRPr="005C58B4">
        <w:rPr>
          <w:rFonts w:ascii="Verdana" w:eastAsia="Verdana" w:hAnsi="Verdana" w:cs="Times New Roman"/>
          <w:color w:val="auto"/>
          <w:sz w:val="20"/>
          <w:szCs w:val="20"/>
        </w:rPr>
        <w:t xml:space="preserve"> по човешките ресурси от </w:t>
      </w:r>
      <w:r w:rsidRPr="005C58B4">
        <w:rPr>
          <w:rFonts w:ascii="Verdana" w:eastAsia="Verdana" w:hAnsi="Verdana" w:cs="Times New Roman"/>
          <w:color w:val="auto"/>
          <w:sz w:val="20"/>
          <w:szCs w:val="20"/>
        </w:rPr>
        <w:t>дирекция ПДАОЧР</w:t>
      </w:r>
      <w:r w:rsidR="00676B83" w:rsidRPr="005C58B4">
        <w:rPr>
          <w:rFonts w:ascii="Verdana" w:eastAsia="Verdana" w:hAnsi="Verdana" w:cs="Times New Roman"/>
          <w:color w:val="auto"/>
          <w:sz w:val="20"/>
          <w:szCs w:val="20"/>
        </w:rPr>
        <w:t xml:space="preserve"> – член на ПДК</w:t>
      </w:r>
      <w:r w:rsidRPr="005C58B4">
        <w:rPr>
          <w:rFonts w:ascii="Verdana" w:eastAsia="Verdana" w:hAnsi="Verdana" w:cs="Times New Roman"/>
          <w:color w:val="auto"/>
          <w:sz w:val="20"/>
          <w:szCs w:val="20"/>
        </w:rPr>
        <w:t>.</w:t>
      </w:r>
    </w:p>
    <w:p w:rsidR="005B7782" w:rsidRPr="005C58B4" w:rsidRDefault="005B7782" w:rsidP="004D7C8F">
      <w:pPr>
        <w:tabs>
          <w:tab w:val="left" w:pos="1264"/>
        </w:tabs>
        <w:spacing w:line="276" w:lineRule="auto"/>
        <w:ind w:right="101" w:firstLine="709"/>
        <w:jc w:val="both"/>
        <w:rPr>
          <w:rFonts w:ascii="Verdana" w:eastAsia="Verdana" w:hAnsi="Verdana" w:cs="Times New Roman"/>
          <w:color w:val="FF0000"/>
          <w:sz w:val="20"/>
          <w:szCs w:val="20"/>
        </w:rPr>
      </w:pPr>
      <w:r w:rsidRPr="005C58B4">
        <w:rPr>
          <w:rFonts w:ascii="Verdana" w:eastAsia="Verdana" w:hAnsi="Verdana" w:cs="Times New Roman"/>
          <w:b/>
          <w:bCs/>
          <w:sz w:val="20"/>
          <w:szCs w:val="20"/>
          <w:shd w:val="clear" w:color="auto" w:fill="FFFFFF"/>
        </w:rPr>
        <w:t xml:space="preserve">Чл. 3. </w:t>
      </w:r>
      <w:r w:rsidRPr="005C58B4">
        <w:rPr>
          <w:rFonts w:ascii="Verdana" w:eastAsia="Verdana" w:hAnsi="Verdana" w:cs="Times New Roman"/>
          <w:color w:val="auto"/>
          <w:sz w:val="20"/>
          <w:szCs w:val="20"/>
        </w:rPr>
        <w:t>Извън обхвата на контрола по чл. 2, ал. 1 са служителите, които са назначени по реда на ПМС № 66 от 1996 г.</w:t>
      </w:r>
      <w:r w:rsidR="003B1264" w:rsidRPr="005C58B4">
        <w:rPr>
          <w:rFonts w:ascii="Verdana" w:eastAsia="Verdana" w:hAnsi="Verdana" w:cs="Times New Roman"/>
          <w:color w:val="auto"/>
          <w:sz w:val="20"/>
          <w:szCs w:val="20"/>
        </w:rPr>
        <w:t>, както и служителите, които заемат технически длъжности.</w:t>
      </w:r>
      <w:r w:rsidRPr="005C58B4">
        <w:rPr>
          <w:rFonts w:ascii="Verdana" w:eastAsia="Verdana" w:hAnsi="Verdana" w:cs="Times New Roman"/>
          <w:color w:val="auto"/>
          <w:sz w:val="20"/>
          <w:szCs w:val="20"/>
        </w:rPr>
        <w:t xml:space="preserve"> </w:t>
      </w:r>
    </w:p>
    <w:p w:rsidR="005B7782" w:rsidRPr="001E5EE7" w:rsidRDefault="005B7782" w:rsidP="004D7C8F">
      <w:pPr>
        <w:spacing w:line="276" w:lineRule="auto"/>
        <w:ind w:right="101" w:firstLine="709"/>
        <w:jc w:val="both"/>
        <w:rPr>
          <w:rFonts w:ascii="Verdana" w:eastAsia="Verdana" w:hAnsi="Verdana" w:cs="Times New Roman"/>
          <w:color w:val="auto"/>
          <w:sz w:val="20"/>
          <w:szCs w:val="20"/>
        </w:rPr>
      </w:pPr>
      <w:r w:rsidRPr="00BA0A16">
        <w:rPr>
          <w:rFonts w:ascii="Verdana" w:eastAsia="Verdana" w:hAnsi="Verdana" w:cs="Times New Roman"/>
          <w:b/>
          <w:bCs/>
          <w:sz w:val="20"/>
          <w:szCs w:val="20"/>
          <w:shd w:val="clear" w:color="auto" w:fill="FFFFFF"/>
        </w:rPr>
        <w:t>Чл. 4. (1)</w:t>
      </w:r>
      <w:r w:rsidRPr="00BA0A16">
        <w:rPr>
          <w:rFonts w:ascii="Verdana" w:eastAsia="Verdana" w:hAnsi="Verdana" w:cs="Times New Roman"/>
          <w:bCs/>
          <w:sz w:val="20"/>
          <w:szCs w:val="20"/>
          <w:shd w:val="clear" w:color="auto" w:fill="FFFFFF"/>
        </w:rPr>
        <w:t xml:space="preserve"> </w:t>
      </w:r>
      <w:r w:rsidR="00EC732D" w:rsidRPr="00BA0A16">
        <w:rPr>
          <w:rFonts w:ascii="Verdana" w:eastAsia="Verdana" w:hAnsi="Verdana" w:cs="Times New Roman"/>
          <w:color w:val="auto"/>
          <w:sz w:val="20"/>
          <w:szCs w:val="20"/>
        </w:rPr>
        <w:t xml:space="preserve">Декларациите по чл. </w:t>
      </w:r>
      <w:r w:rsidR="003B1264" w:rsidRPr="00BA0A16">
        <w:rPr>
          <w:rFonts w:ascii="Verdana" w:eastAsia="Verdana" w:hAnsi="Verdana" w:cs="Times New Roman"/>
          <w:color w:val="auto"/>
          <w:sz w:val="20"/>
          <w:szCs w:val="20"/>
        </w:rPr>
        <w:t>75</w:t>
      </w:r>
      <w:r w:rsidR="00EC732D" w:rsidRPr="00BA0A16">
        <w:rPr>
          <w:rFonts w:ascii="Verdana" w:eastAsia="Verdana" w:hAnsi="Verdana" w:cs="Times New Roman"/>
          <w:color w:val="auto"/>
          <w:sz w:val="20"/>
          <w:szCs w:val="20"/>
        </w:rPr>
        <w:t>, ал. 1</w:t>
      </w:r>
      <w:r w:rsidR="003B1264" w:rsidRPr="00BA0A16">
        <w:rPr>
          <w:rFonts w:ascii="Verdana" w:eastAsia="Verdana" w:hAnsi="Verdana" w:cs="Times New Roman"/>
          <w:color w:val="auto"/>
          <w:sz w:val="20"/>
          <w:szCs w:val="20"/>
        </w:rPr>
        <w:t>, т. 1</w:t>
      </w:r>
      <w:r w:rsidR="00EC732D" w:rsidRPr="00BA0A16">
        <w:rPr>
          <w:rFonts w:ascii="Verdana" w:eastAsia="Verdana" w:hAnsi="Verdana" w:cs="Times New Roman"/>
          <w:color w:val="auto"/>
          <w:sz w:val="20"/>
          <w:szCs w:val="20"/>
        </w:rPr>
        <w:t xml:space="preserve"> от З</w:t>
      </w:r>
      <w:r w:rsidR="003B1264" w:rsidRPr="00BA0A16">
        <w:rPr>
          <w:rFonts w:ascii="Verdana" w:eastAsia="Verdana" w:hAnsi="Verdana" w:cs="Times New Roman"/>
          <w:color w:val="auto"/>
          <w:sz w:val="20"/>
          <w:szCs w:val="20"/>
        </w:rPr>
        <w:t>СП</w:t>
      </w:r>
      <w:r w:rsidRPr="00BA0A16">
        <w:rPr>
          <w:rFonts w:ascii="Verdana" w:eastAsia="Verdana" w:hAnsi="Verdana" w:cs="Times New Roman"/>
          <w:color w:val="auto"/>
          <w:sz w:val="20"/>
          <w:szCs w:val="20"/>
        </w:rPr>
        <w:t xml:space="preserve"> се регистрират в деловодството на КЗП, след което хартиеният и електронният носител </w:t>
      </w:r>
      <w:r w:rsidR="003B1264" w:rsidRPr="00BA0A16">
        <w:rPr>
          <w:rFonts w:ascii="Verdana" w:eastAsia="Verdana" w:hAnsi="Verdana" w:cs="Times New Roman"/>
          <w:color w:val="auto"/>
          <w:sz w:val="20"/>
          <w:szCs w:val="20"/>
        </w:rPr>
        <w:t>или постъпилият по електронен път формат се разпечатва</w:t>
      </w:r>
      <w:r w:rsidR="001E5EE7" w:rsidRPr="00BA0A16">
        <w:rPr>
          <w:rFonts w:ascii="Verdana" w:eastAsia="Verdana" w:hAnsi="Verdana" w:cs="Times New Roman"/>
          <w:color w:val="auto"/>
          <w:sz w:val="20"/>
          <w:szCs w:val="20"/>
        </w:rPr>
        <w:t xml:space="preserve"> </w:t>
      </w:r>
      <w:r w:rsidR="003B1264" w:rsidRPr="00BA0A16">
        <w:rPr>
          <w:rFonts w:ascii="Verdana" w:eastAsia="Verdana" w:hAnsi="Verdana" w:cs="Times New Roman"/>
          <w:color w:val="auto"/>
          <w:sz w:val="20"/>
          <w:szCs w:val="20"/>
        </w:rPr>
        <w:t xml:space="preserve">и </w:t>
      </w:r>
      <w:r w:rsidRPr="00BA0A16">
        <w:rPr>
          <w:rFonts w:ascii="Verdana" w:eastAsia="Verdana" w:hAnsi="Verdana" w:cs="Times New Roman"/>
          <w:color w:val="auto"/>
          <w:sz w:val="20"/>
          <w:szCs w:val="20"/>
        </w:rPr>
        <w:t>се пред</w:t>
      </w:r>
      <w:r w:rsidR="00676B83" w:rsidRPr="00BA0A16">
        <w:rPr>
          <w:rFonts w:ascii="Verdana" w:eastAsia="Verdana" w:hAnsi="Verdana" w:cs="Times New Roman"/>
          <w:color w:val="auto"/>
          <w:sz w:val="20"/>
          <w:szCs w:val="20"/>
        </w:rPr>
        <w:t>а</w:t>
      </w:r>
      <w:r w:rsidRPr="00BA0A16">
        <w:rPr>
          <w:rFonts w:ascii="Verdana" w:eastAsia="Verdana" w:hAnsi="Verdana" w:cs="Times New Roman"/>
          <w:color w:val="auto"/>
          <w:sz w:val="20"/>
          <w:szCs w:val="20"/>
        </w:rPr>
        <w:t>в</w:t>
      </w:r>
      <w:r w:rsidR="00676B83" w:rsidRPr="00BA0A16">
        <w:rPr>
          <w:rFonts w:ascii="Verdana" w:eastAsia="Verdana" w:hAnsi="Verdana" w:cs="Times New Roman"/>
          <w:color w:val="auto"/>
          <w:sz w:val="20"/>
          <w:szCs w:val="20"/>
        </w:rPr>
        <w:t>а</w:t>
      </w:r>
      <w:r w:rsidRPr="00BA0A16">
        <w:rPr>
          <w:rFonts w:ascii="Verdana" w:eastAsia="Verdana" w:hAnsi="Verdana" w:cs="Times New Roman"/>
          <w:color w:val="auto"/>
          <w:sz w:val="20"/>
          <w:szCs w:val="20"/>
        </w:rPr>
        <w:t xml:space="preserve"> на </w:t>
      </w:r>
      <w:r w:rsidR="00676B83" w:rsidRPr="00BA0A16">
        <w:rPr>
          <w:rFonts w:ascii="Verdana" w:eastAsia="Verdana" w:hAnsi="Verdana" w:cs="Times New Roman"/>
          <w:color w:val="auto"/>
          <w:sz w:val="20"/>
          <w:szCs w:val="20"/>
        </w:rPr>
        <w:t>експерт „Човешки ресурси“ за прилагане към досието на служителя</w:t>
      </w:r>
      <w:r w:rsidR="001E5EE7" w:rsidRPr="00BA0A16">
        <w:rPr>
          <w:rFonts w:ascii="Verdana" w:eastAsia="Verdana" w:hAnsi="Verdana" w:cs="Times New Roman"/>
          <w:color w:val="auto"/>
          <w:sz w:val="20"/>
          <w:szCs w:val="20"/>
          <w:lang w:val="en-US"/>
        </w:rPr>
        <w:t xml:space="preserve"> </w:t>
      </w:r>
      <w:r w:rsidR="001E5EE7" w:rsidRPr="00BA0A16">
        <w:rPr>
          <w:rFonts w:ascii="Verdana" w:eastAsia="Verdana" w:hAnsi="Verdana" w:cs="Times New Roman"/>
          <w:color w:val="auto"/>
          <w:sz w:val="20"/>
          <w:szCs w:val="20"/>
        </w:rPr>
        <w:t xml:space="preserve">по реда на чл. 54а, ал. 3 от </w:t>
      </w:r>
      <w:r w:rsidR="00BA0A16" w:rsidRPr="00BA0A16">
        <w:rPr>
          <w:rFonts w:ascii="Verdana" w:hAnsi="Verdana"/>
          <w:sz w:val="20"/>
          <w:szCs w:val="20"/>
        </w:rPr>
        <w:t>Правилника</w:t>
      </w:r>
      <w:r w:rsidR="001E5EE7" w:rsidRPr="00BA0A16">
        <w:rPr>
          <w:rFonts w:ascii="Verdana" w:hAnsi="Verdana"/>
          <w:sz w:val="20"/>
          <w:szCs w:val="20"/>
        </w:rPr>
        <w:t xml:space="preserve"> за вътрешния трудов ред в Комисия за защита на потребителите, утвърден със Заповед №</w:t>
      </w:r>
      <w:r w:rsidR="00BA0A16" w:rsidRPr="00BA0A16">
        <w:rPr>
          <w:rFonts w:ascii="Verdana" w:hAnsi="Verdana"/>
          <w:sz w:val="20"/>
          <w:szCs w:val="20"/>
        </w:rPr>
        <w:t>137/28.02.2020 г., изменен и допълнен със заповед №4837/05.11</w:t>
      </w:r>
      <w:r w:rsidRPr="00BA0A16">
        <w:rPr>
          <w:rFonts w:ascii="Verdana" w:eastAsia="Verdana" w:hAnsi="Verdana" w:cs="Times New Roman"/>
          <w:color w:val="auto"/>
          <w:sz w:val="20"/>
          <w:szCs w:val="20"/>
        </w:rPr>
        <w:t>.</w:t>
      </w:r>
      <w:r w:rsidR="00BA0A16" w:rsidRPr="00BA0A16">
        <w:rPr>
          <w:rFonts w:ascii="Verdana" w:eastAsia="Verdana" w:hAnsi="Verdana" w:cs="Times New Roman"/>
          <w:color w:val="auto"/>
          <w:sz w:val="20"/>
          <w:szCs w:val="20"/>
        </w:rPr>
        <w:t>2024 г.</w:t>
      </w:r>
      <w:r w:rsidR="002A595D" w:rsidRPr="00BA0A16">
        <w:rPr>
          <w:rFonts w:ascii="Verdana" w:eastAsia="Verdana" w:hAnsi="Verdana" w:cs="Times New Roman"/>
          <w:color w:val="auto"/>
          <w:sz w:val="20"/>
          <w:szCs w:val="20"/>
        </w:rPr>
        <w:t xml:space="preserve"> </w:t>
      </w:r>
    </w:p>
    <w:p w:rsidR="005B7782" w:rsidRPr="005C58B4" w:rsidRDefault="005B7782" w:rsidP="004D7C8F">
      <w:pPr>
        <w:numPr>
          <w:ilvl w:val="0"/>
          <w:numId w:val="4"/>
        </w:numPr>
        <w:tabs>
          <w:tab w:val="left" w:pos="1264"/>
        </w:tabs>
        <w:spacing w:line="276" w:lineRule="auto"/>
        <w:ind w:right="101" w:firstLine="720"/>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Постъпилите в КЗП декларации се отразяват </w:t>
      </w:r>
      <w:r w:rsidR="00676B83" w:rsidRPr="005C58B4">
        <w:rPr>
          <w:rFonts w:ascii="Verdana" w:eastAsia="Verdana" w:hAnsi="Verdana" w:cs="Times New Roman"/>
          <w:color w:val="auto"/>
          <w:sz w:val="20"/>
          <w:szCs w:val="20"/>
        </w:rPr>
        <w:t xml:space="preserve">от постоянно действащата комисия </w:t>
      </w:r>
      <w:r w:rsidRPr="005C58B4">
        <w:rPr>
          <w:rFonts w:ascii="Verdana" w:eastAsia="Verdana" w:hAnsi="Verdana" w:cs="Times New Roman"/>
          <w:color w:val="auto"/>
          <w:sz w:val="20"/>
          <w:szCs w:val="20"/>
        </w:rPr>
        <w:t>в регис</w:t>
      </w:r>
      <w:r w:rsidR="000E4F70" w:rsidRPr="005C58B4">
        <w:rPr>
          <w:rFonts w:ascii="Verdana" w:eastAsia="Verdana" w:hAnsi="Verdana" w:cs="Times New Roman"/>
          <w:color w:val="auto"/>
          <w:sz w:val="20"/>
          <w:szCs w:val="20"/>
        </w:rPr>
        <w:t>търа</w:t>
      </w:r>
      <w:r w:rsidRPr="005C58B4">
        <w:rPr>
          <w:rFonts w:ascii="Verdana" w:eastAsia="Verdana" w:hAnsi="Verdana" w:cs="Times New Roman"/>
          <w:color w:val="auto"/>
          <w:sz w:val="20"/>
          <w:szCs w:val="20"/>
        </w:rPr>
        <w:t xml:space="preserve"> по чл. 5, ал. 1</w:t>
      </w:r>
      <w:r w:rsidR="000E11E9">
        <w:rPr>
          <w:rFonts w:ascii="Verdana" w:eastAsia="Verdana" w:hAnsi="Verdana" w:cs="Times New Roman"/>
          <w:color w:val="auto"/>
          <w:sz w:val="20"/>
          <w:szCs w:val="20"/>
        </w:rPr>
        <w:t>, т. 1.</w:t>
      </w:r>
    </w:p>
    <w:p w:rsidR="005B7782" w:rsidRPr="005C58B4" w:rsidRDefault="005B7782" w:rsidP="004D7C8F">
      <w:pPr>
        <w:numPr>
          <w:ilvl w:val="0"/>
          <w:numId w:val="4"/>
        </w:numPr>
        <w:tabs>
          <w:tab w:val="left" w:pos="1191"/>
        </w:tabs>
        <w:spacing w:line="276" w:lineRule="auto"/>
        <w:ind w:right="101" w:firstLine="720"/>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Приемането на декларациите, съхранението, обработването на данните от тях, </w:t>
      </w:r>
      <w:r w:rsidRPr="005C58B4">
        <w:rPr>
          <w:rFonts w:ascii="Verdana" w:eastAsia="Verdana" w:hAnsi="Verdana" w:cs="Times New Roman"/>
          <w:color w:val="auto"/>
          <w:sz w:val="20"/>
          <w:szCs w:val="20"/>
        </w:rPr>
        <w:lastRenderedPageBreak/>
        <w:t>въвеждането на данни в регис</w:t>
      </w:r>
      <w:r w:rsidR="000E4F70" w:rsidRPr="005C58B4">
        <w:rPr>
          <w:rFonts w:ascii="Verdana" w:eastAsia="Verdana" w:hAnsi="Verdana" w:cs="Times New Roman"/>
          <w:color w:val="auto"/>
          <w:sz w:val="20"/>
          <w:szCs w:val="20"/>
        </w:rPr>
        <w:t>търа</w:t>
      </w:r>
      <w:r w:rsidRPr="005C58B4">
        <w:rPr>
          <w:rFonts w:ascii="Verdana" w:eastAsia="Verdana" w:hAnsi="Verdana" w:cs="Times New Roman"/>
          <w:color w:val="auto"/>
          <w:sz w:val="20"/>
          <w:szCs w:val="20"/>
        </w:rPr>
        <w:t xml:space="preserve"> по чл. 5, ал. 1, поддържането им и публикуването на информация и декларациите в тях, проверката им, унищожаването на информационните носители, както и производството по установяване на конфликт на интереси се осъществяват при спазване изискванията на Закона за защита на личните данни и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w:t>
      </w:r>
    </w:p>
    <w:p w:rsidR="009D1861" w:rsidRPr="005C58B4" w:rsidRDefault="000E4F70" w:rsidP="004D7C8F">
      <w:pPr>
        <w:numPr>
          <w:ilvl w:val="0"/>
          <w:numId w:val="4"/>
        </w:numPr>
        <w:tabs>
          <w:tab w:val="left" w:pos="1191"/>
        </w:tabs>
        <w:spacing w:line="276" w:lineRule="auto"/>
        <w:ind w:right="101" w:firstLine="720"/>
        <w:jc w:val="both"/>
        <w:rPr>
          <w:rFonts w:ascii="Verdana" w:eastAsia="Verdana" w:hAnsi="Verdana" w:cs="Times New Roman"/>
          <w:color w:val="auto"/>
          <w:sz w:val="20"/>
          <w:szCs w:val="20"/>
        </w:rPr>
      </w:pPr>
      <w:r w:rsidRPr="005C58B4">
        <w:rPr>
          <w:rFonts w:ascii="Verdana" w:hAnsi="Verdana" w:cs="Times New Roman"/>
          <w:sz w:val="20"/>
          <w:szCs w:val="20"/>
        </w:rPr>
        <w:t xml:space="preserve">Комисия за защита на потребителите води публичен регистър на подадените декларации по чл. 75, ал. 1 от ЗСП при спазване на изискванията за защита на личните данни, като по отношение на декларациите за имущество и интереси публична е само частта за интересите съгласно </w:t>
      </w:r>
      <w:hyperlink r:id="rId11" w:history="1">
        <w:r w:rsidRPr="005C58B4">
          <w:rPr>
            <w:rFonts w:ascii="Verdana" w:hAnsi="Verdana" w:cs="Times New Roman"/>
            <w:sz w:val="20"/>
            <w:szCs w:val="20"/>
          </w:rPr>
          <w:t>чл. 77, ал. 1, т. 12</w:t>
        </w:r>
      </w:hyperlink>
      <w:r w:rsidRPr="005C58B4">
        <w:rPr>
          <w:rFonts w:ascii="Verdana" w:hAnsi="Verdana" w:cs="Times New Roman"/>
          <w:sz w:val="20"/>
          <w:szCs w:val="20"/>
        </w:rPr>
        <w:t xml:space="preserve"> – 14 от ЗСП.</w:t>
      </w:r>
      <w:r w:rsidRPr="005C58B4">
        <w:rPr>
          <w:rFonts w:ascii="Verdana" w:eastAsia="Verdana" w:hAnsi="Verdana" w:cs="Times New Roman"/>
          <w:color w:val="auto"/>
          <w:sz w:val="20"/>
          <w:szCs w:val="20"/>
        </w:rPr>
        <w:t xml:space="preserve"> </w:t>
      </w:r>
    </w:p>
    <w:p w:rsidR="000E4F70" w:rsidRPr="005C58B4" w:rsidRDefault="000E4F70" w:rsidP="004D7C8F">
      <w:pPr>
        <w:numPr>
          <w:ilvl w:val="0"/>
          <w:numId w:val="4"/>
        </w:numPr>
        <w:tabs>
          <w:tab w:val="left" w:pos="1191"/>
        </w:tabs>
        <w:spacing w:line="276" w:lineRule="auto"/>
        <w:ind w:right="101" w:firstLine="720"/>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Данните в регистъра </w:t>
      </w:r>
      <w:r w:rsidR="009D1861" w:rsidRPr="005C58B4">
        <w:rPr>
          <w:rFonts w:ascii="Verdana" w:eastAsia="Verdana" w:hAnsi="Verdana" w:cs="Times New Roman"/>
          <w:color w:val="auto"/>
          <w:sz w:val="20"/>
          <w:szCs w:val="20"/>
        </w:rPr>
        <w:t xml:space="preserve">по ал. 5 </w:t>
      </w:r>
      <w:r w:rsidRPr="005C58B4">
        <w:rPr>
          <w:rFonts w:ascii="Verdana" w:eastAsia="Verdana" w:hAnsi="Verdana" w:cs="Times New Roman"/>
          <w:color w:val="auto"/>
          <w:sz w:val="20"/>
          <w:szCs w:val="20"/>
        </w:rPr>
        <w:t>се заличават в едномесечен срок от прекратяване на правоотношението</w:t>
      </w:r>
      <w:r w:rsidR="00454B18" w:rsidRPr="005C58B4">
        <w:rPr>
          <w:rFonts w:ascii="Verdana" w:eastAsia="Verdana" w:hAnsi="Verdana" w:cs="Times New Roman"/>
          <w:color w:val="auto"/>
          <w:sz w:val="20"/>
          <w:szCs w:val="20"/>
        </w:rPr>
        <w:t xml:space="preserve"> на съответния служител</w:t>
      </w:r>
      <w:r w:rsidRPr="005C58B4">
        <w:rPr>
          <w:rFonts w:ascii="Verdana" w:eastAsia="Verdana" w:hAnsi="Verdana" w:cs="Times New Roman"/>
          <w:color w:val="auto"/>
          <w:sz w:val="20"/>
          <w:szCs w:val="20"/>
        </w:rPr>
        <w:t>. Заличаването се извършва като срещу името на декларатора се отбелязва основанието за заличаване, номера и датата на заповедта за прекратяване на правоотношението</w:t>
      </w:r>
      <w:r w:rsidR="00454B18" w:rsidRPr="005C58B4">
        <w:rPr>
          <w:rFonts w:ascii="Verdana" w:eastAsia="Verdana" w:hAnsi="Verdana" w:cs="Times New Roman"/>
          <w:color w:val="auto"/>
          <w:sz w:val="20"/>
          <w:szCs w:val="20"/>
        </w:rPr>
        <w:t xml:space="preserve"> му</w:t>
      </w:r>
      <w:r w:rsidRPr="005C58B4">
        <w:rPr>
          <w:rFonts w:ascii="Verdana" w:eastAsia="Verdana" w:hAnsi="Verdana" w:cs="Times New Roman"/>
          <w:color w:val="auto"/>
          <w:sz w:val="20"/>
          <w:szCs w:val="20"/>
        </w:rPr>
        <w:t>. Данните за декларатора се премахват и от интернет страницата на КЗП</w:t>
      </w:r>
      <w:r w:rsidR="00CA2634" w:rsidRPr="005C58B4">
        <w:rPr>
          <w:rFonts w:ascii="Verdana" w:eastAsia="Verdana" w:hAnsi="Verdana" w:cs="Times New Roman"/>
          <w:color w:val="auto"/>
          <w:sz w:val="20"/>
          <w:szCs w:val="20"/>
        </w:rPr>
        <w:t>.</w:t>
      </w:r>
      <w:r w:rsidR="00CA2634" w:rsidRPr="005C58B4">
        <w:rPr>
          <w:rFonts w:ascii="Verdana" w:hAnsi="Verdana"/>
          <w:sz w:val="20"/>
          <w:szCs w:val="20"/>
        </w:rPr>
        <w:t xml:space="preserve"> Декларациите, подадени на хартиен и електронен носител, както и представените или събраните служебно във връзка с тях документи се съхраняват до изтичането на пет години от прекратяването на правоотношението или от изгубването на съответното качество.</w:t>
      </w:r>
    </w:p>
    <w:p w:rsidR="005B7782" w:rsidRPr="005C58B4" w:rsidRDefault="00CF61CA" w:rsidP="004D7C8F">
      <w:pPr>
        <w:numPr>
          <w:ilvl w:val="0"/>
          <w:numId w:val="4"/>
        </w:numPr>
        <w:tabs>
          <w:tab w:val="left" w:pos="1186"/>
        </w:tabs>
        <w:spacing w:line="276" w:lineRule="auto"/>
        <w:ind w:right="101" w:firstLine="720"/>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 </w:t>
      </w:r>
      <w:r w:rsidR="00EC732D" w:rsidRPr="005C58B4">
        <w:rPr>
          <w:rFonts w:ascii="Verdana" w:eastAsia="Verdana" w:hAnsi="Verdana" w:cs="Times New Roman"/>
          <w:color w:val="auto"/>
          <w:sz w:val="20"/>
          <w:szCs w:val="20"/>
        </w:rPr>
        <w:t xml:space="preserve">Декларациите по чл. </w:t>
      </w:r>
      <w:r w:rsidR="008D4AAD" w:rsidRPr="005C58B4">
        <w:rPr>
          <w:rFonts w:ascii="Verdana" w:eastAsia="Verdana" w:hAnsi="Verdana" w:cs="Times New Roman"/>
          <w:color w:val="auto"/>
          <w:sz w:val="20"/>
          <w:szCs w:val="20"/>
          <w:lang w:val="en-US"/>
        </w:rPr>
        <w:t>75</w:t>
      </w:r>
      <w:r w:rsidR="00EC732D" w:rsidRPr="005C58B4">
        <w:rPr>
          <w:rFonts w:ascii="Verdana" w:eastAsia="Verdana" w:hAnsi="Verdana" w:cs="Times New Roman"/>
          <w:color w:val="auto"/>
          <w:sz w:val="20"/>
          <w:szCs w:val="20"/>
        </w:rPr>
        <w:t>, ал. 1, т. 2 и 4 от З</w:t>
      </w:r>
      <w:r w:rsidR="008D4AAD" w:rsidRPr="005C58B4">
        <w:rPr>
          <w:rFonts w:ascii="Verdana" w:eastAsia="Verdana" w:hAnsi="Verdana" w:cs="Times New Roman"/>
          <w:color w:val="auto"/>
          <w:sz w:val="20"/>
          <w:szCs w:val="20"/>
        </w:rPr>
        <w:t>СП</w:t>
      </w:r>
      <w:r w:rsidR="005B7782" w:rsidRPr="005C58B4">
        <w:rPr>
          <w:rFonts w:ascii="Verdana" w:eastAsia="Verdana" w:hAnsi="Verdana" w:cs="Times New Roman"/>
          <w:color w:val="auto"/>
          <w:sz w:val="20"/>
          <w:szCs w:val="20"/>
        </w:rPr>
        <w:t xml:space="preserve"> (част II интереси), подадени от лицата по чл. 2, ал. 1 и списъкът на лицата, които не са подали декларации в срок се публикуват </w:t>
      </w:r>
      <w:r w:rsidR="00676B83" w:rsidRPr="005C58B4">
        <w:rPr>
          <w:rFonts w:ascii="Verdana" w:eastAsia="Verdana" w:hAnsi="Verdana" w:cs="Times New Roman"/>
          <w:color w:val="auto"/>
          <w:sz w:val="20"/>
          <w:szCs w:val="20"/>
        </w:rPr>
        <w:t xml:space="preserve">от постоянно действащата комисия </w:t>
      </w:r>
      <w:r w:rsidR="005B7782" w:rsidRPr="005C58B4">
        <w:rPr>
          <w:rFonts w:ascii="Verdana" w:eastAsia="Verdana" w:hAnsi="Verdana" w:cs="Times New Roman"/>
          <w:color w:val="auto"/>
          <w:sz w:val="20"/>
          <w:szCs w:val="20"/>
        </w:rPr>
        <w:t xml:space="preserve">на интернет страницата на Комисията за защита на потребителите в Раздел „Информация", подсекция „Антикорупционна дейност“ в двумесечен срок от изтичане на сроковете по чл. 2, ал. 4.  </w:t>
      </w:r>
    </w:p>
    <w:p w:rsidR="005B7782" w:rsidRPr="005C58B4" w:rsidRDefault="005B7782" w:rsidP="004D7C8F">
      <w:pPr>
        <w:numPr>
          <w:ilvl w:val="0"/>
          <w:numId w:val="4"/>
        </w:numPr>
        <w:tabs>
          <w:tab w:val="left" w:pos="1186"/>
        </w:tabs>
        <w:spacing w:line="276" w:lineRule="auto"/>
        <w:ind w:right="101" w:firstLine="720"/>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 Декларациите по чл.</w:t>
      </w:r>
      <w:r w:rsidR="00CF61CA" w:rsidRPr="005C58B4">
        <w:rPr>
          <w:rFonts w:ascii="Verdana" w:eastAsia="Verdana" w:hAnsi="Verdana" w:cs="Times New Roman"/>
          <w:color w:val="auto"/>
          <w:sz w:val="20"/>
          <w:szCs w:val="20"/>
        </w:rPr>
        <w:t xml:space="preserve"> </w:t>
      </w:r>
      <w:r w:rsidR="00972BE2" w:rsidRPr="005C58B4">
        <w:rPr>
          <w:rFonts w:ascii="Verdana" w:eastAsia="Verdana" w:hAnsi="Verdana" w:cs="Times New Roman"/>
          <w:color w:val="auto"/>
          <w:sz w:val="20"/>
          <w:szCs w:val="20"/>
        </w:rPr>
        <w:t>75</w:t>
      </w:r>
      <w:r w:rsidRPr="005C58B4">
        <w:rPr>
          <w:rFonts w:ascii="Verdana" w:eastAsia="Verdana" w:hAnsi="Verdana" w:cs="Times New Roman"/>
          <w:color w:val="auto"/>
          <w:sz w:val="20"/>
          <w:szCs w:val="20"/>
        </w:rPr>
        <w:t>, ал. 1, т.</w:t>
      </w:r>
      <w:r w:rsidR="00CF61CA" w:rsidRPr="005C58B4">
        <w:rPr>
          <w:rFonts w:ascii="Verdana" w:eastAsia="Verdana" w:hAnsi="Verdana" w:cs="Times New Roman"/>
          <w:color w:val="auto"/>
          <w:sz w:val="20"/>
          <w:szCs w:val="20"/>
        </w:rPr>
        <w:t xml:space="preserve"> </w:t>
      </w:r>
      <w:r w:rsidRPr="005C58B4">
        <w:rPr>
          <w:rFonts w:ascii="Verdana" w:eastAsia="Verdana" w:hAnsi="Verdana" w:cs="Times New Roman"/>
          <w:color w:val="auto"/>
          <w:sz w:val="20"/>
          <w:szCs w:val="20"/>
        </w:rPr>
        <w:t>1 и т.</w:t>
      </w:r>
      <w:r w:rsidR="00CF61CA" w:rsidRPr="005C58B4">
        <w:rPr>
          <w:rFonts w:ascii="Verdana" w:eastAsia="Verdana" w:hAnsi="Verdana" w:cs="Times New Roman"/>
          <w:color w:val="auto"/>
          <w:sz w:val="20"/>
          <w:szCs w:val="20"/>
        </w:rPr>
        <w:t xml:space="preserve"> </w:t>
      </w:r>
      <w:r w:rsidR="00EC732D" w:rsidRPr="005C58B4">
        <w:rPr>
          <w:rFonts w:ascii="Verdana" w:eastAsia="Verdana" w:hAnsi="Verdana" w:cs="Times New Roman"/>
          <w:color w:val="auto"/>
          <w:sz w:val="20"/>
          <w:szCs w:val="20"/>
        </w:rPr>
        <w:t>3 от З</w:t>
      </w:r>
      <w:r w:rsidR="008D4AAD" w:rsidRPr="005C58B4">
        <w:rPr>
          <w:rFonts w:ascii="Verdana" w:eastAsia="Verdana" w:hAnsi="Verdana" w:cs="Times New Roman"/>
          <w:color w:val="auto"/>
          <w:sz w:val="20"/>
          <w:szCs w:val="20"/>
        </w:rPr>
        <w:t>СП</w:t>
      </w:r>
      <w:r w:rsidRPr="005C58B4">
        <w:rPr>
          <w:rFonts w:ascii="Verdana" w:eastAsia="Verdana" w:hAnsi="Verdana" w:cs="Times New Roman"/>
          <w:color w:val="auto"/>
          <w:sz w:val="20"/>
          <w:szCs w:val="20"/>
        </w:rPr>
        <w:t>, подадени от лицата по чл.</w:t>
      </w:r>
      <w:r w:rsidR="00CF61CA" w:rsidRPr="005C58B4">
        <w:rPr>
          <w:rFonts w:ascii="Verdana" w:eastAsia="Verdana" w:hAnsi="Verdana" w:cs="Times New Roman"/>
          <w:color w:val="auto"/>
          <w:sz w:val="20"/>
          <w:szCs w:val="20"/>
        </w:rPr>
        <w:t xml:space="preserve"> </w:t>
      </w:r>
      <w:r w:rsidRPr="005C58B4">
        <w:rPr>
          <w:rFonts w:ascii="Verdana" w:eastAsia="Verdana" w:hAnsi="Verdana" w:cs="Times New Roman"/>
          <w:color w:val="auto"/>
          <w:sz w:val="20"/>
          <w:szCs w:val="20"/>
        </w:rPr>
        <w:t>2, ал.</w:t>
      </w:r>
      <w:r w:rsidR="00CF61CA" w:rsidRPr="005C58B4">
        <w:rPr>
          <w:rFonts w:ascii="Verdana" w:eastAsia="Verdana" w:hAnsi="Verdana" w:cs="Times New Roman"/>
          <w:color w:val="auto"/>
          <w:sz w:val="20"/>
          <w:szCs w:val="20"/>
        </w:rPr>
        <w:t xml:space="preserve"> </w:t>
      </w:r>
      <w:r w:rsidRPr="005C58B4">
        <w:rPr>
          <w:rFonts w:ascii="Verdana" w:eastAsia="Verdana" w:hAnsi="Verdana" w:cs="Times New Roman"/>
          <w:color w:val="auto"/>
          <w:sz w:val="20"/>
          <w:szCs w:val="20"/>
        </w:rPr>
        <w:t>1 се публикуват на интернет страницата на Комисията за защита на потребителите в Раздел „Информация", подсекция „Антикорупционна дейност“ в едномесечен срок от изтичане на сроковете за подаването им.</w:t>
      </w:r>
    </w:p>
    <w:p w:rsidR="005B7782" w:rsidRPr="005C58B4" w:rsidRDefault="00EC732D" w:rsidP="004D7C8F">
      <w:pPr>
        <w:numPr>
          <w:ilvl w:val="0"/>
          <w:numId w:val="4"/>
        </w:numPr>
        <w:tabs>
          <w:tab w:val="left" w:pos="1186"/>
        </w:tabs>
        <w:spacing w:line="276" w:lineRule="auto"/>
        <w:ind w:right="101" w:firstLine="720"/>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Достъп до декларациите по чл. </w:t>
      </w:r>
      <w:r w:rsidR="008D4AAD" w:rsidRPr="005C58B4">
        <w:rPr>
          <w:rFonts w:ascii="Verdana" w:eastAsia="Verdana" w:hAnsi="Verdana" w:cs="Times New Roman"/>
          <w:color w:val="auto"/>
          <w:sz w:val="20"/>
          <w:szCs w:val="20"/>
        </w:rPr>
        <w:t>75</w:t>
      </w:r>
      <w:r w:rsidR="005B7782" w:rsidRPr="005C58B4">
        <w:rPr>
          <w:rFonts w:ascii="Verdana" w:eastAsia="Verdana" w:hAnsi="Verdana" w:cs="Times New Roman"/>
          <w:color w:val="auto"/>
          <w:sz w:val="20"/>
          <w:szCs w:val="20"/>
        </w:rPr>
        <w:t>, ал. 1 от З</w:t>
      </w:r>
      <w:r w:rsidR="008D4AAD" w:rsidRPr="005C58B4">
        <w:rPr>
          <w:rFonts w:ascii="Verdana" w:eastAsia="Verdana" w:hAnsi="Verdana" w:cs="Times New Roman"/>
          <w:color w:val="auto"/>
          <w:sz w:val="20"/>
          <w:szCs w:val="20"/>
        </w:rPr>
        <w:t>СП</w:t>
      </w:r>
      <w:r w:rsidR="005B7782" w:rsidRPr="005C58B4">
        <w:rPr>
          <w:rFonts w:ascii="Verdana" w:eastAsia="Verdana" w:hAnsi="Verdana" w:cs="Times New Roman"/>
          <w:color w:val="auto"/>
          <w:sz w:val="20"/>
          <w:szCs w:val="20"/>
        </w:rPr>
        <w:t>, съответно до информацията в тях, която не е публична, имат служителите от КЗП, на които със заповед на председателя е възложено приемането, съхранението на декларациите, обработването на данните от тях и унищожаването на информационните носители, въвеждането и обработването на данни в регистрите, публикуването на информация в тях, извършването на проверките на декларациите и по установяване на конфликт на интереси.</w:t>
      </w:r>
    </w:p>
    <w:p w:rsidR="005B7782" w:rsidRPr="005C58B4" w:rsidRDefault="005B7782" w:rsidP="004D7C8F">
      <w:pPr>
        <w:numPr>
          <w:ilvl w:val="0"/>
          <w:numId w:val="4"/>
        </w:numPr>
        <w:tabs>
          <w:tab w:val="left" w:pos="1186"/>
        </w:tabs>
        <w:spacing w:after="360" w:line="276" w:lineRule="auto"/>
        <w:ind w:right="101" w:firstLine="720"/>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Фактите и </w:t>
      </w:r>
      <w:r w:rsidR="00EC732D" w:rsidRPr="005C58B4">
        <w:rPr>
          <w:rFonts w:ascii="Verdana" w:eastAsia="Verdana" w:hAnsi="Verdana" w:cs="Times New Roman"/>
          <w:color w:val="auto"/>
          <w:sz w:val="20"/>
          <w:szCs w:val="20"/>
        </w:rPr>
        <w:t>данните, извън случаите по ал. 8</w:t>
      </w:r>
      <w:r w:rsidRPr="005C58B4">
        <w:rPr>
          <w:rFonts w:ascii="Verdana" w:eastAsia="Verdana" w:hAnsi="Verdana" w:cs="Times New Roman"/>
          <w:color w:val="auto"/>
          <w:sz w:val="20"/>
          <w:szCs w:val="20"/>
        </w:rPr>
        <w:t>, съдържащи се в декларациите и станали известни във връзка с изпълнението на правомощия или функции по ЗПК, не могат да бъдат разпространявани, освен когато в закон е предвидено друго.</w:t>
      </w:r>
    </w:p>
    <w:p w:rsidR="005B7782" w:rsidRPr="005C58B4" w:rsidRDefault="008373C2" w:rsidP="008373C2">
      <w:pPr>
        <w:keepNext/>
        <w:keepLines/>
        <w:spacing w:after="468" w:line="276" w:lineRule="auto"/>
        <w:ind w:right="101" w:firstLine="1169"/>
        <w:outlineLvl w:val="2"/>
        <w:rPr>
          <w:rFonts w:ascii="Verdana" w:eastAsia="Verdana" w:hAnsi="Verdana" w:cs="Times New Roman"/>
          <w:b/>
          <w:bCs/>
          <w:color w:val="auto"/>
          <w:sz w:val="20"/>
          <w:szCs w:val="20"/>
        </w:rPr>
      </w:pPr>
      <w:bookmarkStart w:id="3" w:name="bookmark4"/>
      <w:r>
        <w:rPr>
          <w:rFonts w:ascii="Verdana" w:eastAsia="Verdana" w:hAnsi="Verdana" w:cs="Times New Roman"/>
          <w:b/>
          <w:bCs/>
          <w:color w:val="auto"/>
          <w:sz w:val="20"/>
          <w:szCs w:val="20"/>
          <w:lang w:val="en-US"/>
        </w:rPr>
        <w:t xml:space="preserve">                                                  </w:t>
      </w:r>
      <w:r w:rsidR="005B7782" w:rsidRPr="005C58B4">
        <w:rPr>
          <w:rFonts w:ascii="Verdana" w:eastAsia="Verdana" w:hAnsi="Verdana" w:cs="Times New Roman"/>
          <w:b/>
          <w:bCs/>
          <w:color w:val="auto"/>
          <w:sz w:val="20"/>
          <w:szCs w:val="20"/>
        </w:rPr>
        <w:t>Глава втора</w:t>
      </w:r>
      <w:r w:rsidR="005B7782" w:rsidRPr="005C58B4">
        <w:rPr>
          <w:rFonts w:ascii="Verdana" w:eastAsia="Verdana" w:hAnsi="Verdana" w:cs="Times New Roman"/>
          <w:b/>
          <w:bCs/>
          <w:color w:val="auto"/>
          <w:sz w:val="20"/>
          <w:szCs w:val="20"/>
        </w:rPr>
        <w:br/>
      </w:r>
      <w:r w:rsidR="00CA2634" w:rsidRPr="005C58B4">
        <w:rPr>
          <w:rFonts w:ascii="Verdana" w:eastAsia="Verdana" w:hAnsi="Verdana" w:cs="Times New Roman"/>
          <w:b/>
          <w:bCs/>
          <w:color w:val="auto"/>
          <w:sz w:val="20"/>
          <w:szCs w:val="20"/>
        </w:rPr>
        <w:t xml:space="preserve">            </w:t>
      </w:r>
      <w:r>
        <w:rPr>
          <w:rFonts w:ascii="Verdana" w:eastAsia="Verdana" w:hAnsi="Verdana" w:cs="Times New Roman"/>
          <w:b/>
          <w:bCs/>
          <w:color w:val="auto"/>
          <w:sz w:val="20"/>
          <w:szCs w:val="20"/>
          <w:lang w:val="en-US"/>
        </w:rPr>
        <w:t xml:space="preserve">                                                     </w:t>
      </w:r>
      <w:r w:rsidR="005B7782" w:rsidRPr="005C58B4">
        <w:rPr>
          <w:rFonts w:ascii="Verdana" w:eastAsia="Verdana" w:hAnsi="Verdana" w:cs="Times New Roman"/>
          <w:b/>
          <w:bCs/>
          <w:color w:val="auto"/>
          <w:sz w:val="20"/>
          <w:szCs w:val="20"/>
        </w:rPr>
        <w:t>ДЕКЛАРАЦИИ</w:t>
      </w:r>
      <w:bookmarkEnd w:id="3"/>
    </w:p>
    <w:p w:rsidR="005B7782" w:rsidRPr="005C58B4" w:rsidRDefault="005B7782" w:rsidP="004D7C8F">
      <w:pPr>
        <w:keepNext/>
        <w:keepLines/>
        <w:spacing w:after="140" w:line="276" w:lineRule="auto"/>
        <w:ind w:right="101" w:firstLine="1169"/>
        <w:jc w:val="center"/>
        <w:outlineLvl w:val="2"/>
        <w:rPr>
          <w:rFonts w:ascii="Verdana" w:eastAsia="Verdana" w:hAnsi="Verdana" w:cs="Times New Roman"/>
          <w:b/>
          <w:bCs/>
          <w:color w:val="auto"/>
          <w:sz w:val="20"/>
          <w:szCs w:val="20"/>
        </w:rPr>
      </w:pPr>
      <w:bookmarkStart w:id="4" w:name="bookmark5"/>
      <w:r w:rsidRPr="005C58B4">
        <w:rPr>
          <w:rFonts w:ascii="Verdana" w:eastAsia="Verdana" w:hAnsi="Verdana" w:cs="Times New Roman"/>
          <w:b/>
          <w:bCs/>
          <w:color w:val="auto"/>
          <w:sz w:val="20"/>
          <w:szCs w:val="20"/>
        </w:rPr>
        <w:t>Раздел I</w:t>
      </w:r>
      <w:bookmarkEnd w:id="4"/>
    </w:p>
    <w:p w:rsidR="005B7782" w:rsidRDefault="005B7782" w:rsidP="004D7C8F">
      <w:pPr>
        <w:keepNext/>
        <w:keepLines/>
        <w:spacing w:line="276" w:lineRule="auto"/>
        <w:ind w:right="101" w:firstLine="1169"/>
        <w:jc w:val="center"/>
        <w:outlineLvl w:val="2"/>
        <w:rPr>
          <w:rFonts w:ascii="Verdana" w:eastAsia="Verdana" w:hAnsi="Verdana" w:cs="Times New Roman"/>
          <w:b/>
          <w:bCs/>
          <w:color w:val="auto"/>
          <w:sz w:val="20"/>
          <w:szCs w:val="20"/>
        </w:rPr>
      </w:pPr>
      <w:bookmarkStart w:id="5" w:name="bookmark6"/>
      <w:r w:rsidRPr="005C58B4">
        <w:rPr>
          <w:rFonts w:ascii="Verdana" w:eastAsia="Verdana" w:hAnsi="Verdana" w:cs="Times New Roman"/>
          <w:b/>
          <w:bCs/>
          <w:color w:val="auto"/>
          <w:sz w:val="20"/>
          <w:szCs w:val="20"/>
        </w:rPr>
        <w:t>Регистри на декларациите</w:t>
      </w:r>
      <w:bookmarkEnd w:id="5"/>
    </w:p>
    <w:p w:rsidR="008373C2" w:rsidRPr="005C58B4" w:rsidRDefault="008373C2" w:rsidP="004D7C8F">
      <w:pPr>
        <w:keepNext/>
        <w:keepLines/>
        <w:spacing w:line="276" w:lineRule="auto"/>
        <w:ind w:right="101" w:firstLine="1169"/>
        <w:jc w:val="center"/>
        <w:outlineLvl w:val="2"/>
        <w:rPr>
          <w:rFonts w:ascii="Verdana" w:eastAsia="Verdana" w:hAnsi="Verdana" w:cs="Times New Roman"/>
          <w:b/>
          <w:bCs/>
          <w:color w:val="auto"/>
          <w:sz w:val="20"/>
          <w:szCs w:val="20"/>
        </w:rPr>
      </w:pPr>
    </w:p>
    <w:p w:rsidR="005B7782" w:rsidRPr="005C58B4" w:rsidRDefault="005B7782" w:rsidP="004D7C8F">
      <w:pPr>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b/>
          <w:bCs/>
          <w:sz w:val="20"/>
          <w:szCs w:val="20"/>
          <w:shd w:val="clear" w:color="auto" w:fill="FFFFFF"/>
        </w:rPr>
        <w:t xml:space="preserve">Чл. 5. (1) </w:t>
      </w:r>
      <w:r w:rsidRPr="005C58B4">
        <w:rPr>
          <w:rFonts w:ascii="Verdana" w:eastAsia="Verdana" w:hAnsi="Verdana" w:cs="Times New Roman"/>
          <w:color w:val="auto"/>
          <w:sz w:val="20"/>
          <w:szCs w:val="20"/>
        </w:rPr>
        <w:t>Комисията води и поддържа следните електронни публични регистри и списъци:</w:t>
      </w:r>
    </w:p>
    <w:p w:rsidR="005B7782" w:rsidRPr="005C58B4" w:rsidRDefault="00EC732D" w:rsidP="004D7C8F">
      <w:pPr>
        <w:numPr>
          <w:ilvl w:val="0"/>
          <w:numId w:val="5"/>
        </w:numPr>
        <w:tabs>
          <w:tab w:val="left" w:pos="1090"/>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Регистър на декларации по чл. </w:t>
      </w:r>
      <w:r w:rsidR="008D4AAD" w:rsidRPr="005C58B4">
        <w:rPr>
          <w:rFonts w:ascii="Verdana" w:eastAsia="Verdana" w:hAnsi="Verdana" w:cs="Times New Roman"/>
          <w:color w:val="auto"/>
          <w:sz w:val="20"/>
          <w:szCs w:val="20"/>
        </w:rPr>
        <w:t>75</w:t>
      </w:r>
      <w:r w:rsidRPr="005C58B4">
        <w:rPr>
          <w:rFonts w:ascii="Verdana" w:eastAsia="Verdana" w:hAnsi="Verdana" w:cs="Times New Roman"/>
          <w:color w:val="auto"/>
          <w:sz w:val="20"/>
          <w:szCs w:val="20"/>
        </w:rPr>
        <w:t>, ал. 1 от З</w:t>
      </w:r>
      <w:r w:rsidR="008D4AAD" w:rsidRPr="005C58B4">
        <w:rPr>
          <w:rFonts w:ascii="Verdana" w:eastAsia="Verdana" w:hAnsi="Verdana" w:cs="Times New Roman"/>
          <w:color w:val="auto"/>
          <w:sz w:val="20"/>
          <w:szCs w:val="20"/>
        </w:rPr>
        <w:t>СП</w:t>
      </w:r>
      <w:r w:rsidR="005B7782" w:rsidRPr="005C58B4">
        <w:rPr>
          <w:rFonts w:ascii="Verdana" w:eastAsia="Verdana" w:hAnsi="Verdana" w:cs="Times New Roman"/>
          <w:color w:val="auto"/>
          <w:sz w:val="20"/>
          <w:szCs w:val="20"/>
        </w:rPr>
        <w:t xml:space="preserve"> на служителите, назначавани от </w:t>
      </w:r>
      <w:r w:rsidR="005B7782" w:rsidRPr="005C58B4">
        <w:rPr>
          <w:rFonts w:ascii="Verdana" w:eastAsia="Verdana" w:hAnsi="Verdana" w:cs="Times New Roman"/>
          <w:color w:val="auto"/>
          <w:sz w:val="20"/>
          <w:szCs w:val="20"/>
        </w:rPr>
        <w:lastRenderedPageBreak/>
        <w:t>председателя на Комисията за защита на потребителите;</w:t>
      </w:r>
    </w:p>
    <w:p w:rsidR="005B7782" w:rsidRPr="005C58B4" w:rsidRDefault="005B7782" w:rsidP="004D7C8F">
      <w:pPr>
        <w:numPr>
          <w:ilvl w:val="0"/>
          <w:numId w:val="5"/>
        </w:numPr>
        <w:tabs>
          <w:tab w:val="left" w:pos="1035"/>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Регистър на влезлите в сила </w:t>
      </w:r>
      <w:r w:rsidR="004460F8" w:rsidRPr="005C58B4">
        <w:rPr>
          <w:rFonts w:ascii="Verdana" w:eastAsia="Verdana" w:hAnsi="Verdana" w:cs="Times New Roman"/>
          <w:color w:val="auto"/>
          <w:sz w:val="20"/>
          <w:szCs w:val="20"/>
        </w:rPr>
        <w:t xml:space="preserve">актове на органа по назначаването </w:t>
      </w:r>
      <w:r w:rsidRPr="005C58B4">
        <w:rPr>
          <w:rFonts w:ascii="Verdana" w:eastAsia="Verdana" w:hAnsi="Verdana" w:cs="Times New Roman"/>
          <w:color w:val="auto"/>
          <w:sz w:val="20"/>
          <w:szCs w:val="20"/>
        </w:rPr>
        <w:t>за установяване на</w:t>
      </w:r>
      <w:r w:rsidR="00AB1C7D" w:rsidRPr="005C58B4">
        <w:rPr>
          <w:rFonts w:ascii="Verdana" w:eastAsia="Verdana" w:hAnsi="Verdana" w:cs="Times New Roman"/>
          <w:color w:val="auto"/>
          <w:sz w:val="20"/>
          <w:szCs w:val="20"/>
        </w:rPr>
        <w:t xml:space="preserve"> конфликт на интереси по З</w:t>
      </w:r>
      <w:r w:rsidR="008D4AAD" w:rsidRPr="005C58B4">
        <w:rPr>
          <w:rFonts w:ascii="Verdana" w:eastAsia="Verdana" w:hAnsi="Verdana" w:cs="Times New Roman"/>
          <w:color w:val="auto"/>
          <w:sz w:val="20"/>
          <w:szCs w:val="20"/>
        </w:rPr>
        <w:t>СП</w:t>
      </w:r>
      <w:r w:rsidRPr="005C58B4">
        <w:rPr>
          <w:rFonts w:ascii="Verdana" w:eastAsia="Verdana" w:hAnsi="Verdana" w:cs="Times New Roman"/>
          <w:color w:val="auto"/>
          <w:sz w:val="20"/>
          <w:szCs w:val="20"/>
        </w:rPr>
        <w:t>;</w:t>
      </w:r>
    </w:p>
    <w:p w:rsidR="005B7782" w:rsidRPr="005C58B4" w:rsidRDefault="005B7782" w:rsidP="004D7C8F">
      <w:pPr>
        <w:numPr>
          <w:ilvl w:val="0"/>
          <w:numId w:val="5"/>
        </w:numPr>
        <w:tabs>
          <w:tab w:val="left" w:pos="1035"/>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Регистър на съставените актове за установяване на административни нарушения </w:t>
      </w:r>
      <w:r w:rsidR="00D26529" w:rsidRPr="005C58B4">
        <w:rPr>
          <w:rFonts w:ascii="Verdana" w:eastAsia="Verdana" w:hAnsi="Verdana" w:cs="Times New Roman"/>
          <w:color w:val="auto"/>
          <w:sz w:val="20"/>
          <w:szCs w:val="20"/>
        </w:rPr>
        <w:t>по чл. 137 от ЗСП и</w:t>
      </w:r>
      <w:r w:rsidRPr="005C58B4">
        <w:rPr>
          <w:rFonts w:ascii="Verdana" w:eastAsia="Verdana" w:hAnsi="Verdana" w:cs="Times New Roman"/>
          <w:color w:val="auto"/>
          <w:sz w:val="20"/>
          <w:szCs w:val="20"/>
        </w:rPr>
        <w:t xml:space="preserve"> за влезлите в сила наказателни постановления;</w:t>
      </w:r>
    </w:p>
    <w:p w:rsidR="005B7782" w:rsidRPr="005C58B4" w:rsidRDefault="005B7782" w:rsidP="004D7C8F">
      <w:pPr>
        <w:numPr>
          <w:ilvl w:val="0"/>
          <w:numId w:val="5"/>
        </w:numPr>
        <w:tabs>
          <w:tab w:val="left" w:pos="1035"/>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Списък на задължените лица, неподали в срок </w:t>
      </w:r>
      <w:r w:rsidR="00AB1C7D" w:rsidRPr="005C58B4">
        <w:rPr>
          <w:rFonts w:ascii="Verdana" w:eastAsia="Verdana" w:hAnsi="Verdana" w:cs="Times New Roman"/>
          <w:color w:val="auto"/>
          <w:sz w:val="20"/>
          <w:szCs w:val="20"/>
        </w:rPr>
        <w:t xml:space="preserve">декларации по чл. </w:t>
      </w:r>
      <w:r w:rsidR="008D4AAD" w:rsidRPr="005C58B4">
        <w:rPr>
          <w:rFonts w:ascii="Verdana" w:eastAsia="Verdana" w:hAnsi="Verdana" w:cs="Times New Roman"/>
          <w:color w:val="auto"/>
          <w:sz w:val="20"/>
          <w:szCs w:val="20"/>
        </w:rPr>
        <w:t>75</w:t>
      </w:r>
      <w:r w:rsidR="00AB1C7D" w:rsidRPr="005C58B4">
        <w:rPr>
          <w:rFonts w:ascii="Verdana" w:eastAsia="Verdana" w:hAnsi="Verdana" w:cs="Times New Roman"/>
          <w:color w:val="auto"/>
          <w:sz w:val="20"/>
          <w:szCs w:val="20"/>
        </w:rPr>
        <w:t>, ал. 1 от З</w:t>
      </w:r>
      <w:r w:rsidR="008D4AAD" w:rsidRPr="005C58B4">
        <w:rPr>
          <w:rFonts w:ascii="Verdana" w:eastAsia="Verdana" w:hAnsi="Verdana" w:cs="Times New Roman"/>
          <w:color w:val="auto"/>
          <w:sz w:val="20"/>
          <w:szCs w:val="20"/>
        </w:rPr>
        <w:t>СП</w:t>
      </w:r>
      <w:r w:rsidRPr="005C58B4">
        <w:rPr>
          <w:rFonts w:ascii="Verdana" w:eastAsia="Verdana" w:hAnsi="Verdana" w:cs="Times New Roman"/>
          <w:color w:val="auto"/>
          <w:sz w:val="20"/>
          <w:szCs w:val="20"/>
        </w:rPr>
        <w:t>;</w:t>
      </w:r>
    </w:p>
    <w:p w:rsidR="005B7782" w:rsidRPr="005C58B4" w:rsidRDefault="005B7782" w:rsidP="004D7C8F">
      <w:pPr>
        <w:numPr>
          <w:ilvl w:val="0"/>
          <w:numId w:val="5"/>
        </w:numPr>
        <w:tabs>
          <w:tab w:val="left" w:pos="1035"/>
          <w:tab w:val="left" w:pos="9356"/>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Списък на задължените лица, неподали в срок ежегодната декларация за имущество и интереси;</w:t>
      </w:r>
    </w:p>
    <w:p w:rsidR="005B7782" w:rsidRPr="005C58B4" w:rsidRDefault="00CA2634" w:rsidP="004D7C8F">
      <w:pPr>
        <w:tabs>
          <w:tab w:val="left" w:pos="0"/>
          <w:tab w:val="left" w:pos="9781"/>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6. </w:t>
      </w:r>
      <w:r w:rsidR="005B7782" w:rsidRPr="005C58B4">
        <w:rPr>
          <w:rFonts w:ascii="Verdana" w:eastAsia="Verdana" w:hAnsi="Verdana" w:cs="Times New Roman"/>
          <w:color w:val="auto"/>
          <w:sz w:val="20"/>
          <w:szCs w:val="20"/>
        </w:rPr>
        <w:t>Списък на лицата, при които е установено несъответствие в декларациите, което не е отстранено в срок, както и заключенията за несъответствия. Информацията се публикува след влизане в сила на</w:t>
      </w:r>
      <w:r w:rsidR="00991071" w:rsidRPr="005C58B4">
        <w:rPr>
          <w:rFonts w:ascii="Verdana" w:eastAsia="Verdana" w:hAnsi="Verdana" w:cs="Times New Roman"/>
          <w:color w:val="auto"/>
          <w:sz w:val="20"/>
          <w:szCs w:val="20"/>
        </w:rPr>
        <w:t xml:space="preserve"> заповедта</w:t>
      </w:r>
      <w:r w:rsidR="005B7782" w:rsidRPr="005C58B4">
        <w:rPr>
          <w:rFonts w:ascii="Verdana" w:eastAsia="Verdana" w:hAnsi="Verdana" w:cs="Times New Roman"/>
          <w:color w:val="auto"/>
          <w:sz w:val="20"/>
          <w:szCs w:val="20"/>
        </w:rPr>
        <w:t>, с ко</w:t>
      </w:r>
      <w:r w:rsidR="00991071" w:rsidRPr="005C58B4">
        <w:rPr>
          <w:rFonts w:ascii="Verdana" w:eastAsia="Verdana" w:hAnsi="Verdana" w:cs="Times New Roman"/>
          <w:color w:val="auto"/>
          <w:sz w:val="20"/>
          <w:szCs w:val="20"/>
        </w:rPr>
        <w:t>я</w:t>
      </w:r>
      <w:r w:rsidR="005B7782" w:rsidRPr="005C58B4">
        <w:rPr>
          <w:rFonts w:ascii="Verdana" w:eastAsia="Verdana" w:hAnsi="Verdana" w:cs="Times New Roman"/>
          <w:color w:val="auto"/>
          <w:sz w:val="20"/>
          <w:szCs w:val="20"/>
        </w:rPr>
        <w:t>то е установено несъответствието.</w:t>
      </w:r>
    </w:p>
    <w:p w:rsidR="005B7782" w:rsidRPr="005C58B4" w:rsidRDefault="00CA2634" w:rsidP="004D7C8F">
      <w:pPr>
        <w:tabs>
          <w:tab w:val="left" w:pos="720"/>
          <w:tab w:val="left" w:pos="9356"/>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b/>
          <w:color w:val="auto"/>
          <w:sz w:val="20"/>
          <w:szCs w:val="20"/>
          <w:lang w:val="en-US"/>
        </w:rPr>
        <w:t>(2)</w:t>
      </w:r>
      <w:r w:rsidRPr="005C58B4">
        <w:rPr>
          <w:rFonts w:ascii="Verdana" w:eastAsia="Verdana" w:hAnsi="Verdana" w:cs="Times New Roman"/>
          <w:color w:val="auto"/>
          <w:sz w:val="20"/>
          <w:szCs w:val="20"/>
        </w:rPr>
        <w:t xml:space="preserve"> </w:t>
      </w:r>
      <w:r w:rsidR="005B7782" w:rsidRPr="005C58B4">
        <w:rPr>
          <w:rFonts w:ascii="Verdana" w:eastAsia="Verdana" w:hAnsi="Verdana" w:cs="Times New Roman"/>
          <w:color w:val="auto"/>
          <w:sz w:val="20"/>
          <w:szCs w:val="20"/>
        </w:rPr>
        <w:t>Регистрите (информацията) и списъците се публикуват на официалната страница на Комисията за защита на потребителите в Раздел „Информация", подсекция „Антикорупционна дейност“.</w:t>
      </w:r>
    </w:p>
    <w:p w:rsidR="008D4AAD" w:rsidRPr="005C58B4" w:rsidRDefault="00A60B0A" w:rsidP="004D7C8F">
      <w:pPr>
        <w:tabs>
          <w:tab w:val="left" w:pos="9356"/>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b/>
          <w:color w:val="auto"/>
          <w:sz w:val="20"/>
          <w:szCs w:val="20"/>
          <w:lang w:val="en-US"/>
        </w:rPr>
        <w:t>(</w:t>
      </w:r>
      <w:r w:rsidRPr="005C58B4">
        <w:rPr>
          <w:rFonts w:ascii="Verdana" w:eastAsia="Verdana" w:hAnsi="Verdana" w:cs="Times New Roman"/>
          <w:b/>
          <w:color w:val="auto"/>
          <w:sz w:val="20"/>
          <w:szCs w:val="20"/>
        </w:rPr>
        <w:t>3</w:t>
      </w:r>
      <w:r w:rsidRPr="005C58B4">
        <w:rPr>
          <w:rFonts w:ascii="Verdana" w:eastAsia="Verdana" w:hAnsi="Verdana" w:cs="Times New Roman"/>
          <w:b/>
          <w:color w:val="auto"/>
          <w:sz w:val="20"/>
          <w:szCs w:val="20"/>
          <w:lang w:val="en-US"/>
        </w:rPr>
        <w:t>)</w:t>
      </w:r>
      <w:r w:rsidRPr="005C58B4">
        <w:rPr>
          <w:rFonts w:ascii="Verdana" w:eastAsia="Verdana" w:hAnsi="Verdana" w:cs="Times New Roman"/>
          <w:color w:val="auto"/>
          <w:sz w:val="20"/>
          <w:szCs w:val="20"/>
        </w:rPr>
        <w:t xml:space="preserve"> </w:t>
      </w:r>
      <w:r w:rsidR="005B7782" w:rsidRPr="005C58B4">
        <w:rPr>
          <w:rFonts w:ascii="Verdana" w:eastAsia="Verdana" w:hAnsi="Verdana" w:cs="Times New Roman"/>
          <w:color w:val="auto"/>
          <w:sz w:val="20"/>
          <w:szCs w:val="20"/>
        </w:rPr>
        <w:t>В публичния регистър по чл. 5, ал. 1, т. 1 се въвеждат декларациите за несъвместимост; декларациите за промяна на декларирани обстоятелства в декларациите за несъвместимост; декларациите за имущество и интереси и декларациите за промяна в декларирани обстоятелства в декларацията за имущество и интереси в частта на интересите. По отношение на декларациите за имущество и интереси публична е само част</w:t>
      </w:r>
      <w:r w:rsidR="00AB1C7D" w:rsidRPr="005C58B4">
        <w:rPr>
          <w:rFonts w:ascii="Verdana" w:eastAsia="Verdana" w:hAnsi="Verdana" w:cs="Times New Roman"/>
          <w:color w:val="auto"/>
          <w:sz w:val="20"/>
          <w:szCs w:val="20"/>
        </w:rPr>
        <w:t xml:space="preserve">та за интересите съгласно </w:t>
      </w:r>
      <w:hyperlink r:id="rId12" w:history="1">
        <w:r w:rsidR="008D4AAD" w:rsidRPr="005C58B4">
          <w:rPr>
            <w:rFonts w:ascii="Verdana" w:hAnsi="Verdana" w:cs="Times New Roman"/>
            <w:sz w:val="20"/>
            <w:szCs w:val="20"/>
          </w:rPr>
          <w:t>чл. 77, ал. 1, т. 12</w:t>
        </w:r>
      </w:hyperlink>
      <w:r w:rsidR="008D4AAD" w:rsidRPr="005C58B4">
        <w:rPr>
          <w:rFonts w:ascii="Verdana" w:hAnsi="Verdana" w:cs="Times New Roman"/>
          <w:sz w:val="20"/>
          <w:szCs w:val="20"/>
        </w:rPr>
        <w:t xml:space="preserve"> – 14 от ЗСП.</w:t>
      </w:r>
    </w:p>
    <w:p w:rsidR="008D4AAD" w:rsidRPr="005C58B4" w:rsidRDefault="005B7782" w:rsidP="004D7C8F">
      <w:pPr>
        <w:pStyle w:val="NormalWeb"/>
        <w:tabs>
          <w:tab w:val="left" w:pos="9356"/>
        </w:tabs>
        <w:spacing w:line="276" w:lineRule="auto"/>
        <w:ind w:right="101" w:firstLine="709"/>
        <w:rPr>
          <w:rFonts w:ascii="Verdana" w:hAnsi="Verdana"/>
          <w:sz w:val="20"/>
          <w:szCs w:val="20"/>
          <w:lang w:val="bg-BG"/>
        </w:rPr>
      </w:pPr>
      <w:r w:rsidRPr="005C58B4">
        <w:rPr>
          <w:rFonts w:ascii="Verdana" w:eastAsia="Verdana" w:hAnsi="Verdana"/>
          <w:color w:val="auto"/>
          <w:sz w:val="20"/>
          <w:szCs w:val="20"/>
          <w:lang w:val="bg-BG"/>
        </w:rPr>
        <w:t>Регистърът</w:t>
      </w:r>
      <w:r w:rsidR="00CE14EC" w:rsidRPr="005C58B4">
        <w:rPr>
          <w:rFonts w:ascii="Verdana" w:eastAsia="Verdana" w:hAnsi="Verdana"/>
          <w:color w:val="auto"/>
          <w:sz w:val="20"/>
          <w:szCs w:val="20"/>
          <w:lang w:val="bg-BG"/>
        </w:rPr>
        <w:t xml:space="preserve"> съдържа</w:t>
      </w:r>
      <w:r w:rsidRPr="005C58B4">
        <w:rPr>
          <w:rFonts w:ascii="Verdana" w:eastAsia="Verdana" w:hAnsi="Verdana"/>
          <w:color w:val="auto"/>
          <w:sz w:val="20"/>
          <w:szCs w:val="20"/>
          <w:lang w:val="bg-BG"/>
        </w:rPr>
        <w:t xml:space="preserve"> </w:t>
      </w:r>
      <w:r w:rsidR="008D4AAD" w:rsidRPr="005C58B4">
        <w:rPr>
          <w:rFonts w:ascii="Verdana" w:hAnsi="Verdana"/>
          <w:sz w:val="20"/>
          <w:szCs w:val="20"/>
          <w:lang w:val="bg-BG"/>
        </w:rPr>
        <w:t>трите имена и длъжността на лицето, подало декларацията;</w:t>
      </w:r>
      <w:r w:rsidR="00CE14EC" w:rsidRPr="005C58B4">
        <w:rPr>
          <w:rFonts w:ascii="Verdana" w:hAnsi="Verdana"/>
          <w:sz w:val="20"/>
          <w:szCs w:val="20"/>
          <w:lang w:val="bg-BG"/>
        </w:rPr>
        <w:t xml:space="preserve"> </w:t>
      </w:r>
      <w:r w:rsidR="008D4AAD" w:rsidRPr="005C58B4">
        <w:rPr>
          <w:rFonts w:ascii="Verdana" w:hAnsi="Verdana"/>
          <w:sz w:val="20"/>
          <w:szCs w:val="20"/>
          <w:lang w:val="bg-BG"/>
        </w:rPr>
        <w:t>входящ номер, дата и вид на декларацията;</w:t>
      </w:r>
      <w:r w:rsidR="004F6080" w:rsidRPr="005C58B4">
        <w:rPr>
          <w:rFonts w:ascii="Verdana" w:hAnsi="Verdana"/>
          <w:sz w:val="20"/>
          <w:szCs w:val="20"/>
        </w:rPr>
        <w:t xml:space="preserve"> </w:t>
      </w:r>
      <w:r w:rsidR="008D4AAD" w:rsidRPr="005C58B4">
        <w:rPr>
          <w:rFonts w:ascii="Verdana" w:hAnsi="Verdana"/>
          <w:sz w:val="20"/>
          <w:szCs w:val="20"/>
          <w:lang w:val="bg-BG"/>
        </w:rPr>
        <w:t xml:space="preserve">декларацията за несъвместимост и декларацията за промяна на декларирани обстоятелства в декларацията за несъвместимост; декларацията за имущество и интереси или за промяна на декларацията за имущество и интереси в частта </w:t>
      </w:r>
      <w:r w:rsidR="00676B83" w:rsidRPr="005C58B4">
        <w:rPr>
          <w:rFonts w:ascii="Verdana" w:hAnsi="Verdana"/>
          <w:sz w:val="20"/>
          <w:szCs w:val="20"/>
          <w:lang w:val="bg-BG"/>
        </w:rPr>
        <w:t>ѝ</w:t>
      </w:r>
      <w:r w:rsidR="008D4AAD" w:rsidRPr="005C58B4">
        <w:rPr>
          <w:rFonts w:ascii="Verdana" w:hAnsi="Verdana"/>
          <w:sz w:val="20"/>
          <w:szCs w:val="20"/>
          <w:lang w:val="bg-BG"/>
        </w:rPr>
        <w:t xml:space="preserve"> по </w:t>
      </w:r>
      <w:r w:rsidR="00CE14EC" w:rsidRPr="005C58B4">
        <w:rPr>
          <w:rFonts w:ascii="Verdana" w:hAnsi="Verdana"/>
          <w:sz w:val="20"/>
          <w:szCs w:val="20"/>
          <w:lang w:val="bg-BG"/>
        </w:rPr>
        <w:t xml:space="preserve">съгласно </w:t>
      </w:r>
      <w:hyperlink r:id="rId13" w:history="1">
        <w:r w:rsidR="00CE14EC" w:rsidRPr="005C58B4">
          <w:rPr>
            <w:rFonts w:ascii="Verdana" w:hAnsi="Verdana"/>
            <w:sz w:val="20"/>
            <w:szCs w:val="20"/>
            <w:lang w:val="bg-BG"/>
          </w:rPr>
          <w:t>чл. 77, ал. 1, т. 12</w:t>
        </w:r>
      </w:hyperlink>
      <w:r w:rsidR="00CE14EC" w:rsidRPr="005C58B4">
        <w:rPr>
          <w:rFonts w:ascii="Verdana" w:hAnsi="Verdana"/>
          <w:sz w:val="20"/>
          <w:szCs w:val="20"/>
          <w:lang w:val="bg-BG"/>
        </w:rPr>
        <w:t xml:space="preserve"> – 14 от ЗСП</w:t>
      </w:r>
      <w:r w:rsidR="008D4AAD" w:rsidRPr="005C58B4">
        <w:rPr>
          <w:rFonts w:ascii="Verdana" w:hAnsi="Verdana"/>
          <w:sz w:val="20"/>
          <w:szCs w:val="20"/>
          <w:lang w:val="bg-BG"/>
        </w:rPr>
        <w:t>; списък на лицата, които не са подали декларации в срок.</w:t>
      </w:r>
    </w:p>
    <w:p w:rsidR="005B7782" w:rsidRPr="005C58B4" w:rsidRDefault="00A60B0A" w:rsidP="004D7C8F">
      <w:pPr>
        <w:tabs>
          <w:tab w:val="left" w:pos="1239"/>
          <w:tab w:val="left" w:pos="9356"/>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b/>
          <w:color w:val="auto"/>
          <w:sz w:val="20"/>
          <w:szCs w:val="20"/>
          <w:lang w:val="en-US"/>
        </w:rPr>
        <w:t>(</w:t>
      </w:r>
      <w:r w:rsidRPr="005C58B4">
        <w:rPr>
          <w:rFonts w:ascii="Verdana" w:eastAsia="Verdana" w:hAnsi="Verdana" w:cs="Times New Roman"/>
          <w:b/>
          <w:color w:val="auto"/>
          <w:sz w:val="20"/>
          <w:szCs w:val="20"/>
        </w:rPr>
        <w:t>4</w:t>
      </w:r>
      <w:r w:rsidRPr="005C58B4">
        <w:rPr>
          <w:rFonts w:ascii="Verdana" w:eastAsia="Verdana" w:hAnsi="Verdana" w:cs="Times New Roman"/>
          <w:b/>
          <w:color w:val="auto"/>
          <w:sz w:val="20"/>
          <w:szCs w:val="20"/>
          <w:lang w:val="en-US"/>
        </w:rPr>
        <w:t>)</w:t>
      </w:r>
      <w:r w:rsidR="00454B18" w:rsidRPr="005C58B4">
        <w:rPr>
          <w:rFonts w:ascii="Verdana" w:eastAsia="Verdana" w:hAnsi="Verdana" w:cs="Times New Roman"/>
          <w:b/>
          <w:color w:val="auto"/>
          <w:sz w:val="20"/>
          <w:szCs w:val="20"/>
        </w:rPr>
        <w:t xml:space="preserve"> </w:t>
      </w:r>
      <w:r w:rsidR="005B7782" w:rsidRPr="005C58B4">
        <w:rPr>
          <w:rFonts w:ascii="Verdana" w:eastAsia="Verdana" w:hAnsi="Verdana" w:cs="Times New Roman"/>
          <w:color w:val="auto"/>
          <w:sz w:val="20"/>
          <w:szCs w:val="20"/>
        </w:rPr>
        <w:t xml:space="preserve">В публичния регистър по чл. 5, ал. 1, т. 2 се въвеждат данните за влезлите в сила </w:t>
      </w:r>
      <w:r w:rsidR="004460F8" w:rsidRPr="005C58B4">
        <w:rPr>
          <w:rFonts w:ascii="Verdana" w:eastAsia="Verdana" w:hAnsi="Verdana" w:cs="Times New Roman"/>
          <w:color w:val="auto"/>
          <w:sz w:val="20"/>
          <w:szCs w:val="20"/>
        </w:rPr>
        <w:t xml:space="preserve">актове </w:t>
      </w:r>
      <w:r w:rsidR="005B7782" w:rsidRPr="005C58B4">
        <w:rPr>
          <w:rFonts w:ascii="Verdana" w:eastAsia="Verdana" w:hAnsi="Verdana" w:cs="Times New Roman"/>
          <w:color w:val="auto"/>
          <w:sz w:val="20"/>
          <w:szCs w:val="20"/>
        </w:rPr>
        <w:t>за установяване на конфликт на интереси.</w:t>
      </w:r>
    </w:p>
    <w:p w:rsidR="005B7782" w:rsidRPr="005C58B4" w:rsidRDefault="005B7782" w:rsidP="004D7C8F">
      <w:pPr>
        <w:tabs>
          <w:tab w:val="left" w:pos="1239"/>
          <w:tab w:val="left" w:pos="9356"/>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Регистърът съдържа пореден номер, номер и дата на издаване на</w:t>
      </w:r>
      <w:r w:rsidR="004460F8" w:rsidRPr="005C58B4">
        <w:rPr>
          <w:rFonts w:ascii="Verdana" w:eastAsia="Verdana" w:hAnsi="Verdana" w:cs="Times New Roman"/>
          <w:color w:val="auto"/>
          <w:sz w:val="20"/>
          <w:szCs w:val="20"/>
        </w:rPr>
        <w:t xml:space="preserve"> акта</w:t>
      </w:r>
      <w:r w:rsidRPr="005C58B4">
        <w:rPr>
          <w:rFonts w:ascii="Verdana" w:eastAsia="Verdana" w:hAnsi="Verdana" w:cs="Times New Roman"/>
          <w:color w:val="auto"/>
          <w:sz w:val="20"/>
          <w:szCs w:val="20"/>
        </w:rPr>
        <w:t xml:space="preserve">, съдебни решения и датата на влизане в сила на акта. Информацията се публикува в едномесечен срок от влизането на </w:t>
      </w:r>
      <w:r w:rsidR="00FC0540" w:rsidRPr="005C58B4">
        <w:rPr>
          <w:rFonts w:ascii="Verdana" w:eastAsia="Verdana" w:hAnsi="Verdana" w:cs="Times New Roman"/>
          <w:color w:val="auto"/>
          <w:sz w:val="20"/>
          <w:szCs w:val="20"/>
        </w:rPr>
        <w:t>акта/</w:t>
      </w:r>
      <w:r w:rsidRPr="005C58B4">
        <w:rPr>
          <w:rFonts w:ascii="Verdana" w:eastAsia="Verdana" w:hAnsi="Verdana" w:cs="Times New Roman"/>
          <w:color w:val="auto"/>
          <w:sz w:val="20"/>
          <w:szCs w:val="20"/>
        </w:rPr>
        <w:t>решението в сила.</w:t>
      </w:r>
    </w:p>
    <w:p w:rsidR="005B7782" w:rsidRPr="005C58B4" w:rsidRDefault="00A60B0A" w:rsidP="004D7C8F">
      <w:pPr>
        <w:tabs>
          <w:tab w:val="left" w:pos="1254"/>
          <w:tab w:val="left" w:pos="9356"/>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b/>
          <w:color w:val="auto"/>
          <w:sz w:val="20"/>
          <w:szCs w:val="20"/>
          <w:lang w:val="en-US"/>
        </w:rPr>
        <w:t>(</w:t>
      </w:r>
      <w:r w:rsidR="009D1861" w:rsidRPr="005C58B4">
        <w:rPr>
          <w:rFonts w:ascii="Verdana" w:eastAsia="Verdana" w:hAnsi="Verdana" w:cs="Times New Roman"/>
          <w:b/>
          <w:color w:val="auto"/>
          <w:sz w:val="20"/>
          <w:szCs w:val="20"/>
        </w:rPr>
        <w:t>5</w:t>
      </w:r>
      <w:r w:rsidRPr="005C58B4">
        <w:rPr>
          <w:rFonts w:ascii="Verdana" w:eastAsia="Verdana" w:hAnsi="Verdana" w:cs="Times New Roman"/>
          <w:b/>
          <w:color w:val="auto"/>
          <w:sz w:val="20"/>
          <w:szCs w:val="20"/>
          <w:lang w:val="en-US"/>
        </w:rPr>
        <w:t>)</w:t>
      </w:r>
      <w:r w:rsidRPr="005C58B4">
        <w:rPr>
          <w:rFonts w:ascii="Verdana" w:eastAsia="Verdana" w:hAnsi="Verdana" w:cs="Times New Roman"/>
          <w:color w:val="auto"/>
          <w:sz w:val="20"/>
          <w:szCs w:val="20"/>
        </w:rPr>
        <w:t xml:space="preserve"> </w:t>
      </w:r>
      <w:r w:rsidR="005B7782" w:rsidRPr="005C58B4">
        <w:rPr>
          <w:rFonts w:ascii="Verdana" w:eastAsia="Verdana" w:hAnsi="Verdana" w:cs="Times New Roman"/>
          <w:color w:val="auto"/>
          <w:sz w:val="20"/>
          <w:szCs w:val="20"/>
        </w:rPr>
        <w:t xml:space="preserve">В публичния регистър по чл. 5, ал. 1, т. 3 се въвеждат данни за съставените актове за установяване на административни нарушения </w:t>
      </w:r>
      <w:r w:rsidR="004460F8" w:rsidRPr="005C58B4">
        <w:rPr>
          <w:rFonts w:ascii="Verdana" w:eastAsia="Verdana" w:hAnsi="Verdana" w:cs="Times New Roman"/>
          <w:color w:val="auto"/>
          <w:sz w:val="20"/>
          <w:szCs w:val="20"/>
        </w:rPr>
        <w:t xml:space="preserve">по чл. 137 от ЗСП </w:t>
      </w:r>
      <w:r w:rsidR="005B7782" w:rsidRPr="005C58B4">
        <w:rPr>
          <w:rFonts w:ascii="Verdana" w:eastAsia="Verdana" w:hAnsi="Verdana" w:cs="Times New Roman"/>
          <w:color w:val="auto"/>
          <w:sz w:val="20"/>
          <w:szCs w:val="20"/>
        </w:rPr>
        <w:t>и за влезлите в сила наказателни постановления, издадени от председателя на КЗП.</w:t>
      </w:r>
    </w:p>
    <w:p w:rsidR="005B7782" w:rsidRPr="005C58B4" w:rsidRDefault="005B7782" w:rsidP="004D7C8F">
      <w:pPr>
        <w:tabs>
          <w:tab w:val="left" w:pos="1330"/>
          <w:tab w:val="left" w:pos="9356"/>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Регистърът съдържа пореден номер, номер и дата на АУАН, номер и дата на издаване на наказателното постановление, името и длъжността на наказаното лице, законовата разпоредба, която е нарушена, вида и размера на наложеното наказание, както и датата на влизане в сила на наказателното постановление/номер и дата на съдебното решение.</w:t>
      </w:r>
      <w:r w:rsidR="00144B1D" w:rsidRPr="005C58B4">
        <w:rPr>
          <w:rFonts w:ascii="Verdana" w:eastAsia="Verdana" w:hAnsi="Verdana" w:cs="Times New Roman"/>
          <w:color w:val="auto"/>
          <w:sz w:val="20"/>
          <w:szCs w:val="20"/>
        </w:rPr>
        <w:t xml:space="preserve"> </w:t>
      </w:r>
      <w:r w:rsidRPr="005C58B4">
        <w:rPr>
          <w:rFonts w:ascii="Verdana" w:eastAsia="Verdana" w:hAnsi="Verdana" w:cs="Times New Roman"/>
          <w:color w:val="auto"/>
          <w:sz w:val="20"/>
          <w:szCs w:val="20"/>
        </w:rPr>
        <w:t>Информацията се публикува в едномесечен срок от съобщаването на влизането в сила на наказателното постановление.</w:t>
      </w:r>
    </w:p>
    <w:p w:rsidR="005B7782" w:rsidRPr="005C58B4" w:rsidRDefault="009D1861" w:rsidP="00385528">
      <w:pPr>
        <w:tabs>
          <w:tab w:val="left" w:pos="0"/>
          <w:tab w:val="left" w:pos="709"/>
        </w:tabs>
        <w:spacing w:line="276" w:lineRule="auto"/>
        <w:ind w:right="101"/>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          </w:t>
      </w:r>
      <w:r w:rsidRPr="005C58B4">
        <w:rPr>
          <w:rFonts w:ascii="Verdana" w:eastAsia="Verdana" w:hAnsi="Verdana" w:cs="Times New Roman"/>
          <w:b/>
          <w:color w:val="auto"/>
          <w:sz w:val="20"/>
          <w:szCs w:val="20"/>
          <w:lang w:val="en-US"/>
        </w:rPr>
        <w:t>(</w:t>
      </w:r>
      <w:r w:rsidRPr="005C58B4">
        <w:rPr>
          <w:rFonts w:ascii="Verdana" w:eastAsia="Verdana" w:hAnsi="Verdana" w:cs="Times New Roman"/>
          <w:b/>
          <w:color w:val="auto"/>
          <w:sz w:val="20"/>
          <w:szCs w:val="20"/>
        </w:rPr>
        <w:t>6</w:t>
      </w:r>
      <w:r w:rsidRPr="005C58B4">
        <w:rPr>
          <w:rFonts w:ascii="Verdana" w:eastAsia="Verdana" w:hAnsi="Verdana" w:cs="Times New Roman"/>
          <w:b/>
          <w:color w:val="auto"/>
          <w:sz w:val="20"/>
          <w:szCs w:val="20"/>
          <w:lang w:val="en-US"/>
        </w:rPr>
        <w:t>)</w:t>
      </w:r>
      <w:r w:rsidRPr="005C58B4">
        <w:rPr>
          <w:rFonts w:ascii="Verdana" w:eastAsia="Verdana" w:hAnsi="Verdana" w:cs="Times New Roman"/>
          <w:color w:val="auto"/>
          <w:sz w:val="20"/>
          <w:szCs w:val="20"/>
        </w:rPr>
        <w:t xml:space="preserve"> </w:t>
      </w:r>
      <w:r w:rsidR="005B7782" w:rsidRPr="005C58B4">
        <w:rPr>
          <w:rFonts w:ascii="Verdana" w:eastAsia="Verdana" w:hAnsi="Verdana" w:cs="Times New Roman"/>
          <w:color w:val="auto"/>
          <w:sz w:val="20"/>
          <w:szCs w:val="20"/>
        </w:rPr>
        <w:t xml:space="preserve">Списъците </w:t>
      </w:r>
      <w:r w:rsidR="002A4346" w:rsidRPr="005C58B4">
        <w:rPr>
          <w:rFonts w:ascii="Verdana" w:eastAsia="Verdana" w:hAnsi="Verdana" w:cs="Times New Roman"/>
          <w:color w:val="auto"/>
          <w:sz w:val="20"/>
          <w:szCs w:val="20"/>
        </w:rPr>
        <w:t xml:space="preserve">по чл. 5, </w:t>
      </w:r>
      <w:r w:rsidR="00E82FBC" w:rsidRPr="005C58B4">
        <w:rPr>
          <w:rFonts w:ascii="Verdana" w:eastAsia="Verdana" w:hAnsi="Verdana" w:cs="Times New Roman"/>
          <w:color w:val="auto"/>
          <w:sz w:val="20"/>
          <w:szCs w:val="20"/>
        </w:rPr>
        <w:t xml:space="preserve">ал. 1, </w:t>
      </w:r>
      <w:r w:rsidR="002A4346" w:rsidRPr="005C58B4">
        <w:rPr>
          <w:rFonts w:ascii="Verdana" w:eastAsia="Verdana" w:hAnsi="Verdana" w:cs="Times New Roman"/>
          <w:color w:val="auto"/>
          <w:sz w:val="20"/>
          <w:szCs w:val="20"/>
        </w:rPr>
        <w:t xml:space="preserve">т. 4 и т. 5 </w:t>
      </w:r>
      <w:r w:rsidR="005B7782" w:rsidRPr="005C58B4">
        <w:rPr>
          <w:rFonts w:ascii="Verdana" w:eastAsia="Verdana" w:hAnsi="Verdana" w:cs="Times New Roman"/>
          <w:color w:val="auto"/>
          <w:sz w:val="20"/>
          <w:szCs w:val="20"/>
        </w:rPr>
        <w:t xml:space="preserve">на лицата, които не са подали декларации </w:t>
      </w:r>
      <w:r w:rsidR="002A4346" w:rsidRPr="005C58B4">
        <w:rPr>
          <w:rFonts w:ascii="Verdana" w:eastAsia="Verdana" w:hAnsi="Verdana" w:cs="Times New Roman"/>
          <w:color w:val="auto"/>
          <w:sz w:val="20"/>
          <w:szCs w:val="20"/>
        </w:rPr>
        <w:t xml:space="preserve">в срок </w:t>
      </w:r>
      <w:r w:rsidR="005B7782" w:rsidRPr="005C58B4">
        <w:rPr>
          <w:rFonts w:ascii="Verdana" w:eastAsia="Verdana" w:hAnsi="Verdana" w:cs="Times New Roman"/>
          <w:color w:val="auto"/>
          <w:sz w:val="20"/>
          <w:szCs w:val="20"/>
        </w:rPr>
        <w:t>се публикуват в двумесечен срок от изтичането на сроковете по чл. 2, ал. 4.</w:t>
      </w:r>
    </w:p>
    <w:p w:rsidR="009D1861" w:rsidRPr="005C58B4" w:rsidRDefault="009D1861" w:rsidP="005C58B4">
      <w:pPr>
        <w:tabs>
          <w:tab w:val="left" w:pos="1321"/>
        </w:tabs>
        <w:spacing w:line="276" w:lineRule="auto"/>
        <w:ind w:right="101"/>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          </w:t>
      </w:r>
      <w:r w:rsidRPr="005C58B4">
        <w:rPr>
          <w:rFonts w:ascii="Verdana" w:eastAsia="Verdana" w:hAnsi="Verdana" w:cs="Times New Roman"/>
          <w:b/>
          <w:color w:val="auto"/>
          <w:sz w:val="20"/>
          <w:szCs w:val="20"/>
          <w:lang w:val="en-US"/>
        </w:rPr>
        <w:t>(</w:t>
      </w:r>
      <w:r w:rsidRPr="005C58B4">
        <w:rPr>
          <w:rFonts w:ascii="Verdana" w:eastAsia="Verdana" w:hAnsi="Verdana" w:cs="Times New Roman"/>
          <w:b/>
          <w:color w:val="auto"/>
          <w:sz w:val="20"/>
          <w:szCs w:val="20"/>
        </w:rPr>
        <w:t>7</w:t>
      </w:r>
      <w:r w:rsidRPr="005C58B4">
        <w:rPr>
          <w:rFonts w:ascii="Verdana" w:eastAsia="Verdana" w:hAnsi="Verdana" w:cs="Times New Roman"/>
          <w:b/>
          <w:color w:val="auto"/>
          <w:sz w:val="20"/>
          <w:szCs w:val="20"/>
          <w:lang w:val="en-US"/>
        </w:rPr>
        <w:t>)</w:t>
      </w:r>
      <w:r w:rsidRPr="005C58B4">
        <w:rPr>
          <w:rFonts w:ascii="Verdana" w:eastAsia="Verdana" w:hAnsi="Verdana" w:cs="Times New Roman"/>
          <w:color w:val="auto"/>
          <w:sz w:val="20"/>
          <w:szCs w:val="20"/>
        </w:rPr>
        <w:t xml:space="preserve"> </w:t>
      </w:r>
      <w:r w:rsidR="005B7782" w:rsidRPr="005C58B4">
        <w:rPr>
          <w:rFonts w:ascii="Verdana" w:eastAsia="Verdana" w:hAnsi="Verdana" w:cs="Times New Roman"/>
          <w:color w:val="auto"/>
          <w:sz w:val="20"/>
          <w:szCs w:val="20"/>
        </w:rPr>
        <w:t>Списъкът на лицата, при които е установено несъответствие в декларациите по чл. 5, ал. 1, т. 6</w:t>
      </w:r>
      <w:r w:rsidR="003C05EB" w:rsidRPr="005C58B4">
        <w:rPr>
          <w:rFonts w:ascii="Verdana" w:eastAsia="Verdana" w:hAnsi="Verdana" w:cs="Times New Roman"/>
          <w:color w:val="auto"/>
          <w:sz w:val="20"/>
          <w:szCs w:val="20"/>
        </w:rPr>
        <w:t>,</w:t>
      </w:r>
      <w:r w:rsidR="005B7782" w:rsidRPr="005C58B4">
        <w:rPr>
          <w:rFonts w:ascii="Verdana" w:eastAsia="Verdana" w:hAnsi="Verdana" w:cs="Times New Roman"/>
          <w:color w:val="auto"/>
          <w:sz w:val="20"/>
          <w:szCs w:val="20"/>
        </w:rPr>
        <w:t xml:space="preserve"> се публикува </w:t>
      </w:r>
      <w:r w:rsidRPr="005C58B4">
        <w:rPr>
          <w:rFonts w:ascii="Verdana" w:eastAsia="Verdana" w:hAnsi="Verdana" w:cs="Times New Roman"/>
          <w:color w:val="auto"/>
          <w:sz w:val="20"/>
          <w:szCs w:val="20"/>
        </w:rPr>
        <w:t xml:space="preserve">в </w:t>
      </w:r>
      <w:r w:rsidR="00991071" w:rsidRPr="005C58B4">
        <w:rPr>
          <w:rFonts w:ascii="Verdana" w:eastAsia="Verdana" w:hAnsi="Verdana" w:cs="Times New Roman"/>
          <w:color w:val="auto"/>
          <w:sz w:val="20"/>
          <w:szCs w:val="20"/>
        </w:rPr>
        <w:t xml:space="preserve">7–дневен </w:t>
      </w:r>
      <w:r w:rsidRPr="005C58B4">
        <w:rPr>
          <w:rFonts w:ascii="Verdana" w:eastAsia="Verdana" w:hAnsi="Verdana" w:cs="Times New Roman"/>
          <w:color w:val="auto"/>
          <w:sz w:val="20"/>
          <w:szCs w:val="20"/>
        </w:rPr>
        <w:t xml:space="preserve">срок от </w:t>
      </w:r>
      <w:r w:rsidR="005B7782" w:rsidRPr="005C58B4">
        <w:rPr>
          <w:rFonts w:ascii="Verdana" w:eastAsia="Verdana" w:hAnsi="Verdana" w:cs="Times New Roman"/>
          <w:color w:val="auto"/>
          <w:sz w:val="20"/>
          <w:szCs w:val="20"/>
        </w:rPr>
        <w:t xml:space="preserve">влизането на </w:t>
      </w:r>
      <w:r w:rsidR="00991071" w:rsidRPr="005C58B4">
        <w:rPr>
          <w:rFonts w:ascii="Verdana" w:eastAsia="Verdana" w:hAnsi="Verdana" w:cs="Times New Roman"/>
          <w:color w:val="auto"/>
          <w:sz w:val="20"/>
          <w:szCs w:val="20"/>
        </w:rPr>
        <w:t xml:space="preserve">заповедта </w:t>
      </w:r>
      <w:r w:rsidR="005B7782" w:rsidRPr="005C58B4">
        <w:rPr>
          <w:rFonts w:ascii="Verdana" w:eastAsia="Verdana" w:hAnsi="Verdana" w:cs="Times New Roman"/>
          <w:color w:val="auto"/>
          <w:sz w:val="20"/>
          <w:szCs w:val="20"/>
        </w:rPr>
        <w:t xml:space="preserve">в сила. </w:t>
      </w:r>
    </w:p>
    <w:p w:rsidR="005B7782" w:rsidRPr="005C58B4" w:rsidRDefault="009D1861" w:rsidP="005C58B4">
      <w:pPr>
        <w:tabs>
          <w:tab w:val="left" w:pos="1321"/>
        </w:tabs>
        <w:spacing w:line="276" w:lineRule="auto"/>
        <w:ind w:right="101"/>
        <w:jc w:val="both"/>
        <w:rPr>
          <w:rFonts w:ascii="Verdana" w:eastAsia="Verdana" w:hAnsi="Verdana" w:cs="Times New Roman"/>
          <w:color w:val="auto"/>
          <w:sz w:val="20"/>
          <w:szCs w:val="20"/>
        </w:rPr>
      </w:pPr>
      <w:r w:rsidRPr="005C58B4">
        <w:rPr>
          <w:rFonts w:ascii="Verdana" w:eastAsia="Verdana" w:hAnsi="Verdana" w:cs="Times New Roman"/>
          <w:color w:val="auto"/>
          <w:sz w:val="20"/>
          <w:szCs w:val="20"/>
        </w:rPr>
        <w:t xml:space="preserve">          </w:t>
      </w:r>
      <w:r w:rsidRPr="005C58B4">
        <w:rPr>
          <w:rFonts w:ascii="Verdana" w:eastAsia="Verdana" w:hAnsi="Verdana" w:cs="Times New Roman"/>
          <w:b/>
          <w:color w:val="auto"/>
          <w:sz w:val="20"/>
          <w:szCs w:val="20"/>
          <w:lang w:val="en-US"/>
        </w:rPr>
        <w:t>(</w:t>
      </w:r>
      <w:r w:rsidRPr="005C58B4">
        <w:rPr>
          <w:rFonts w:ascii="Verdana" w:eastAsia="Verdana" w:hAnsi="Verdana" w:cs="Times New Roman"/>
          <w:b/>
          <w:color w:val="auto"/>
          <w:sz w:val="20"/>
          <w:szCs w:val="20"/>
        </w:rPr>
        <w:t>8</w:t>
      </w:r>
      <w:r w:rsidRPr="005C58B4">
        <w:rPr>
          <w:rFonts w:ascii="Verdana" w:eastAsia="Verdana" w:hAnsi="Verdana" w:cs="Times New Roman"/>
          <w:b/>
          <w:color w:val="auto"/>
          <w:sz w:val="20"/>
          <w:szCs w:val="20"/>
          <w:lang w:val="en-US"/>
        </w:rPr>
        <w:t>)</w:t>
      </w:r>
      <w:r w:rsidRPr="005C58B4">
        <w:rPr>
          <w:rFonts w:ascii="Verdana" w:eastAsia="Verdana" w:hAnsi="Verdana" w:cs="Times New Roman"/>
          <w:color w:val="auto"/>
          <w:sz w:val="20"/>
          <w:szCs w:val="20"/>
        </w:rPr>
        <w:t xml:space="preserve"> </w:t>
      </w:r>
      <w:r w:rsidR="005B7782" w:rsidRPr="005C58B4">
        <w:rPr>
          <w:rFonts w:ascii="Verdana" w:eastAsia="Verdana" w:hAnsi="Verdana" w:cs="Times New Roman"/>
          <w:color w:val="auto"/>
          <w:sz w:val="20"/>
          <w:szCs w:val="20"/>
        </w:rPr>
        <w:t>Данните в регистрите и списъците по чл. 5 се заличават в срок от един месец от прекратяването на правоотношението или от изгубването на съответното качеств</w:t>
      </w:r>
      <w:r w:rsidR="002A4346" w:rsidRPr="005C58B4">
        <w:rPr>
          <w:rFonts w:ascii="Verdana" w:eastAsia="Verdana" w:hAnsi="Verdana" w:cs="Times New Roman"/>
          <w:color w:val="auto"/>
          <w:sz w:val="20"/>
          <w:szCs w:val="20"/>
        </w:rPr>
        <w:t>о от задълженото лице по З</w:t>
      </w:r>
      <w:r w:rsidR="004D606B" w:rsidRPr="005C58B4">
        <w:rPr>
          <w:rFonts w:ascii="Verdana" w:eastAsia="Verdana" w:hAnsi="Verdana" w:cs="Times New Roman"/>
          <w:color w:val="auto"/>
          <w:sz w:val="20"/>
          <w:szCs w:val="20"/>
        </w:rPr>
        <w:t>СП</w:t>
      </w:r>
      <w:r w:rsidR="005B7782" w:rsidRPr="005C58B4">
        <w:rPr>
          <w:rFonts w:ascii="Verdana" w:eastAsia="Verdana" w:hAnsi="Verdana" w:cs="Times New Roman"/>
          <w:color w:val="auto"/>
          <w:sz w:val="20"/>
          <w:szCs w:val="20"/>
        </w:rPr>
        <w:t>.</w:t>
      </w:r>
    </w:p>
    <w:p w:rsidR="005B7782" w:rsidRPr="005C58B4" w:rsidRDefault="009D1861" w:rsidP="005C58B4">
      <w:pPr>
        <w:tabs>
          <w:tab w:val="left" w:pos="1373"/>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b/>
          <w:color w:val="auto"/>
          <w:sz w:val="20"/>
          <w:szCs w:val="20"/>
          <w:lang w:val="en-US"/>
        </w:rPr>
        <w:t>(</w:t>
      </w:r>
      <w:r w:rsidRPr="005C58B4">
        <w:rPr>
          <w:rFonts w:ascii="Verdana" w:eastAsia="Verdana" w:hAnsi="Verdana" w:cs="Times New Roman"/>
          <w:b/>
          <w:color w:val="auto"/>
          <w:sz w:val="20"/>
          <w:szCs w:val="20"/>
        </w:rPr>
        <w:t>9</w:t>
      </w:r>
      <w:r w:rsidRPr="005C58B4">
        <w:rPr>
          <w:rFonts w:ascii="Verdana" w:eastAsia="Verdana" w:hAnsi="Verdana" w:cs="Times New Roman"/>
          <w:b/>
          <w:color w:val="auto"/>
          <w:sz w:val="20"/>
          <w:szCs w:val="20"/>
          <w:lang w:val="en-US"/>
        </w:rPr>
        <w:t>)</w:t>
      </w:r>
      <w:r w:rsidRPr="005C58B4">
        <w:rPr>
          <w:rFonts w:ascii="Verdana" w:eastAsia="Verdana" w:hAnsi="Verdana" w:cs="Times New Roman"/>
          <w:color w:val="auto"/>
          <w:sz w:val="20"/>
          <w:szCs w:val="20"/>
        </w:rPr>
        <w:t xml:space="preserve"> </w:t>
      </w:r>
      <w:r w:rsidR="005B7782" w:rsidRPr="005C58B4">
        <w:rPr>
          <w:rFonts w:ascii="Verdana" w:eastAsia="Verdana" w:hAnsi="Verdana" w:cs="Times New Roman"/>
          <w:color w:val="auto"/>
          <w:sz w:val="20"/>
          <w:szCs w:val="20"/>
        </w:rPr>
        <w:t>Освен публичните регистри, комисията поддържа и електронен регистър на компютър, който е извън интернет мрежата и данните се въвеждат от хартиения носител.</w:t>
      </w:r>
    </w:p>
    <w:p w:rsidR="005B7782" w:rsidRPr="005C58B4" w:rsidRDefault="009D1861" w:rsidP="005C58B4">
      <w:pPr>
        <w:tabs>
          <w:tab w:val="left" w:pos="1373"/>
          <w:tab w:val="left" w:pos="9356"/>
        </w:tabs>
        <w:spacing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b/>
          <w:color w:val="auto"/>
          <w:sz w:val="20"/>
          <w:szCs w:val="20"/>
          <w:lang w:val="en-US"/>
        </w:rPr>
        <w:t>(</w:t>
      </w:r>
      <w:r w:rsidRPr="005C58B4">
        <w:rPr>
          <w:rFonts w:ascii="Verdana" w:eastAsia="Verdana" w:hAnsi="Verdana" w:cs="Times New Roman"/>
          <w:b/>
          <w:color w:val="auto"/>
          <w:sz w:val="20"/>
          <w:szCs w:val="20"/>
        </w:rPr>
        <w:t>10</w:t>
      </w:r>
      <w:r w:rsidRPr="005C58B4">
        <w:rPr>
          <w:rFonts w:ascii="Verdana" w:eastAsia="Verdana" w:hAnsi="Verdana" w:cs="Times New Roman"/>
          <w:b/>
          <w:color w:val="auto"/>
          <w:sz w:val="20"/>
          <w:szCs w:val="20"/>
          <w:lang w:val="en-US"/>
        </w:rPr>
        <w:t>)</w:t>
      </w:r>
      <w:r w:rsidRPr="005C58B4">
        <w:rPr>
          <w:rFonts w:ascii="Verdana" w:eastAsia="Verdana" w:hAnsi="Verdana" w:cs="Times New Roman"/>
          <w:color w:val="auto"/>
          <w:sz w:val="20"/>
          <w:szCs w:val="20"/>
        </w:rPr>
        <w:t xml:space="preserve"> </w:t>
      </w:r>
      <w:r w:rsidR="005B7782" w:rsidRPr="005C58B4">
        <w:rPr>
          <w:rFonts w:ascii="Verdana" w:eastAsia="Verdana" w:hAnsi="Verdana" w:cs="Times New Roman"/>
          <w:color w:val="auto"/>
          <w:sz w:val="20"/>
          <w:szCs w:val="20"/>
        </w:rPr>
        <w:t xml:space="preserve">Регистърът по ал. </w:t>
      </w:r>
      <w:r w:rsidR="00454B18" w:rsidRPr="005C58B4">
        <w:rPr>
          <w:rFonts w:ascii="Verdana" w:eastAsia="Verdana" w:hAnsi="Verdana" w:cs="Times New Roman"/>
          <w:color w:val="auto"/>
          <w:sz w:val="20"/>
          <w:szCs w:val="20"/>
        </w:rPr>
        <w:t xml:space="preserve">9 </w:t>
      </w:r>
      <w:r w:rsidR="005B7782" w:rsidRPr="005C58B4">
        <w:rPr>
          <w:rFonts w:ascii="Verdana" w:eastAsia="Verdana" w:hAnsi="Verdana" w:cs="Times New Roman"/>
          <w:color w:val="auto"/>
          <w:sz w:val="20"/>
          <w:szCs w:val="20"/>
        </w:rPr>
        <w:t xml:space="preserve">съдържа личните данни (трите имена и ЕГН), заемана </w:t>
      </w:r>
      <w:r w:rsidR="005B7782" w:rsidRPr="005C58B4">
        <w:rPr>
          <w:rFonts w:ascii="Verdana" w:eastAsia="Verdana" w:hAnsi="Verdana" w:cs="Times New Roman"/>
          <w:color w:val="auto"/>
          <w:sz w:val="20"/>
          <w:szCs w:val="20"/>
        </w:rPr>
        <w:lastRenderedPageBreak/>
        <w:t>длъжност, дирекция/отдел на задължените лица, вида на декларацията, входящ номер, дата на подаване и отбелязване дали задължението е изпълнено в срок.</w:t>
      </w:r>
    </w:p>
    <w:p w:rsidR="005B7782" w:rsidRPr="005C58B4" w:rsidRDefault="009D1861" w:rsidP="005C58B4">
      <w:pPr>
        <w:tabs>
          <w:tab w:val="left" w:pos="1393"/>
          <w:tab w:val="left" w:pos="8820"/>
          <w:tab w:val="left" w:pos="9356"/>
          <w:tab w:val="left" w:pos="10260"/>
        </w:tabs>
        <w:spacing w:after="12" w:line="276" w:lineRule="auto"/>
        <w:ind w:right="101" w:firstLine="709"/>
        <w:jc w:val="both"/>
        <w:rPr>
          <w:rFonts w:ascii="Verdana" w:eastAsia="Verdana" w:hAnsi="Verdana" w:cs="Times New Roman"/>
          <w:color w:val="auto"/>
          <w:sz w:val="20"/>
          <w:szCs w:val="20"/>
        </w:rPr>
      </w:pPr>
      <w:r w:rsidRPr="005C58B4">
        <w:rPr>
          <w:rFonts w:ascii="Verdana" w:eastAsia="Verdana" w:hAnsi="Verdana" w:cs="Times New Roman"/>
          <w:b/>
          <w:color w:val="auto"/>
          <w:sz w:val="20"/>
          <w:szCs w:val="20"/>
          <w:lang w:val="en-US"/>
        </w:rPr>
        <w:t>(</w:t>
      </w:r>
      <w:r w:rsidRPr="005C58B4">
        <w:rPr>
          <w:rFonts w:ascii="Verdana" w:eastAsia="Verdana" w:hAnsi="Verdana" w:cs="Times New Roman"/>
          <w:b/>
          <w:color w:val="auto"/>
          <w:sz w:val="20"/>
          <w:szCs w:val="20"/>
        </w:rPr>
        <w:t>11</w:t>
      </w:r>
      <w:r w:rsidRPr="005C58B4">
        <w:rPr>
          <w:rFonts w:ascii="Verdana" w:eastAsia="Verdana" w:hAnsi="Verdana" w:cs="Times New Roman"/>
          <w:b/>
          <w:color w:val="auto"/>
          <w:sz w:val="20"/>
          <w:szCs w:val="20"/>
          <w:lang w:val="en-US"/>
        </w:rPr>
        <w:t>)</w:t>
      </w:r>
      <w:r w:rsidRPr="005C58B4">
        <w:rPr>
          <w:rFonts w:ascii="Verdana" w:eastAsia="Verdana" w:hAnsi="Verdana" w:cs="Times New Roman"/>
          <w:color w:val="auto"/>
          <w:sz w:val="20"/>
          <w:szCs w:val="20"/>
        </w:rPr>
        <w:t xml:space="preserve"> </w:t>
      </w:r>
      <w:r w:rsidR="005B7782" w:rsidRPr="005C58B4">
        <w:rPr>
          <w:rFonts w:ascii="Verdana" w:eastAsia="Verdana" w:hAnsi="Verdana" w:cs="Times New Roman"/>
          <w:color w:val="auto"/>
          <w:sz w:val="20"/>
          <w:szCs w:val="20"/>
        </w:rPr>
        <w:t xml:space="preserve">Информацията, </w:t>
      </w:r>
      <w:r w:rsidR="004D606B" w:rsidRPr="005C58B4">
        <w:rPr>
          <w:rFonts w:ascii="Verdana" w:eastAsia="Verdana" w:hAnsi="Verdana" w:cs="Times New Roman"/>
          <w:color w:val="auto"/>
          <w:sz w:val="20"/>
          <w:szCs w:val="20"/>
        </w:rPr>
        <w:t>съхранявана на компютъра е под</w:t>
      </w:r>
      <w:r w:rsidR="005B7782" w:rsidRPr="005C58B4">
        <w:rPr>
          <w:rFonts w:ascii="Verdana" w:eastAsia="Verdana" w:hAnsi="Verdana" w:cs="Times New Roman"/>
          <w:color w:val="auto"/>
          <w:sz w:val="20"/>
          <w:szCs w:val="20"/>
        </w:rPr>
        <w:t xml:space="preserve"> </w:t>
      </w:r>
      <w:r w:rsidR="004D606B" w:rsidRPr="005C58B4">
        <w:rPr>
          <w:rFonts w:ascii="Verdana" w:eastAsia="Verdana" w:hAnsi="Verdana" w:cs="Times New Roman"/>
          <w:color w:val="auto"/>
          <w:sz w:val="20"/>
          <w:szCs w:val="20"/>
        </w:rPr>
        <w:t>формата на файлове</w:t>
      </w:r>
      <w:r w:rsidR="005B7782" w:rsidRPr="005C58B4">
        <w:rPr>
          <w:rFonts w:ascii="Verdana" w:eastAsia="Verdana" w:hAnsi="Verdana" w:cs="Times New Roman"/>
          <w:color w:val="auto"/>
          <w:sz w:val="20"/>
          <w:szCs w:val="20"/>
        </w:rPr>
        <w:t>, които са</w:t>
      </w:r>
      <w:r w:rsidRPr="005C58B4">
        <w:rPr>
          <w:rFonts w:ascii="Verdana" w:eastAsia="Verdana" w:hAnsi="Verdana" w:cs="Times New Roman"/>
          <w:color w:val="auto"/>
          <w:sz w:val="20"/>
          <w:szCs w:val="20"/>
        </w:rPr>
        <w:t xml:space="preserve"> </w:t>
      </w:r>
      <w:r w:rsidR="005B7782" w:rsidRPr="005C58B4">
        <w:rPr>
          <w:rFonts w:ascii="Verdana" w:eastAsia="Verdana" w:hAnsi="Verdana" w:cs="Times New Roman"/>
          <w:color w:val="auto"/>
          <w:sz w:val="20"/>
          <w:szCs w:val="20"/>
        </w:rPr>
        <w:t>организирани по административни звена.</w:t>
      </w:r>
    </w:p>
    <w:p w:rsidR="005C32D7" w:rsidRPr="005C58B4" w:rsidRDefault="009D1861" w:rsidP="005C58B4">
      <w:pPr>
        <w:pStyle w:val="20"/>
        <w:shd w:val="clear" w:color="auto" w:fill="auto"/>
        <w:tabs>
          <w:tab w:val="left" w:pos="1339"/>
          <w:tab w:val="left" w:pos="9356"/>
        </w:tabs>
        <w:spacing w:before="0" w:after="468" w:line="276" w:lineRule="auto"/>
        <w:ind w:right="101" w:firstLine="709"/>
        <w:rPr>
          <w:rFonts w:cs="Times New Roman"/>
          <w:color w:val="auto"/>
          <w:sz w:val="20"/>
          <w:szCs w:val="20"/>
        </w:rPr>
      </w:pPr>
      <w:r w:rsidRPr="005C58B4">
        <w:rPr>
          <w:rFonts w:cs="Times New Roman"/>
          <w:b/>
          <w:color w:val="auto"/>
          <w:sz w:val="20"/>
          <w:szCs w:val="20"/>
          <w:lang w:val="en-US"/>
        </w:rPr>
        <w:t>(</w:t>
      </w:r>
      <w:r w:rsidRPr="005C58B4">
        <w:rPr>
          <w:rFonts w:cs="Times New Roman"/>
          <w:b/>
          <w:color w:val="auto"/>
          <w:sz w:val="20"/>
          <w:szCs w:val="20"/>
        </w:rPr>
        <w:t>12</w:t>
      </w:r>
      <w:r w:rsidRPr="005C58B4">
        <w:rPr>
          <w:rFonts w:cs="Times New Roman"/>
          <w:b/>
          <w:color w:val="auto"/>
          <w:sz w:val="20"/>
          <w:szCs w:val="20"/>
          <w:lang w:val="en-US"/>
        </w:rPr>
        <w:t>)</w:t>
      </w:r>
      <w:r w:rsidRPr="005C58B4">
        <w:rPr>
          <w:rFonts w:cs="Times New Roman"/>
          <w:color w:val="auto"/>
          <w:sz w:val="20"/>
          <w:szCs w:val="20"/>
        </w:rPr>
        <w:t xml:space="preserve"> </w:t>
      </w:r>
      <w:r w:rsidR="00063822" w:rsidRPr="005C58B4">
        <w:rPr>
          <w:rFonts w:cs="Times New Roman"/>
          <w:color w:val="auto"/>
          <w:sz w:val="20"/>
          <w:szCs w:val="20"/>
        </w:rPr>
        <w:t>Д</w:t>
      </w:r>
      <w:r w:rsidR="00EC784C" w:rsidRPr="005C58B4">
        <w:rPr>
          <w:rFonts w:cs="Times New Roman"/>
          <w:color w:val="auto"/>
          <w:sz w:val="20"/>
          <w:szCs w:val="20"/>
        </w:rPr>
        <w:t>екларации</w:t>
      </w:r>
      <w:r w:rsidR="00063822" w:rsidRPr="005C58B4">
        <w:rPr>
          <w:rFonts w:cs="Times New Roman"/>
          <w:color w:val="auto"/>
          <w:sz w:val="20"/>
          <w:szCs w:val="20"/>
        </w:rPr>
        <w:t>те</w:t>
      </w:r>
      <w:r w:rsidR="00EC784C" w:rsidRPr="005C58B4">
        <w:rPr>
          <w:rFonts w:cs="Times New Roman"/>
          <w:color w:val="auto"/>
          <w:sz w:val="20"/>
          <w:szCs w:val="20"/>
        </w:rPr>
        <w:t xml:space="preserve"> се съхраняват до изтичането на пет години от прекратяване на правоотношението или от изгубването на съответното качество. Унищожаването на съхраняваните по настоящите правила носители на информация се извършва съгласно относимите разпоредби от </w:t>
      </w:r>
      <w:r w:rsidR="003B4A19" w:rsidRPr="005C58B4">
        <w:rPr>
          <w:rFonts w:cs="Times New Roman"/>
          <w:color w:val="auto"/>
          <w:sz w:val="20"/>
          <w:szCs w:val="20"/>
        </w:rPr>
        <w:t>Вътрешните правила за регламентиране на вътрешния оборот на електронни документи и документи на хартиен носител в КЗП.</w:t>
      </w:r>
    </w:p>
    <w:p w:rsidR="005C32D7" w:rsidRPr="005C58B4" w:rsidRDefault="00EC784C" w:rsidP="005C58B4">
      <w:pPr>
        <w:pStyle w:val="30"/>
        <w:keepNext/>
        <w:keepLines/>
        <w:shd w:val="clear" w:color="auto" w:fill="auto"/>
        <w:spacing w:before="0" w:after="120" w:line="276" w:lineRule="auto"/>
        <w:ind w:left="4540" w:right="101"/>
        <w:jc w:val="left"/>
        <w:rPr>
          <w:rFonts w:cs="Times New Roman"/>
          <w:sz w:val="20"/>
          <w:szCs w:val="20"/>
        </w:rPr>
      </w:pPr>
      <w:bookmarkStart w:id="6" w:name="bookmark7"/>
      <w:r w:rsidRPr="005C58B4">
        <w:rPr>
          <w:rFonts w:cs="Times New Roman"/>
          <w:sz w:val="20"/>
          <w:szCs w:val="20"/>
        </w:rPr>
        <w:t>Раздел II</w:t>
      </w:r>
      <w:bookmarkEnd w:id="6"/>
    </w:p>
    <w:p w:rsidR="005C32D7" w:rsidRDefault="00EC784C" w:rsidP="008373C2">
      <w:pPr>
        <w:pStyle w:val="32"/>
        <w:shd w:val="clear" w:color="auto" w:fill="auto"/>
        <w:spacing w:before="0" w:after="0" w:line="276" w:lineRule="auto"/>
        <w:ind w:left="2360" w:right="101"/>
        <w:rPr>
          <w:rFonts w:cs="Times New Roman"/>
          <w:sz w:val="20"/>
          <w:szCs w:val="20"/>
        </w:rPr>
      </w:pPr>
      <w:r w:rsidRPr="005C58B4">
        <w:rPr>
          <w:rFonts w:cs="Times New Roman"/>
          <w:sz w:val="20"/>
          <w:szCs w:val="20"/>
        </w:rPr>
        <w:t>Проверка на декларациите за несъвместимост</w:t>
      </w:r>
    </w:p>
    <w:p w:rsidR="008373C2" w:rsidRPr="005C58B4" w:rsidRDefault="008373C2" w:rsidP="008373C2">
      <w:pPr>
        <w:pStyle w:val="32"/>
        <w:shd w:val="clear" w:color="auto" w:fill="auto"/>
        <w:spacing w:before="0" w:after="0" w:line="276" w:lineRule="auto"/>
        <w:ind w:left="2360" w:right="101"/>
        <w:rPr>
          <w:rFonts w:cs="Times New Roman"/>
          <w:sz w:val="20"/>
          <w:szCs w:val="20"/>
        </w:rPr>
      </w:pPr>
    </w:p>
    <w:p w:rsidR="00B47877" w:rsidRPr="005C58B4" w:rsidRDefault="00EC784C" w:rsidP="008373C2">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 xml:space="preserve">Чл. 6. (1) </w:t>
      </w:r>
      <w:r w:rsidR="00B47877" w:rsidRPr="005C58B4">
        <w:rPr>
          <w:rFonts w:cs="Times New Roman"/>
          <w:sz w:val="20"/>
          <w:szCs w:val="20"/>
        </w:rPr>
        <w:t>Постоянно действащата комисия, назначена от председателя на КЗП,</w:t>
      </w:r>
      <w:r w:rsidRPr="005C58B4">
        <w:rPr>
          <w:rFonts w:cs="Times New Roman"/>
          <w:sz w:val="20"/>
          <w:szCs w:val="20"/>
        </w:rPr>
        <w:t xml:space="preserve"> осъществява контрол за спазване изискванията на чл.</w:t>
      </w:r>
      <w:r w:rsidR="00B47877" w:rsidRPr="005C58B4">
        <w:rPr>
          <w:rFonts w:cs="Times New Roman"/>
          <w:sz w:val="20"/>
          <w:szCs w:val="20"/>
        </w:rPr>
        <w:t xml:space="preserve"> </w:t>
      </w:r>
      <w:r w:rsidR="0003500E" w:rsidRPr="005C58B4">
        <w:rPr>
          <w:rFonts w:cs="Times New Roman"/>
          <w:sz w:val="20"/>
          <w:szCs w:val="20"/>
        </w:rPr>
        <w:t>76</w:t>
      </w:r>
      <w:r w:rsidR="00B47877" w:rsidRPr="005C58B4">
        <w:rPr>
          <w:rFonts w:cs="Times New Roman"/>
          <w:sz w:val="20"/>
          <w:szCs w:val="20"/>
        </w:rPr>
        <w:t xml:space="preserve"> от З</w:t>
      </w:r>
      <w:r w:rsidR="0003500E" w:rsidRPr="005C58B4">
        <w:rPr>
          <w:rFonts w:cs="Times New Roman"/>
          <w:sz w:val="20"/>
          <w:szCs w:val="20"/>
        </w:rPr>
        <w:t>СП</w:t>
      </w:r>
      <w:r w:rsidR="00B47877" w:rsidRPr="005C58B4">
        <w:rPr>
          <w:rFonts w:cs="Times New Roman"/>
          <w:sz w:val="20"/>
          <w:szCs w:val="20"/>
        </w:rPr>
        <w:t xml:space="preserve"> от </w:t>
      </w:r>
      <w:r w:rsidRPr="005C58B4">
        <w:rPr>
          <w:rFonts w:cs="Times New Roman"/>
          <w:sz w:val="20"/>
          <w:szCs w:val="20"/>
        </w:rPr>
        <w:t>служителите о</w:t>
      </w:r>
      <w:r w:rsidR="00B47877" w:rsidRPr="005C58B4">
        <w:rPr>
          <w:rFonts w:cs="Times New Roman"/>
          <w:sz w:val="20"/>
          <w:szCs w:val="20"/>
        </w:rPr>
        <w:t>т администрацията на Комисията за защита на потребителите.</w:t>
      </w:r>
    </w:p>
    <w:p w:rsidR="005C32D7" w:rsidRPr="005C58B4" w:rsidRDefault="00934D19" w:rsidP="008373C2">
      <w:pPr>
        <w:pStyle w:val="20"/>
        <w:numPr>
          <w:ilvl w:val="0"/>
          <w:numId w:val="8"/>
        </w:numPr>
        <w:shd w:val="clear" w:color="auto" w:fill="auto"/>
        <w:tabs>
          <w:tab w:val="left" w:pos="1055"/>
        </w:tabs>
        <w:spacing w:before="0" w:line="276" w:lineRule="auto"/>
        <w:ind w:right="101" w:firstLine="709"/>
        <w:rPr>
          <w:rFonts w:cs="Times New Roman"/>
          <w:sz w:val="20"/>
          <w:szCs w:val="20"/>
        </w:rPr>
      </w:pPr>
      <w:r>
        <w:rPr>
          <w:rFonts w:cs="Times New Roman"/>
          <w:sz w:val="20"/>
          <w:szCs w:val="20"/>
        </w:rPr>
        <w:t xml:space="preserve"> </w:t>
      </w:r>
      <w:r w:rsidR="00EC784C" w:rsidRPr="005C58B4">
        <w:rPr>
          <w:rFonts w:cs="Times New Roman"/>
          <w:sz w:val="20"/>
          <w:szCs w:val="20"/>
        </w:rPr>
        <w:t>Контролът по ал. 1 се извършва чрез проверка за:</w:t>
      </w:r>
    </w:p>
    <w:p w:rsidR="005C32D7" w:rsidRPr="005C58B4" w:rsidRDefault="00EC784C" w:rsidP="00385528">
      <w:pPr>
        <w:pStyle w:val="20"/>
        <w:numPr>
          <w:ilvl w:val="0"/>
          <w:numId w:val="9"/>
        </w:numPr>
        <w:shd w:val="clear" w:color="auto" w:fill="auto"/>
        <w:tabs>
          <w:tab w:val="left" w:pos="1076"/>
        </w:tabs>
        <w:spacing w:before="0" w:line="276" w:lineRule="auto"/>
        <w:ind w:right="101" w:firstLine="709"/>
        <w:rPr>
          <w:rFonts w:cs="Times New Roman"/>
          <w:sz w:val="20"/>
          <w:szCs w:val="20"/>
        </w:rPr>
      </w:pPr>
      <w:r w:rsidRPr="005C58B4">
        <w:rPr>
          <w:rFonts w:cs="Times New Roman"/>
          <w:sz w:val="20"/>
          <w:szCs w:val="20"/>
        </w:rPr>
        <w:t xml:space="preserve">срочно подаване на декларациите по чл. </w:t>
      </w:r>
      <w:r w:rsidR="0003500E" w:rsidRPr="005C58B4">
        <w:rPr>
          <w:rFonts w:cs="Times New Roman"/>
          <w:sz w:val="20"/>
          <w:szCs w:val="20"/>
        </w:rPr>
        <w:t>75</w:t>
      </w:r>
      <w:r w:rsidRPr="005C58B4">
        <w:rPr>
          <w:rFonts w:cs="Times New Roman"/>
          <w:sz w:val="20"/>
          <w:szCs w:val="20"/>
        </w:rPr>
        <w:t>,</w:t>
      </w:r>
      <w:r w:rsidR="00230746" w:rsidRPr="005C58B4">
        <w:rPr>
          <w:rFonts w:cs="Times New Roman"/>
          <w:sz w:val="20"/>
          <w:szCs w:val="20"/>
        </w:rPr>
        <w:t xml:space="preserve"> ал. 1, т. 1 и 3 от З</w:t>
      </w:r>
      <w:r w:rsidR="0003500E" w:rsidRPr="005C58B4">
        <w:rPr>
          <w:rFonts w:cs="Times New Roman"/>
          <w:sz w:val="20"/>
          <w:szCs w:val="20"/>
        </w:rPr>
        <w:t>СП</w:t>
      </w:r>
      <w:r w:rsidRPr="005C58B4">
        <w:rPr>
          <w:rFonts w:cs="Times New Roman"/>
          <w:sz w:val="20"/>
          <w:szCs w:val="20"/>
        </w:rPr>
        <w:t>;</w:t>
      </w:r>
    </w:p>
    <w:p w:rsidR="005C32D7" w:rsidRPr="005C58B4" w:rsidRDefault="00EC784C" w:rsidP="00385528">
      <w:pPr>
        <w:pStyle w:val="20"/>
        <w:numPr>
          <w:ilvl w:val="0"/>
          <w:numId w:val="9"/>
        </w:numPr>
        <w:shd w:val="clear" w:color="auto" w:fill="auto"/>
        <w:tabs>
          <w:tab w:val="left" w:pos="1091"/>
        </w:tabs>
        <w:spacing w:before="0" w:line="276" w:lineRule="auto"/>
        <w:ind w:right="101" w:firstLine="709"/>
        <w:rPr>
          <w:rFonts w:cs="Times New Roman"/>
          <w:sz w:val="20"/>
          <w:szCs w:val="20"/>
        </w:rPr>
      </w:pPr>
      <w:r w:rsidRPr="005C58B4">
        <w:rPr>
          <w:rFonts w:cs="Times New Roman"/>
          <w:sz w:val="20"/>
          <w:szCs w:val="20"/>
        </w:rPr>
        <w:t>спазване на срока за отстраняване на несъвместимост;</w:t>
      </w:r>
    </w:p>
    <w:p w:rsidR="005C32D7" w:rsidRPr="005C58B4" w:rsidRDefault="00EC784C" w:rsidP="00385528">
      <w:pPr>
        <w:pStyle w:val="20"/>
        <w:numPr>
          <w:ilvl w:val="0"/>
          <w:numId w:val="9"/>
        </w:numPr>
        <w:shd w:val="clear" w:color="auto" w:fill="auto"/>
        <w:tabs>
          <w:tab w:val="left" w:pos="1091"/>
        </w:tabs>
        <w:spacing w:before="0" w:line="276" w:lineRule="auto"/>
        <w:ind w:right="101" w:firstLine="709"/>
        <w:rPr>
          <w:rFonts w:cs="Times New Roman"/>
          <w:sz w:val="20"/>
          <w:szCs w:val="20"/>
        </w:rPr>
      </w:pPr>
      <w:r w:rsidRPr="005C58B4">
        <w:rPr>
          <w:rFonts w:cs="Times New Roman"/>
          <w:sz w:val="20"/>
          <w:szCs w:val="20"/>
        </w:rPr>
        <w:t>достоверност на декларираните факти</w:t>
      </w:r>
      <w:r w:rsidR="00230746" w:rsidRPr="005C58B4">
        <w:rPr>
          <w:rFonts w:cs="Times New Roman"/>
          <w:sz w:val="20"/>
          <w:szCs w:val="20"/>
        </w:rPr>
        <w:t xml:space="preserve"> само чрез достъпните за това способи</w:t>
      </w:r>
      <w:r w:rsidRPr="005C58B4">
        <w:rPr>
          <w:rFonts w:cs="Times New Roman"/>
          <w:sz w:val="20"/>
          <w:szCs w:val="20"/>
        </w:rPr>
        <w:t>;</w:t>
      </w:r>
    </w:p>
    <w:p w:rsidR="005C32D7" w:rsidRPr="005C58B4" w:rsidRDefault="00EC784C" w:rsidP="00385528">
      <w:pPr>
        <w:pStyle w:val="20"/>
        <w:numPr>
          <w:ilvl w:val="0"/>
          <w:numId w:val="9"/>
        </w:numPr>
        <w:shd w:val="clear" w:color="auto" w:fill="auto"/>
        <w:tabs>
          <w:tab w:val="left" w:pos="1095"/>
        </w:tabs>
        <w:spacing w:before="0" w:line="276" w:lineRule="auto"/>
        <w:ind w:right="101" w:firstLine="709"/>
        <w:rPr>
          <w:rFonts w:cs="Times New Roman"/>
          <w:sz w:val="20"/>
          <w:szCs w:val="20"/>
        </w:rPr>
      </w:pPr>
      <w:r w:rsidRPr="005C58B4">
        <w:rPr>
          <w:rFonts w:cs="Times New Roman"/>
          <w:sz w:val="20"/>
          <w:szCs w:val="20"/>
        </w:rPr>
        <w:t>представяне на доказателства за отстраняване на несъвместимост.</w:t>
      </w:r>
    </w:p>
    <w:p w:rsidR="005C32D7" w:rsidRPr="005C58B4" w:rsidRDefault="00EC784C" w:rsidP="00385528">
      <w:pPr>
        <w:pStyle w:val="20"/>
        <w:numPr>
          <w:ilvl w:val="0"/>
          <w:numId w:val="8"/>
        </w:numPr>
        <w:shd w:val="clear" w:color="auto" w:fill="auto"/>
        <w:tabs>
          <w:tab w:val="left" w:pos="1254"/>
        </w:tabs>
        <w:spacing w:before="0" w:line="276" w:lineRule="auto"/>
        <w:ind w:right="101" w:firstLine="709"/>
        <w:rPr>
          <w:rFonts w:cs="Times New Roman"/>
          <w:sz w:val="20"/>
          <w:szCs w:val="20"/>
        </w:rPr>
      </w:pPr>
      <w:r w:rsidRPr="005C58B4">
        <w:rPr>
          <w:rFonts w:cs="Times New Roman"/>
          <w:sz w:val="20"/>
          <w:szCs w:val="20"/>
        </w:rPr>
        <w:t>Проверката по ал. 2 се извършва:</w:t>
      </w:r>
    </w:p>
    <w:p w:rsidR="005C32D7" w:rsidRPr="005C58B4" w:rsidRDefault="00EC784C" w:rsidP="00385528">
      <w:pPr>
        <w:pStyle w:val="20"/>
        <w:numPr>
          <w:ilvl w:val="0"/>
          <w:numId w:val="10"/>
        </w:numPr>
        <w:shd w:val="clear" w:color="auto" w:fill="auto"/>
        <w:tabs>
          <w:tab w:val="left" w:pos="1076"/>
        </w:tabs>
        <w:spacing w:before="0" w:line="276" w:lineRule="auto"/>
        <w:ind w:right="101" w:firstLine="709"/>
        <w:rPr>
          <w:rFonts w:cs="Times New Roman"/>
          <w:sz w:val="20"/>
          <w:szCs w:val="20"/>
        </w:rPr>
      </w:pPr>
      <w:r w:rsidRPr="005C58B4">
        <w:rPr>
          <w:rFonts w:cs="Times New Roman"/>
          <w:sz w:val="20"/>
          <w:szCs w:val="20"/>
        </w:rPr>
        <w:t xml:space="preserve">в едномесечен срок от подаване на </w:t>
      </w:r>
      <w:r w:rsidR="00230746" w:rsidRPr="005C58B4">
        <w:rPr>
          <w:rFonts w:cs="Times New Roman"/>
          <w:sz w:val="20"/>
          <w:szCs w:val="20"/>
        </w:rPr>
        <w:t xml:space="preserve">декларациите по чл. </w:t>
      </w:r>
      <w:r w:rsidR="0003500E" w:rsidRPr="005C58B4">
        <w:rPr>
          <w:rFonts w:cs="Times New Roman"/>
          <w:sz w:val="20"/>
          <w:szCs w:val="20"/>
        </w:rPr>
        <w:t>75</w:t>
      </w:r>
      <w:r w:rsidR="00230746" w:rsidRPr="005C58B4">
        <w:rPr>
          <w:rFonts w:cs="Times New Roman"/>
          <w:sz w:val="20"/>
          <w:szCs w:val="20"/>
        </w:rPr>
        <w:t>, ал. 1, т. 1 и 3 от З</w:t>
      </w:r>
      <w:r w:rsidR="0003500E" w:rsidRPr="005C58B4">
        <w:rPr>
          <w:rFonts w:cs="Times New Roman"/>
          <w:sz w:val="20"/>
          <w:szCs w:val="20"/>
        </w:rPr>
        <w:t>СП</w:t>
      </w:r>
      <w:r w:rsidRPr="005C58B4">
        <w:rPr>
          <w:rFonts w:cs="Times New Roman"/>
          <w:sz w:val="20"/>
          <w:szCs w:val="20"/>
        </w:rPr>
        <w:t>;</w:t>
      </w:r>
    </w:p>
    <w:p w:rsidR="005C32D7" w:rsidRPr="005C58B4" w:rsidRDefault="00EC784C" w:rsidP="00385528">
      <w:pPr>
        <w:pStyle w:val="20"/>
        <w:numPr>
          <w:ilvl w:val="0"/>
          <w:numId w:val="10"/>
        </w:numPr>
        <w:shd w:val="clear" w:color="auto" w:fill="auto"/>
        <w:tabs>
          <w:tab w:val="left" w:pos="1091"/>
        </w:tabs>
        <w:spacing w:before="0" w:line="276" w:lineRule="auto"/>
        <w:ind w:right="101" w:firstLine="709"/>
        <w:rPr>
          <w:rFonts w:cs="Times New Roman"/>
          <w:sz w:val="20"/>
          <w:szCs w:val="20"/>
        </w:rPr>
      </w:pPr>
      <w:r w:rsidRPr="005C58B4">
        <w:rPr>
          <w:rFonts w:cs="Times New Roman"/>
          <w:sz w:val="20"/>
          <w:szCs w:val="20"/>
        </w:rPr>
        <w:t>при подаден сигнал за несъвместимост;</w:t>
      </w:r>
    </w:p>
    <w:p w:rsidR="005C32D7" w:rsidRPr="005C58B4" w:rsidRDefault="00EC784C" w:rsidP="00385528">
      <w:pPr>
        <w:pStyle w:val="20"/>
        <w:numPr>
          <w:ilvl w:val="0"/>
          <w:numId w:val="10"/>
        </w:numPr>
        <w:shd w:val="clear" w:color="auto" w:fill="auto"/>
        <w:tabs>
          <w:tab w:val="left" w:pos="1051"/>
        </w:tabs>
        <w:spacing w:before="0" w:line="276" w:lineRule="auto"/>
        <w:ind w:right="101" w:firstLine="709"/>
        <w:rPr>
          <w:rFonts w:cs="Times New Roman"/>
          <w:sz w:val="20"/>
          <w:szCs w:val="20"/>
        </w:rPr>
      </w:pPr>
      <w:r w:rsidRPr="005C58B4">
        <w:rPr>
          <w:rFonts w:cs="Times New Roman"/>
          <w:sz w:val="20"/>
          <w:szCs w:val="20"/>
        </w:rPr>
        <w:t>когато в хода на друга проверка се открият нови факти и обстоятелства, които не са били известни при извършване на проверката по т. 1.</w:t>
      </w:r>
    </w:p>
    <w:p w:rsidR="002B4AD9" w:rsidRPr="005C58B4" w:rsidRDefault="00EC784C" w:rsidP="00385528">
      <w:pPr>
        <w:pStyle w:val="20"/>
        <w:shd w:val="clear" w:color="auto" w:fill="auto"/>
        <w:tabs>
          <w:tab w:val="left" w:pos="851"/>
          <w:tab w:val="left" w:pos="1214"/>
        </w:tabs>
        <w:spacing w:before="0" w:line="276" w:lineRule="auto"/>
        <w:ind w:right="101" w:firstLine="709"/>
        <w:rPr>
          <w:rFonts w:cs="Times New Roman"/>
          <w:sz w:val="20"/>
          <w:szCs w:val="20"/>
        </w:rPr>
      </w:pPr>
      <w:r w:rsidRPr="005C58B4">
        <w:rPr>
          <w:rStyle w:val="21"/>
          <w:rFonts w:cs="Times New Roman"/>
          <w:color w:val="auto"/>
          <w:sz w:val="20"/>
          <w:szCs w:val="20"/>
        </w:rPr>
        <w:t xml:space="preserve">Чл. 7. </w:t>
      </w:r>
      <w:r w:rsidR="002B4AD9" w:rsidRPr="005C58B4">
        <w:rPr>
          <w:rFonts w:cs="Times New Roman"/>
          <w:b/>
          <w:sz w:val="20"/>
          <w:szCs w:val="20"/>
          <w:lang w:val="en-US"/>
        </w:rPr>
        <w:t>(</w:t>
      </w:r>
      <w:r w:rsidR="002B4AD9" w:rsidRPr="005C58B4">
        <w:rPr>
          <w:rFonts w:cs="Times New Roman"/>
          <w:b/>
          <w:sz w:val="20"/>
          <w:szCs w:val="20"/>
        </w:rPr>
        <w:t>1</w:t>
      </w:r>
      <w:r w:rsidR="002B4AD9" w:rsidRPr="005C58B4">
        <w:rPr>
          <w:rFonts w:cs="Times New Roman"/>
          <w:b/>
          <w:sz w:val="20"/>
          <w:szCs w:val="20"/>
          <w:lang w:val="en-US"/>
        </w:rPr>
        <w:t>)</w:t>
      </w:r>
      <w:r w:rsidR="002B4AD9" w:rsidRPr="005C58B4">
        <w:rPr>
          <w:rFonts w:cs="Times New Roman"/>
          <w:b/>
          <w:sz w:val="20"/>
          <w:szCs w:val="20"/>
        </w:rPr>
        <w:t xml:space="preserve">  </w:t>
      </w:r>
      <w:r w:rsidR="002B4AD9" w:rsidRPr="005C58B4">
        <w:rPr>
          <w:rFonts w:cs="Times New Roman"/>
          <w:sz w:val="20"/>
          <w:szCs w:val="20"/>
        </w:rPr>
        <w:t>В случаите по чл. 6, ал. 3, т. 2 и т. 3 проверката се образува със заповед на председателя на КЗП.</w:t>
      </w:r>
    </w:p>
    <w:p w:rsidR="002B4AD9" w:rsidRPr="005C58B4" w:rsidRDefault="002B4AD9" w:rsidP="00385528">
      <w:pPr>
        <w:pStyle w:val="20"/>
        <w:shd w:val="clear" w:color="auto" w:fill="auto"/>
        <w:tabs>
          <w:tab w:val="left" w:pos="1197"/>
        </w:tabs>
        <w:spacing w:before="0" w:line="276" w:lineRule="auto"/>
        <w:ind w:right="101" w:firstLine="709"/>
        <w:rPr>
          <w:rFonts w:cs="Times New Roman"/>
          <w:sz w:val="20"/>
          <w:szCs w:val="20"/>
        </w:rPr>
      </w:pPr>
      <w:r w:rsidRPr="005C58B4">
        <w:rPr>
          <w:rFonts w:cs="Times New Roman"/>
          <w:b/>
          <w:sz w:val="20"/>
          <w:szCs w:val="20"/>
          <w:lang w:val="en-US"/>
        </w:rPr>
        <w:t>(</w:t>
      </w:r>
      <w:r w:rsidRPr="005C58B4">
        <w:rPr>
          <w:rFonts w:cs="Times New Roman"/>
          <w:b/>
          <w:sz w:val="20"/>
          <w:szCs w:val="20"/>
        </w:rPr>
        <w:t>2</w:t>
      </w:r>
      <w:r w:rsidRPr="005C58B4">
        <w:rPr>
          <w:rFonts w:cs="Times New Roman"/>
          <w:b/>
          <w:sz w:val="20"/>
          <w:szCs w:val="20"/>
          <w:lang w:val="en-US"/>
        </w:rPr>
        <w:t>)</w:t>
      </w:r>
      <w:r w:rsidRPr="005C58B4">
        <w:rPr>
          <w:rFonts w:cs="Times New Roman"/>
          <w:sz w:val="20"/>
          <w:szCs w:val="20"/>
        </w:rPr>
        <w:t xml:space="preserve"> Проверката приключва с доклад до председателя на КЗП. Към доклада се прилагат декларацията/ите и носителите на информация, получени при извършване на проверката.</w:t>
      </w:r>
    </w:p>
    <w:p w:rsidR="005C32D7" w:rsidRPr="005C58B4" w:rsidRDefault="00EC784C" w:rsidP="00385528">
      <w:pPr>
        <w:pStyle w:val="20"/>
        <w:shd w:val="clear" w:color="auto" w:fill="auto"/>
        <w:spacing w:before="0" w:line="276" w:lineRule="auto"/>
        <w:ind w:right="101" w:firstLine="709"/>
        <w:rPr>
          <w:rFonts w:cs="Times New Roman"/>
          <w:color w:val="auto"/>
          <w:sz w:val="20"/>
          <w:szCs w:val="20"/>
        </w:rPr>
      </w:pPr>
      <w:r w:rsidRPr="005C58B4">
        <w:rPr>
          <w:rStyle w:val="21"/>
          <w:rFonts w:cs="Times New Roman"/>
          <w:color w:val="auto"/>
          <w:sz w:val="20"/>
          <w:szCs w:val="20"/>
        </w:rPr>
        <w:t>(</w:t>
      </w:r>
      <w:r w:rsidR="002B4AD9" w:rsidRPr="005C58B4">
        <w:rPr>
          <w:rStyle w:val="21"/>
          <w:rFonts w:cs="Times New Roman"/>
          <w:color w:val="auto"/>
          <w:sz w:val="20"/>
          <w:szCs w:val="20"/>
        </w:rPr>
        <w:t>3</w:t>
      </w:r>
      <w:r w:rsidRPr="005C58B4">
        <w:rPr>
          <w:rStyle w:val="21"/>
          <w:rFonts w:cs="Times New Roman"/>
          <w:color w:val="auto"/>
          <w:sz w:val="20"/>
          <w:szCs w:val="20"/>
        </w:rPr>
        <w:t xml:space="preserve">) </w:t>
      </w:r>
      <w:r w:rsidRPr="005C58B4">
        <w:rPr>
          <w:rFonts w:cs="Times New Roman"/>
          <w:color w:val="auto"/>
          <w:sz w:val="20"/>
          <w:szCs w:val="20"/>
        </w:rPr>
        <w:t>При установяване на неподадена или неподадена в срок декларация с</w:t>
      </w:r>
      <w:r w:rsidR="00A040B3" w:rsidRPr="005C58B4">
        <w:rPr>
          <w:rFonts w:cs="Times New Roman"/>
          <w:color w:val="auto"/>
          <w:sz w:val="20"/>
          <w:szCs w:val="20"/>
        </w:rPr>
        <w:t xml:space="preserve">е представя доклад до органа по </w:t>
      </w:r>
      <w:r w:rsidRPr="005C58B4">
        <w:rPr>
          <w:rFonts w:cs="Times New Roman"/>
          <w:color w:val="auto"/>
          <w:sz w:val="20"/>
          <w:szCs w:val="20"/>
        </w:rPr>
        <w:t>назначаването с предложение за търсене на административнонаказателна и дисциплинарна отговорност в случаите</w:t>
      </w:r>
      <w:r w:rsidR="0047022B" w:rsidRPr="005C58B4">
        <w:rPr>
          <w:rFonts w:cs="Times New Roman"/>
          <w:color w:val="auto"/>
          <w:sz w:val="20"/>
          <w:szCs w:val="20"/>
        </w:rPr>
        <w:t>,</w:t>
      </w:r>
      <w:r w:rsidRPr="005C58B4">
        <w:rPr>
          <w:rFonts w:cs="Times New Roman"/>
          <w:color w:val="auto"/>
          <w:sz w:val="20"/>
          <w:szCs w:val="20"/>
        </w:rPr>
        <w:t xml:space="preserve"> когато това е приложимо.</w:t>
      </w:r>
    </w:p>
    <w:p w:rsidR="004460F8" w:rsidRPr="005C58B4" w:rsidRDefault="002B4AD9" w:rsidP="00385528">
      <w:pPr>
        <w:pStyle w:val="20"/>
        <w:shd w:val="clear" w:color="auto" w:fill="auto"/>
        <w:tabs>
          <w:tab w:val="left" w:pos="709"/>
          <w:tab w:val="left" w:pos="1178"/>
        </w:tabs>
        <w:spacing w:before="0" w:line="276" w:lineRule="auto"/>
        <w:ind w:right="101" w:firstLine="709"/>
        <w:rPr>
          <w:rFonts w:cs="Times New Roman"/>
          <w:sz w:val="20"/>
          <w:szCs w:val="20"/>
        </w:rPr>
      </w:pPr>
      <w:r w:rsidRPr="005C58B4">
        <w:rPr>
          <w:rStyle w:val="21"/>
          <w:rFonts w:cs="Times New Roman"/>
          <w:color w:val="auto"/>
          <w:sz w:val="20"/>
          <w:szCs w:val="20"/>
        </w:rPr>
        <w:t xml:space="preserve">(4) </w:t>
      </w:r>
      <w:r w:rsidR="00EC784C" w:rsidRPr="005C58B4">
        <w:rPr>
          <w:rFonts w:cs="Times New Roman"/>
          <w:sz w:val="20"/>
          <w:szCs w:val="20"/>
        </w:rPr>
        <w:t>Когато в хода на проверката се установи наличие на несъвместимост и същата не е била отстранена в нормативно установения срок се представя доклад до органа по</w:t>
      </w:r>
      <w:r w:rsidR="00B47877" w:rsidRPr="005C58B4">
        <w:rPr>
          <w:rFonts w:cs="Times New Roman"/>
          <w:sz w:val="20"/>
          <w:szCs w:val="20"/>
        </w:rPr>
        <w:t xml:space="preserve"> </w:t>
      </w:r>
      <w:r w:rsidR="00EC784C" w:rsidRPr="005C58B4">
        <w:rPr>
          <w:rFonts w:cs="Times New Roman"/>
          <w:sz w:val="20"/>
          <w:szCs w:val="20"/>
        </w:rPr>
        <w:t xml:space="preserve">назначаването с предложение за предприемане на действия за прекратяване на правоотношението </w:t>
      </w:r>
      <w:r w:rsidR="004460F8" w:rsidRPr="005C58B4">
        <w:rPr>
          <w:rFonts w:cs="Times New Roman"/>
          <w:sz w:val="20"/>
          <w:szCs w:val="20"/>
        </w:rPr>
        <w:t>на лицето, допуснало нарушение.</w:t>
      </w:r>
    </w:p>
    <w:p w:rsidR="005C32D7" w:rsidRPr="005C58B4" w:rsidRDefault="004460F8" w:rsidP="005C58B4">
      <w:pPr>
        <w:pStyle w:val="20"/>
        <w:shd w:val="clear" w:color="auto" w:fill="auto"/>
        <w:tabs>
          <w:tab w:val="left" w:pos="851"/>
          <w:tab w:val="left" w:pos="1197"/>
        </w:tabs>
        <w:spacing w:before="0" w:line="276" w:lineRule="auto"/>
        <w:ind w:right="101"/>
        <w:rPr>
          <w:rFonts w:cs="Times New Roman"/>
          <w:sz w:val="20"/>
          <w:szCs w:val="20"/>
        </w:rPr>
      </w:pPr>
      <w:r w:rsidRPr="005C58B4">
        <w:rPr>
          <w:rFonts w:cs="Times New Roman"/>
          <w:b/>
          <w:sz w:val="20"/>
          <w:szCs w:val="20"/>
        </w:rPr>
        <w:t xml:space="preserve">          </w:t>
      </w:r>
      <w:r w:rsidRPr="005C58B4">
        <w:rPr>
          <w:rFonts w:cs="Times New Roman"/>
          <w:b/>
          <w:sz w:val="20"/>
          <w:szCs w:val="20"/>
          <w:lang w:val="en-US"/>
        </w:rPr>
        <w:t xml:space="preserve"> </w:t>
      </w:r>
    </w:p>
    <w:p w:rsidR="005C32D7" w:rsidRPr="005C58B4" w:rsidRDefault="00EC784C" w:rsidP="005C58B4">
      <w:pPr>
        <w:pStyle w:val="30"/>
        <w:keepNext/>
        <w:keepLines/>
        <w:shd w:val="clear" w:color="auto" w:fill="auto"/>
        <w:spacing w:before="0" w:after="140" w:line="276" w:lineRule="auto"/>
        <w:ind w:left="4480" w:right="101"/>
        <w:jc w:val="left"/>
        <w:rPr>
          <w:rFonts w:cs="Times New Roman"/>
          <w:sz w:val="20"/>
          <w:szCs w:val="20"/>
        </w:rPr>
      </w:pPr>
      <w:bookmarkStart w:id="7" w:name="bookmark8"/>
      <w:r w:rsidRPr="005C58B4">
        <w:rPr>
          <w:rFonts w:cs="Times New Roman"/>
          <w:sz w:val="20"/>
          <w:szCs w:val="20"/>
        </w:rPr>
        <w:t>Раздел III</w:t>
      </w:r>
      <w:bookmarkEnd w:id="7"/>
    </w:p>
    <w:p w:rsidR="005C32D7" w:rsidRPr="005C58B4" w:rsidRDefault="00EC784C" w:rsidP="005C58B4">
      <w:pPr>
        <w:pStyle w:val="32"/>
        <w:shd w:val="clear" w:color="auto" w:fill="auto"/>
        <w:spacing w:before="0" w:after="396" w:line="276" w:lineRule="auto"/>
        <w:ind w:left="2000" w:right="101"/>
        <w:rPr>
          <w:rFonts w:cs="Times New Roman"/>
          <w:sz w:val="20"/>
          <w:szCs w:val="20"/>
        </w:rPr>
      </w:pPr>
      <w:r w:rsidRPr="005C58B4">
        <w:rPr>
          <w:rFonts w:cs="Times New Roman"/>
          <w:sz w:val="20"/>
          <w:szCs w:val="20"/>
        </w:rPr>
        <w:t>Проверка на декларациите за имущество и интереси</w:t>
      </w:r>
    </w:p>
    <w:p w:rsidR="00CD751F"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 xml:space="preserve">Чл. </w:t>
      </w:r>
      <w:r w:rsidR="000133DE" w:rsidRPr="005C58B4">
        <w:rPr>
          <w:rStyle w:val="21"/>
          <w:rFonts w:cs="Times New Roman"/>
          <w:sz w:val="20"/>
          <w:szCs w:val="20"/>
        </w:rPr>
        <w:t>8</w:t>
      </w:r>
      <w:r w:rsidRPr="005C58B4">
        <w:rPr>
          <w:rStyle w:val="21"/>
          <w:rFonts w:cs="Times New Roman"/>
          <w:sz w:val="20"/>
          <w:szCs w:val="20"/>
        </w:rPr>
        <w:t>. (1)</w:t>
      </w:r>
      <w:r w:rsidR="00CD751F" w:rsidRPr="005C58B4">
        <w:rPr>
          <w:rStyle w:val="21"/>
          <w:rFonts w:cs="Times New Roman"/>
          <w:sz w:val="20"/>
          <w:szCs w:val="20"/>
        </w:rPr>
        <w:t xml:space="preserve"> </w:t>
      </w:r>
      <w:r w:rsidR="00D1293C" w:rsidRPr="005C58B4">
        <w:rPr>
          <w:rFonts w:eastAsia="Courier New" w:cs="Courier New"/>
          <w:sz w:val="20"/>
          <w:szCs w:val="20"/>
        </w:rPr>
        <w:t xml:space="preserve">В срок до 6 месеца от изтичане на сроковете по </w:t>
      </w:r>
      <w:hyperlink r:id="rId14" w:history="1">
        <w:r w:rsidR="00D1293C" w:rsidRPr="005C58B4">
          <w:rPr>
            <w:rFonts w:eastAsia="Courier New" w:cs="Courier New"/>
            <w:sz w:val="20"/>
            <w:szCs w:val="20"/>
          </w:rPr>
          <w:t>чл. 78</w:t>
        </w:r>
      </w:hyperlink>
      <w:r w:rsidR="00D1293C" w:rsidRPr="005C58B4">
        <w:rPr>
          <w:rFonts w:eastAsia="Courier New" w:cs="Courier New"/>
          <w:sz w:val="20"/>
          <w:szCs w:val="20"/>
        </w:rPr>
        <w:t xml:space="preserve"> и </w:t>
      </w:r>
      <w:hyperlink r:id="rId15" w:history="1">
        <w:r w:rsidR="00D1293C" w:rsidRPr="005C58B4">
          <w:rPr>
            <w:rFonts w:eastAsia="Courier New" w:cs="Courier New"/>
            <w:sz w:val="20"/>
            <w:szCs w:val="20"/>
          </w:rPr>
          <w:t>79</w:t>
        </w:r>
      </w:hyperlink>
      <w:r w:rsidR="00D1293C" w:rsidRPr="005C58B4">
        <w:rPr>
          <w:rFonts w:eastAsia="Courier New" w:cs="Courier New"/>
          <w:sz w:val="20"/>
          <w:szCs w:val="20"/>
        </w:rPr>
        <w:t xml:space="preserve"> от ЗСП </w:t>
      </w:r>
      <w:r w:rsidR="00D1293C" w:rsidRPr="005C58B4">
        <w:rPr>
          <w:rStyle w:val="21"/>
          <w:rFonts w:cs="Times New Roman"/>
          <w:b w:val="0"/>
          <w:sz w:val="20"/>
          <w:szCs w:val="20"/>
        </w:rPr>
        <w:t>п</w:t>
      </w:r>
      <w:r w:rsidR="00CD751F" w:rsidRPr="005C58B4">
        <w:rPr>
          <w:rStyle w:val="21"/>
          <w:rFonts w:cs="Times New Roman"/>
          <w:b w:val="0"/>
          <w:sz w:val="20"/>
          <w:szCs w:val="20"/>
        </w:rPr>
        <w:t>остоянно действащата</w:t>
      </w:r>
      <w:r w:rsidRPr="005C58B4">
        <w:rPr>
          <w:rStyle w:val="21"/>
          <w:rFonts w:cs="Times New Roman"/>
          <w:sz w:val="20"/>
          <w:szCs w:val="20"/>
        </w:rPr>
        <w:t xml:space="preserve"> </w:t>
      </w:r>
      <w:r w:rsidR="00927635" w:rsidRPr="005C58B4">
        <w:rPr>
          <w:rFonts w:cs="Times New Roman"/>
          <w:sz w:val="20"/>
          <w:szCs w:val="20"/>
        </w:rPr>
        <w:t>к</w:t>
      </w:r>
      <w:r w:rsidR="00CD751F" w:rsidRPr="005C58B4">
        <w:rPr>
          <w:rFonts w:cs="Times New Roman"/>
          <w:sz w:val="20"/>
          <w:szCs w:val="20"/>
        </w:rPr>
        <w:t>омисия</w:t>
      </w:r>
      <w:r w:rsidR="00927635" w:rsidRPr="005C58B4">
        <w:rPr>
          <w:rFonts w:cs="Times New Roman"/>
          <w:sz w:val="20"/>
          <w:szCs w:val="20"/>
        </w:rPr>
        <w:t>,</w:t>
      </w:r>
      <w:r w:rsidRPr="005C58B4">
        <w:rPr>
          <w:rFonts w:cs="Times New Roman"/>
          <w:sz w:val="20"/>
          <w:szCs w:val="20"/>
        </w:rPr>
        <w:t xml:space="preserve"> </w:t>
      </w:r>
      <w:r w:rsidR="00C5013F" w:rsidRPr="005C58B4">
        <w:rPr>
          <w:rFonts w:cs="Times New Roman"/>
          <w:sz w:val="20"/>
          <w:szCs w:val="20"/>
        </w:rPr>
        <w:t>назначена със заповед на председателя на КЗП</w:t>
      </w:r>
      <w:r w:rsidR="00927635" w:rsidRPr="005C58B4">
        <w:rPr>
          <w:rFonts w:cs="Times New Roman"/>
          <w:sz w:val="20"/>
          <w:szCs w:val="20"/>
        </w:rPr>
        <w:t>,</w:t>
      </w:r>
      <w:r w:rsidR="00C5013F" w:rsidRPr="005C58B4">
        <w:rPr>
          <w:rFonts w:cs="Times New Roman"/>
          <w:sz w:val="20"/>
          <w:szCs w:val="20"/>
        </w:rPr>
        <w:t xml:space="preserve"> </w:t>
      </w:r>
      <w:r w:rsidRPr="005C58B4">
        <w:rPr>
          <w:rFonts w:cs="Times New Roman"/>
          <w:sz w:val="20"/>
          <w:szCs w:val="20"/>
        </w:rPr>
        <w:t xml:space="preserve">осъществява контрол </w:t>
      </w:r>
      <w:r w:rsidR="001A5857" w:rsidRPr="005C58B4">
        <w:rPr>
          <w:rFonts w:cs="Times New Roman"/>
          <w:sz w:val="20"/>
          <w:szCs w:val="20"/>
        </w:rPr>
        <w:t xml:space="preserve">по отношение </w:t>
      </w:r>
      <w:r w:rsidR="00D1293C" w:rsidRPr="005C58B4">
        <w:rPr>
          <w:rFonts w:cs="Times New Roman"/>
          <w:sz w:val="20"/>
          <w:szCs w:val="20"/>
        </w:rPr>
        <w:t xml:space="preserve">подадените от служителите на Комисия за защита на потребителите </w:t>
      </w:r>
      <w:r w:rsidR="001A5857" w:rsidRPr="005C58B4">
        <w:rPr>
          <w:rFonts w:cs="Times New Roman"/>
          <w:sz w:val="20"/>
          <w:szCs w:val="20"/>
        </w:rPr>
        <w:t>декларации за имущество и интереси по чл. 75, ал. 1, т. 2 и 4 от ЗСП</w:t>
      </w:r>
      <w:r w:rsidR="00B13B25" w:rsidRPr="005C58B4">
        <w:rPr>
          <w:rFonts w:cs="Times New Roman"/>
          <w:sz w:val="20"/>
          <w:szCs w:val="20"/>
        </w:rPr>
        <w:t>, като</w:t>
      </w:r>
      <w:r w:rsidR="00B13B25" w:rsidRPr="005C58B4">
        <w:rPr>
          <w:sz w:val="20"/>
          <w:szCs w:val="20"/>
        </w:rPr>
        <w:t xml:space="preserve"> </w:t>
      </w:r>
      <w:r w:rsidR="00B13B25" w:rsidRPr="005C58B4">
        <w:rPr>
          <w:sz w:val="20"/>
          <w:szCs w:val="20"/>
        </w:rPr>
        <w:lastRenderedPageBreak/>
        <w:t>проверява и анализира информацията от декларациите, относно достоверността на дек</w:t>
      </w:r>
      <w:r w:rsidR="00B13B25" w:rsidRPr="005C58B4">
        <w:rPr>
          <w:sz w:val="20"/>
          <w:szCs w:val="20"/>
        </w:rPr>
        <w:softHyphen/>
        <w:t>ларираните факти.</w:t>
      </w:r>
    </w:p>
    <w:p w:rsidR="005C32D7" w:rsidRPr="005C58B4" w:rsidRDefault="00EC784C" w:rsidP="00385528">
      <w:pPr>
        <w:pStyle w:val="20"/>
        <w:shd w:val="clear" w:color="auto" w:fill="auto"/>
        <w:spacing w:before="0" w:line="276" w:lineRule="auto"/>
        <w:ind w:right="101" w:firstLine="709"/>
        <w:rPr>
          <w:rFonts w:cs="Times New Roman"/>
          <w:color w:val="auto"/>
          <w:sz w:val="20"/>
          <w:szCs w:val="20"/>
        </w:rPr>
      </w:pPr>
      <w:r w:rsidRPr="005C58B4">
        <w:rPr>
          <w:rStyle w:val="21"/>
          <w:rFonts w:cs="Times New Roman"/>
          <w:sz w:val="20"/>
          <w:szCs w:val="20"/>
        </w:rPr>
        <w:t xml:space="preserve">Чл. </w:t>
      </w:r>
      <w:r w:rsidR="00D1293C" w:rsidRPr="005C58B4">
        <w:rPr>
          <w:rStyle w:val="21"/>
          <w:rFonts w:cs="Times New Roman"/>
          <w:sz w:val="20"/>
          <w:szCs w:val="20"/>
        </w:rPr>
        <w:t>9</w:t>
      </w:r>
      <w:r w:rsidRPr="005C58B4">
        <w:rPr>
          <w:rStyle w:val="21"/>
          <w:rFonts w:cs="Times New Roman"/>
          <w:sz w:val="20"/>
          <w:szCs w:val="20"/>
        </w:rPr>
        <w:t xml:space="preserve">. (1) </w:t>
      </w:r>
      <w:r w:rsidRPr="005C58B4">
        <w:rPr>
          <w:rFonts w:cs="Times New Roman"/>
          <w:sz w:val="20"/>
          <w:szCs w:val="20"/>
        </w:rPr>
        <w:t>Проверка на достоверността на декларираните факти в декларациите за имущество и интереси на лица</w:t>
      </w:r>
      <w:r w:rsidR="00927635" w:rsidRPr="005C58B4">
        <w:rPr>
          <w:rFonts w:cs="Times New Roman"/>
          <w:sz w:val="20"/>
          <w:szCs w:val="20"/>
        </w:rPr>
        <w:t>та</w:t>
      </w:r>
      <w:r w:rsidRPr="005C58B4">
        <w:rPr>
          <w:rFonts w:cs="Times New Roman"/>
          <w:sz w:val="20"/>
          <w:szCs w:val="20"/>
        </w:rPr>
        <w:t xml:space="preserve"> по чл. 2, ал. </w:t>
      </w:r>
      <w:r w:rsidR="00A040B3" w:rsidRPr="005C58B4">
        <w:rPr>
          <w:rFonts w:cs="Times New Roman"/>
          <w:color w:val="auto"/>
          <w:sz w:val="20"/>
          <w:szCs w:val="20"/>
        </w:rPr>
        <w:t>1</w:t>
      </w:r>
      <w:r w:rsidR="00927635" w:rsidRPr="005C58B4">
        <w:rPr>
          <w:rFonts w:cs="Times New Roman"/>
          <w:color w:val="FF0000"/>
          <w:sz w:val="20"/>
          <w:szCs w:val="20"/>
        </w:rPr>
        <w:t xml:space="preserve"> </w:t>
      </w:r>
      <w:r w:rsidRPr="005C58B4">
        <w:rPr>
          <w:rFonts w:cs="Times New Roman"/>
          <w:sz w:val="20"/>
          <w:szCs w:val="20"/>
        </w:rPr>
        <w:t>се извършва:</w:t>
      </w:r>
    </w:p>
    <w:p w:rsidR="005C32D7" w:rsidRPr="005C58B4" w:rsidRDefault="00EC784C" w:rsidP="00385528">
      <w:pPr>
        <w:pStyle w:val="20"/>
        <w:numPr>
          <w:ilvl w:val="0"/>
          <w:numId w:val="15"/>
        </w:numPr>
        <w:shd w:val="clear" w:color="auto" w:fill="auto"/>
        <w:tabs>
          <w:tab w:val="left" w:pos="1163"/>
        </w:tabs>
        <w:spacing w:before="0" w:line="276" w:lineRule="auto"/>
        <w:ind w:right="101" w:firstLine="709"/>
        <w:rPr>
          <w:rFonts w:cs="Times New Roman"/>
          <w:sz w:val="20"/>
          <w:szCs w:val="20"/>
        </w:rPr>
      </w:pPr>
      <w:r w:rsidRPr="005C58B4">
        <w:rPr>
          <w:rFonts w:cs="Times New Roman"/>
          <w:sz w:val="20"/>
          <w:szCs w:val="20"/>
        </w:rPr>
        <w:t>в случаите на установен завишен корупционен риск на структурните звен</w:t>
      </w:r>
      <w:r w:rsidR="00CD751F" w:rsidRPr="005C58B4">
        <w:rPr>
          <w:rFonts w:cs="Times New Roman"/>
          <w:sz w:val="20"/>
          <w:szCs w:val="20"/>
        </w:rPr>
        <w:t>а в администрацията на КЗП</w:t>
      </w:r>
      <w:r w:rsidR="00934D19">
        <w:rPr>
          <w:rFonts w:cs="Times New Roman"/>
          <w:sz w:val="20"/>
          <w:szCs w:val="20"/>
        </w:rPr>
        <w:t>;</w:t>
      </w:r>
    </w:p>
    <w:p w:rsidR="005C32D7" w:rsidRPr="005C58B4" w:rsidRDefault="00EC784C" w:rsidP="00385528">
      <w:pPr>
        <w:pStyle w:val="20"/>
        <w:numPr>
          <w:ilvl w:val="0"/>
          <w:numId w:val="15"/>
        </w:numPr>
        <w:shd w:val="clear" w:color="auto" w:fill="auto"/>
        <w:tabs>
          <w:tab w:val="left" w:pos="1163"/>
        </w:tabs>
        <w:spacing w:before="0" w:line="276" w:lineRule="auto"/>
        <w:ind w:right="101" w:firstLine="709"/>
        <w:rPr>
          <w:rFonts w:cs="Times New Roman"/>
          <w:sz w:val="20"/>
          <w:szCs w:val="20"/>
        </w:rPr>
      </w:pPr>
      <w:r w:rsidRPr="005C58B4">
        <w:rPr>
          <w:rFonts w:cs="Times New Roman"/>
          <w:sz w:val="20"/>
          <w:szCs w:val="20"/>
        </w:rPr>
        <w:t>при подаване на сигнал за конфликт н</w:t>
      </w:r>
      <w:r w:rsidR="00555D04" w:rsidRPr="005C58B4">
        <w:rPr>
          <w:rFonts w:cs="Times New Roman"/>
          <w:sz w:val="20"/>
          <w:szCs w:val="20"/>
        </w:rPr>
        <w:t>а интереси по смисъла на З</w:t>
      </w:r>
      <w:r w:rsidR="000311F8" w:rsidRPr="005C58B4">
        <w:rPr>
          <w:rFonts w:cs="Times New Roman"/>
          <w:sz w:val="20"/>
          <w:szCs w:val="20"/>
        </w:rPr>
        <w:t>С</w:t>
      </w:r>
      <w:r w:rsidR="00555D04" w:rsidRPr="005C58B4">
        <w:rPr>
          <w:rFonts w:cs="Times New Roman"/>
          <w:sz w:val="20"/>
          <w:szCs w:val="20"/>
        </w:rPr>
        <w:t>П</w:t>
      </w:r>
      <w:r w:rsidRPr="005C58B4">
        <w:rPr>
          <w:rFonts w:cs="Times New Roman"/>
          <w:sz w:val="20"/>
          <w:szCs w:val="20"/>
        </w:rPr>
        <w:t>;</w:t>
      </w:r>
    </w:p>
    <w:p w:rsidR="005C32D7" w:rsidRPr="005C58B4" w:rsidRDefault="00EC784C" w:rsidP="00385528">
      <w:pPr>
        <w:pStyle w:val="20"/>
        <w:numPr>
          <w:ilvl w:val="0"/>
          <w:numId w:val="15"/>
        </w:numPr>
        <w:shd w:val="clear" w:color="auto" w:fill="auto"/>
        <w:tabs>
          <w:tab w:val="left" w:pos="1176"/>
        </w:tabs>
        <w:spacing w:before="0" w:line="276" w:lineRule="auto"/>
        <w:ind w:right="101" w:firstLine="709"/>
        <w:rPr>
          <w:rFonts w:cs="Times New Roman"/>
          <w:sz w:val="20"/>
          <w:szCs w:val="20"/>
        </w:rPr>
      </w:pPr>
      <w:r w:rsidRPr="005C58B4">
        <w:rPr>
          <w:rFonts w:cs="Times New Roman"/>
          <w:sz w:val="20"/>
          <w:szCs w:val="20"/>
        </w:rPr>
        <w:t>когато се открият данни за конфликт на интереси при образувано дисциплинарно производство;</w:t>
      </w:r>
    </w:p>
    <w:p w:rsidR="005C32D7" w:rsidRPr="005C58B4" w:rsidRDefault="00EC784C" w:rsidP="00385528">
      <w:pPr>
        <w:pStyle w:val="20"/>
        <w:numPr>
          <w:ilvl w:val="0"/>
          <w:numId w:val="15"/>
        </w:numPr>
        <w:shd w:val="clear" w:color="auto" w:fill="auto"/>
        <w:tabs>
          <w:tab w:val="left" w:pos="1176"/>
        </w:tabs>
        <w:spacing w:before="0" w:line="276" w:lineRule="auto"/>
        <w:ind w:right="101" w:firstLine="709"/>
        <w:rPr>
          <w:rFonts w:cs="Times New Roman"/>
          <w:sz w:val="20"/>
          <w:szCs w:val="20"/>
        </w:rPr>
      </w:pPr>
      <w:r w:rsidRPr="005C58B4">
        <w:rPr>
          <w:rFonts w:cs="Times New Roman"/>
          <w:sz w:val="20"/>
          <w:szCs w:val="20"/>
        </w:rPr>
        <w:t>когато се открият данни за конфликт на интереси в хода на друга проверка.</w:t>
      </w:r>
    </w:p>
    <w:p w:rsidR="005C32D7" w:rsidRPr="005C58B4" w:rsidRDefault="00EC784C" w:rsidP="00385528">
      <w:pPr>
        <w:pStyle w:val="20"/>
        <w:numPr>
          <w:ilvl w:val="0"/>
          <w:numId w:val="16"/>
        </w:numPr>
        <w:shd w:val="clear" w:color="auto" w:fill="auto"/>
        <w:tabs>
          <w:tab w:val="left" w:pos="1335"/>
        </w:tabs>
        <w:spacing w:before="0" w:line="276" w:lineRule="auto"/>
        <w:ind w:right="101" w:firstLine="709"/>
        <w:rPr>
          <w:rFonts w:cs="Times New Roman"/>
          <w:sz w:val="20"/>
          <w:szCs w:val="20"/>
        </w:rPr>
      </w:pPr>
      <w:r w:rsidRPr="005C58B4">
        <w:rPr>
          <w:rFonts w:cs="Times New Roman"/>
          <w:sz w:val="20"/>
          <w:szCs w:val="20"/>
        </w:rPr>
        <w:t xml:space="preserve">Проверката по ал. 1 се извършва в срок до два месеца от узнаването и протича независимо от производството за установяване на конфликт на интереси или от дисциплинарното производство срещу същото лице. За сигнал се приема и предаване в електронна медия или публикация, които отговарят на </w:t>
      </w:r>
      <w:r w:rsidR="00555D04" w:rsidRPr="005C58B4">
        <w:rPr>
          <w:rFonts w:cs="Times New Roman"/>
          <w:sz w:val="20"/>
          <w:szCs w:val="20"/>
        </w:rPr>
        <w:t>нормативно определените за това условия</w:t>
      </w:r>
      <w:r w:rsidRPr="005C58B4">
        <w:rPr>
          <w:rFonts w:cs="Times New Roman"/>
          <w:sz w:val="20"/>
          <w:szCs w:val="20"/>
        </w:rPr>
        <w:t>.</w:t>
      </w:r>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1</w:t>
      </w:r>
      <w:r w:rsidR="00D1293C" w:rsidRPr="005C58B4">
        <w:rPr>
          <w:rStyle w:val="21"/>
          <w:rFonts w:cs="Times New Roman"/>
          <w:sz w:val="20"/>
          <w:szCs w:val="20"/>
        </w:rPr>
        <w:t>0</w:t>
      </w:r>
      <w:r w:rsidRPr="005C58B4">
        <w:rPr>
          <w:rStyle w:val="21"/>
          <w:rFonts w:cs="Times New Roman"/>
          <w:sz w:val="20"/>
          <w:szCs w:val="20"/>
        </w:rPr>
        <w:t xml:space="preserve">. (1) </w:t>
      </w:r>
      <w:r w:rsidRPr="005C58B4">
        <w:rPr>
          <w:rFonts w:cs="Times New Roman"/>
          <w:sz w:val="20"/>
          <w:szCs w:val="20"/>
        </w:rPr>
        <w:t xml:space="preserve">Проверката по чл. </w:t>
      </w:r>
      <w:r w:rsidR="00D1293C" w:rsidRPr="005C58B4">
        <w:rPr>
          <w:rFonts w:cs="Times New Roman"/>
          <w:sz w:val="20"/>
          <w:szCs w:val="20"/>
        </w:rPr>
        <w:t>9</w:t>
      </w:r>
      <w:r w:rsidRPr="005C58B4">
        <w:rPr>
          <w:rFonts w:cs="Times New Roman"/>
          <w:sz w:val="20"/>
          <w:szCs w:val="20"/>
        </w:rPr>
        <w:t>, ал. 1</w:t>
      </w:r>
      <w:r w:rsidR="00D406F7">
        <w:rPr>
          <w:rFonts w:cs="Times New Roman"/>
          <w:sz w:val="20"/>
          <w:szCs w:val="20"/>
        </w:rPr>
        <w:t xml:space="preserve"> </w:t>
      </w:r>
      <w:r w:rsidRPr="005C58B4">
        <w:rPr>
          <w:rFonts w:cs="Times New Roman"/>
          <w:sz w:val="20"/>
          <w:szCs w:val="20"/>
        </w:rPr>
        <w:t xml:space="preserve">се извършва </w:t>
      </w:r>
      <w:r w:rsidR="000311F8" w:rsidRPr="005C58B4">
        <w:rPr>
          <w:rFonts w:cs="Times New Roman"/>
          <w:sz w:val="20"/>
          <w:szCs w:val="20"/>
        </w:rPr>
        <w:t xml:space="preserve">въз основа на </w:t>
      </w:r>
      <w:r w:rsidR="00CD751F" w:rsidRPr="005C58B4">
        <w:rPr>
          <w:rFonts w:cs="Times New Roman"/>
          <w:sz w:val="20"/>
          <w:szCs w:val="20"/>
        </w:rPr>
        <w:t>заповед на председателя на КЗП</w:t>
      </w:r>
      <w:r w:rsidRPr="005C58B4">
        <w:rPr>
          <w:rFonts w:cs="Times New Roman"/>
          <w:sz w:val="20"/>
          <w:szCs w:val="20"/>
        </w:rPr>
        <w:t>. Заповедта за проверката се връчва на проверяваното лице.</w:t>
      </w:r>
    </w:p>
    <w:p w:rsidR="005C32D7" w:rsidRPr="005C58B4" w:rsidRDefault="00EC784C" w:rsidP="00385528">
      <w:pPr>
        <w:pStyle w:val="20"/>
        <w:numPr>
          <w:ilvl w:val="0"/>
          <w:numId w:val="17"/>
        </w:numPr>
        <w:shd w:val="clear" w:color="auto" w:fill="auto"/>
        <w:tabs>
          <w:tab w:val="left" w:pos="1191"/>
        </w:tabs>
        <w:spacing w:before="0" w:line="276" w:lineRule="auto"/>
        <w:ind w:right="101" w:firstLine="709"/>
        <w:rPr>
          <w:rFonts w:cs="Times New Roman"/>
          <w:sz w:val="20"/>
          <w:szCs w:val="20"/>
        </w:rPr>
      </w:pPr>
      <w:r w:rsidRPr="005C58B4">
        <w:rPr>
          <w:rFonts w:cs="Times New Roman"/>
          <w:sz w:val="20"/>
          <w:szCs w:val="20"/>
        </w:rPr>
        <w:t>Проверката по ал. 1 обхваща достоверността на фактите от декларациите за имущество и интереси, които подлежат на вписване, обявяване или удостоверяване пред държавните или общинските органи, органите на съдебната власт и други и</w:t>
      </w:r>
      <w:r w:rsidR="00CD751F" w:rsidRPr="005C58B4">
        <w:rPr>
          <w:rFonts w:cs="Times New Roman"/>
          <w:sz w:val="20"/>
          <w:szCs w:val="20"/>
        </w:rPr>
        <w:t>нституции, до които постоянно действащата комисия на КЗП</w:t>
      </w:r>
      <w:r w:rsidRPr="005C58B4">
        <w:rPr>
          <w:rFonts w:cs="Times New Roman"/>
          <w:sz w:val="20"/>
          <w:szCs w:val="20"/>
        </w:rPr>
        <w:t xml:space="preserve"> има осигурен достъп.</w:t>
      </w:r>
    </w:p>
    <w:p w:rsidR="005C32D7" w:rsidRPr="005C58B4" w:rsidRDefault="00EC784C" w:rsidP="00385528">
      <w:pPr>
        <w:pStyle w:val="20"/>
        <w:numPr>
          <w:ilvl w:val="0"/>
          <w:numId w:val="17"/>
        </w:numPr>
        <w:shd w:val="clear" w:color="auto" w:fill="auto"/>
        <w:tabs>
          <w:tab w:val="left" w:pos="1176"/>
        </w:tabs>
        <w:spacing w:before="0" w:line="276" w:lineRule="auto"/>
        <w:ind w:right="101" w:firstLine="709"/>
        <w:rPr>
          <w:rFonts w:cs="Times New Roman"/>
          <w:sz w:val="20"/>
          <w:szCs w:val="20"/>
        </w:rPr>
      </w:pPr>
      <w:r w:rsidRPr="005C58B4">
        <w:rPr>
          <w:rFonts w:cs="Times New Roman"/>
          <w:sz w:val="20"/>
          <w:szCs w:val="20"/>
        </w:rPr>
        <w:t xml:space="preserve">Проверката не обхваща фактите от декларациите за имущество и </w:t>
      </w:r>
      <w:r w:rsidR="00665BC5" w:rsidRPr="005C58B4">
        <w:rPr>
          <w:rFonts w:cs="Times New Roman"/>
          <w:sz w:val="20"/>
          <w:szCs w:val="20"/>
        </w:rPr>
        <w:t xml:space="preserve">интереси, за които </w:t>
      </w:r>
      <w:r w:rsidR="00D406F7">
        <w:rPr>
          <w:rFonts w:cs="Times New Roman"/>
          <w:sz w:val="20"/>
          <w:szCs w:val="20"/>
        </w:rPr>
        <w:t xml:space="preserve">ПДК </w:t>
      </w:r>
      <w:r w:rsidRPr="005C58B4">
        <w:rPr>
          <w:rFonts w:cs="Times New Roman"/>
          <w:sz w:val="20"/>
          <w:szCs w:val="20"/>
        </w:rPr>
        <w:t>не е оправомощен</w:t>
      </w:r>
      <w:r w:rsidR="00CD751F" w:rsidRPr="005C58B4">
        <w:rPr>
          <w:rFonts w:cs="Times New Roman"/>
          <w:sz w:val="20"/>
          <w:szCs w:val="20"/>
        </w:rPr>
        <w:t>а</w:t>
      </w:r>
      <w:r w:rsidRPr="005C58B4">
        <w:rPr>
          <w:rFonts w:cs="Times New Roman"/>
          <w:sz w:val="20"/>
          <w:szCs w:val="20"/>
        </w:rPr>
        <w:t xml:space="preserve"> по специален закон да поиска и да получи съответната информация.</w:t>
      </w:r>
    </w:p>
    <w:p w:rsidR="005C32D7" w:rsidRPr="005C58B4" w:rsidRDefault="00EC784C" w:rsidP="00385528">
      <w:pPr>
        <w:pStyle w:val="20"/>
        <w:numPr>
          <w:ilvl w:val="0"/>
          <w:numId w:val="17"/>
        </w:numPr>
        <w:shd w:val="clear" w:color="auto" w:fill="auto"/>
        <w:spacing w:before="0" w:line="276" w:lineRule="auto"/>
        <w:ind w:right="101" w:firstLine="709"/>
        <w:rPr>
          <w:rFonts w:cs="Times New Roman"/>
          <w:sz w:val="20"/>
          <w:szCs w:val="20"/>
        </w:rPr>
      </w:pPr>
      <w:r w:rsidRPr="005C58B4">
        <w:rPr>
          <w:rFonts w:cs="Times New Roman"/>
          <w:sz w:val="20"/>
          <w:szCs w:val="20"/>
        </w:rPr>
        <w:t xml:space="preserve"> Проверката се извършва чрез съпоставяне на декларираните факти и на информацията, получена по реда на чл. 7, ал. 8 от Наредбата за общите изисквания към информационните системи, регистрите и електронните административни услуги.</w:t>
      </w:r>
    </w:p>
    <w:p w:rsidR="005C32D7" w:rsidRPr="005C58B4" w:rsidRDefault="00EC784C" w:rsidP="00385528">
      <w:pPr>
        <w:pStyle w:val="20"/>
        <w:numPr>
          <w:ilvl w:val="0"/>
          <w:numId w:val="17"/>
        </w:numPr>
        <w:shd w:val="clear" w:color="auto" w:fill="auto"/>
        <w:tabs>
          <w:tab w:val="left" w:pos="1182"/>
        </w:tabs>
        <w:spacing w:before="0" w:line="276" w:lineRule="auto"/>
        <w:ind w:right="101" w:firstLine="709"/>
        <w:rPr>
          <w:rFonts w:cs="Times New Roman"/>
          <w:color w:val="auto"/>
          <w:sz w:val="20"/>
          <w:szCs w:val="20"/>
        </w:rPr>
      </w:pPr>
      <w:r w:rsidRPr="005C58B4">
        <w:rPr>
          <w:rFonts w:cs="Times New Roman"/>
          <w:color w:val="auto"/>
          <w:sz w:val="20"/>
          <w:szCs w:val="20"/>
        </w:rPr>
        <w:t>За целите на проверката с писмо</w:t>
      </w:r>
      <w:r w:rsidR="00CD751F" w:rsidRPr="005C58B4">
        <w:rPr>
          <w:rFonts w:cs="Times New Roman"/>
          <w:color w:val="auto"/>
          <w:sz w:val="20"/>
          <w:szCs w:val="20"/>
        </w:rPr>
        <w:t xml:space="preserve"> на председателя</w:t>
      </w:r>
      <w:r w:rsidRPr="005C58B4">
        <w:rPr>
          <w:rFonts w:cs="Times New Roman"/>
          <w:color w:val="auto"/>
          <w:sz w:val="20"/>
          <w:szCs w:val="20"/>
        </w:rPr>
        <w:t xml:space="preserve"> </w:t>
      </w:r>
      <w:r w:rsidR="00665BC5" w:rsidRPr="005C58B4">
        <w:rPr>
          <w:rFonts w:cs="Times New Roman"/>
          <w:color w:val="auto"/>
          <w:sz w:val="20"/>
          <w:szCs w:val="20"/>
        </w:rPr>
        <w:t xml:space="preserve">на КЗП </w:t>
      </w:r>
      <w:r w:rsidRPr="005C58B4">
        <w:rPr>
          <w:rFonts w:cs="Times New Roman"/>
          <w:color w:val="auto"/>
          <w:sz w:val="20"/>
          <w:szCs w:val="20"/>
        </w:rPr>
        <w:t>може да се изисква информацията и/или допълнителни данни от държавните органи, органите на местното самоуправление и местната администрация, органите на съдебната власт и от други институции, пред които декларираните факти подлежат на вписване, обявяване или удостоверяване. В писмо</w:t>
      </w:r>
      <w:r w:rsidR="00665BC5" w:rsidRPr="005C58B4">
        <w:rPr>
          <w:rFonts w:cs="Times New Roman"/>
          <w:color w:val="auto"/>
          <w:sz w:val="20"/>
          <w:szCs w:val="20"/>
        </w:rPr>
        <w:t>то</w:t>
      </w:r>
      <w:r w:rsidRPr="005C58B4">
        <w:rPr>
          <w:rFonts w:cs="Times New Roman"/>
          <w:color w:val="auto"/>
          <w:sz w:val="20"/>
          <w:szCs w:val="20"/>
        </w:rPr>
        <w:t xml:space="preserve"> се посочва заповедта, с която е възложена проверката.</w:t>
      </w:r>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color w:val="auto"/>
          <w:sz w:val="20"/>
          <w:szCs w:val="20"/>
        </w:rPr>
        <w:t>Чл. 1</w:t>
      </w:r>
      <w:r w:rsidR="000250FA" w:rsidRPr="005C58B4">
        <w:rPr>
          <w:rStyle w:val="21"/>
          <w:rFonts w:cs="Times New Roman"/>
          <w:color w:val="auto"/>
          <w:sz w:val="20"/>
          <w:szCs w:val="20"/>
        </w:rPr>
        <w:t>1</w:t>
      </w:r>
      <w:r w:rsidRPr="005C58B4">
        <w:rPr>
          <w:rStyle w:val="21"/>
          <w:rFonts w:cs="Times New Roman"/>
          <w:color w:val="auto"/>
          <w:sz w:val="20"/>
          <w:szCs w:val="20"/>
        </w:rPr>
        <w:t xml:space="preserve">. (1) </w:t>
      </w:r>
      <w:r w:rsidRPr="005C58B4">
        <w:rPr>
          <w:rFonts w:cs="Times New Roman"/>
          <w:color w:val="auto"/>
          <w:sz w:val="20"/>
          <w:szCs w:val="20"/>
        </w:rPr>
        <w:t>При установено несъответствие между декларираните факти и информацията, получена по реда на чл. 1</w:t>
      </w:r>
      <w:r w:rsidR="00D1293C" w:rsidRPr="005C58B4">
        <w:rPr>
          <w:rFonts w:cs="Times New Roman"/>
          <w:color w:val="auto"/>
          <w:sz w:val="20"/>
          <w:szCs w:val="20"/>
        </w:rPr>
        <w:t>0</w:t>
      </w:r>
      <w:r w:rsidRPr="005C58B4">
        <w:rPr>
          <w:rFonts w:cs="Times New Roman"/>
          <w:color w:val="auto"/>
          <w:sz w:val="20"/>
          <w:szCs w:val="20"/>
        </w:rPr>
        <w:t xml:space="preserve">, ал. 4 и 5, </w:t>
      </w:r>
      <w:r w:rsidR="000250FA" w:rsidRPr="005C58B4">
        <w:rPr>
          <w:rFonts w:cs="Times New Roman"/>
          <w:color w:val="auto"/>
          <w:sz w:val="20"/>
          <w:szCs w:val="20"/>
        </w:rPr>
        <w:t xml:space="preserve">КЗП </w:t>
      </w:r>
      <w:r w:rsidR="000250FA" w:rsidRPr="005C58B4">
        <w:rPr>
          <w:sz w:val="20"/>
          <w:szCs w:val="20"/>
        </w:rPr>
        <w:t>уведомява съответното лице за това по електронен път, чрез телефонно обаждане или чрез куриер, за което се изготвя констативен протокол, като му</w:t>
      </w:r>
      <w:r w:rsidRPr="005C58B4">
        <w:rPr>
          <w:rFonts w:cs="Times New Roman"/>
          <w:sz w:val="20"/>
          <w:szCs w:val="20"/>
        </w:rPr>
        <w:t xml:space="preserve"> дава 14-дневен срок за отстраняване на непълнотите и грешките в декларираните обстоятелства.</w:t>
      </w:r>
    </w:p>
    <w:p w:rsidR="005C32D7" w:rsidRPr="005C58B4" w:rsidRDefault="00EC784C" w:rsidP="00385528">
      <w:pPr>
        <w:pStyle w:val="20"/>
        <w:numPr>
          <w:ilvl w:val="0"/>
          <w:numId w:val="18"/>
        </w:numPr>
        <w:shd w:val="clear" w:color="auto" w:fill="auto"/>
        <w:tabs>
          <w:tab w:val="left" w:pos="1186"/>
        </w:tabs>
        <w:spacing w:before="0" w:line="276" w:lineRule="auto"/>
        <w:ind w:right="101" w:firstLine="709"/>
        <w:rPr>
          <w:rFonts w:cs="Times New Roman"/>
          <w:sz w:val="20"/>
          <w:szCs w:val="20"/>
        </w:rPr>
      </w:pPr>
      <w:r w:rsidRPr="005C58B4">
        <w:rPr>
          <w:rFonts w:cs="Times New Roman"/>
          <w:sz w:val="20"/>
          <w:szCs w:val="20"/>
        </w:rPr>
        <w:t>Отстраняването на непълнотите и грешките в декларираните обстоятелства се извършва по реда за подаване на декларациите</w:t>
      </w:r>
      <w:r w:rsidR="000250FA" w:rsidRPr="005C58B4">
        <w:rPr>
          <w:rFonts w:cs="Times New Roman"/>
          <w:sz w:val="20"/>
          <w:szCs w:val="20"/>
        </w:rPr>
        <w:t>.</w:t>
      </w:r>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1</w:t>
      </w:r>
      <w:r w:rsidR="000250FA" w:rsidRPr="005C58B4">
        <w:rPr>
          <w:rStyle w:val="21"/>
          <w:rFonts w:cs="Times New Roman"/>
          <w:sz w:val="20"/>
          <w:szCs w:val="20"/>
        </w:rPr>
        <w:t>2</w:t>
      </w:r>
      <w:r w:rsidRPr="005C58B4">
        <w:rPr>
          <w:rStyle w:val="21"/>
          <w:rFonts w:cs="Times New Roman"/>
          <w:sz w:val="20"/>
          <w:szCs w:val="20"/>
        </w:rPr>
        <w:t xml:space="preserve">. (1) </w:t>
      </w:r>
      <w:r w:rsidR="000250FA" w:rsidRPr="005C58B4">
        <w:rPr>
          <w:sz w:val="20"/>
          <w:szCs w:val="20"/>
        </w:rPr>
        <w:t>Проверката приключва с доклад за съответствие, когато не е установена разлика между декларираните факти и получената информация. В останалите случаи проверката приключва с доклад за несъответствие.</w:t>
      </w:r>
    </w:p>
    <w:p w:rsidR="005C32D7" w:rsidRPr="005C58B4" w:rsidRDefault="00EC784C" w:rsidP="00385528">
      <w:pPr>
        <w:pStyle w:val="20"/>
        <w:numPr>
          <w:ilvl w:val="0"/>
          <w:numId w:val="19"/>
        </w:numPr>
        <w:shd w:val="clear" w:color="auto" w:fill="auto"/>
        <w:tabs>
          <w:tab w:val="left" w:pos="0"/>
        </w:tabs>
        <w:spacing w:before="0" w:line="276" w:lineRule="auto"/>
        <w:ind w:right="101" w:firstLine="760"/>
        <w:rPr>
          <w:rFonts w:cs="Times New Roman"/>
          <w:sz w:val="20"/>
          <w:szCs w:val="20"/>
        </w:rPr>
      </w:pPr>
      <w:r w:rsidRPr="005C58B4">
        <w:rPr>
          <w:rFonts w:cs="Times New Roman"/>
          <w:sz w:val="20"/>
          <w:szCs w:val="20"/>
        </w:rPr>
        <w:t>Докладът по ал. 1 със съдържание, посочено в чл. 14, ал. 2 от НОРИПДУКИ се съ</w:t>
      </w:r>
      <w:r w:rsidR="00426B32" w:rsidRPr="005C58B4">
        <w:rPr>
          <w:rFonts w:cs="Times New Roman"/>
          <w:sz w:val="20"/>
          <w:szCs w:val="20"/>
        </w:rPr>
        <w:t>ставя и подписва от служителите</w:t>
      </w:r>
      <w:r w:rsidRPr="005C58B4">
        <w:rPr>
          <w:rFonts w:cs="Times New Roman"/>
          <w:sz w:val="20"/>
          <w:szCs w:val="20"/>
        </w:rPr>
        <w:t xml:space="preserve">, извършили проверката, регистрира се по установения ред за движение на документооборота в </w:t>
      </w:r>
      <w:r w:rsidR="00426B32" w:rsidRPr="005C58B4">
        <w:rPr>
          <w:rFonts w:cs="Times New Roman"/>
          <w:sz w:val="20"/>
          <w:szCs w:val="20"/>
        </w:rPr>
        <w:t>КЗП</w:t>
      </w:r>
      <w:r w:rsidRPr="005C58B4">
        <w:rPr>
          <w:rFonts w:cs="Times New Roman"/>
          <w:sz w:val="20"/>
          <w:szCs w:val="20"/>
        </w:rPr>
        <w:t xml:space="preserve"> и се представя на </w:t>
      </w:r>
      <w:r w:rsidR="00426B32" w:rsidRPr="005C58B4">
        <w:rPr>
          <w:rFonts w:cs="Times New Roman"/>
          <w:sz w:val="20"/>
          <w:szCs w:val="20"/>
        </w:rPr>
        <w:t xml:space="preserve">председателя на КЗП </w:t>
      </w:r>
      <w:r w:rsidRPr="005C58B4">
        <w:rPr>
          <w:rFonts w:cs="Times New Roman"/>
          <w:sz w:val="20"/>
          <w:szCs w:val="20"/>
        </w:rPr>
        <w:t>за одобрение. Към доклада по ал. 1 се прилагат декларацията/декларациите и носителите на информацията, получена по чл. 1</w:t>
      </w:r>
      <w:r w:rsidR="000250FA" w:rsidRPr="005C58B4">
        <w:rPr>
          <w:rFonts w:cs="Times New Roman"/>
          <w:sz w:val="20"/>
          <w:szCs w:val="20"/>
        </w:rPr>
        <w:t>0</w:t>
      </w:r>
      <w:r w:rsidRPr="005C58B4">
        <w:rPr>
          <w:rFonts w:cs="Times New Roman"/>
          <w:sz w:val="20"/>
          <w:szCs w:val="20"/>
        </w:rPr>
        <w:t>, ал. 4 и 5.</w:t>
      </w:r>
    </w:p>
    <w:p w:rsidR="005C32D7" w:rsidRPr="005C58B4" w:rsidRDefault="00EC784C" w:rsidP="00385528">
      <w:pPr>
        <w:pStyle w:val="20"/>
        <w:numPr>
          <w:ilvl w:val="0"/>
          <w:numId w:val="19"/>
        </w:numPr>
        <w:shd w:val="clear" w:color="auto" w:fill="auto"/>
        <w:tabs>
          <w:tab w:val="left" w:pos="0"/>
        </w:tabs>
        <w:spacing w:before="0" w:line="276" w:lineRule="auto"/>
        <w:ind w:right="101" w:firstLine="760"/>
        <w:rPr>
          <w:rFonts w:cs="Times New Roman"/>
          <w:sz w:val="20"/>
          <w:szCs w:val="20"/>
        </w:rPr>
      </w:pPr>
      <w:r w:rsidRPr="005C58B4">
        <w:rPr>
          <w:rFonts w:cs="Times New Roman"/>
          <w:sz w:val="20"/>
          <w:szCs w:val="20"/>
        </w:rPr>
        <w:t>Одобрението или неодобрението на доклада по ал. 1 с</w:t>
      </w:r>
      <w:r w:rsidR="00426B32" w:rsidRPr="005C58B4">
        <w:rPr>
          <w:rFonts w:cs="Times New Roman"/>
          <w:sz w:val="20"/>
          <w:szCs w:val="20"/>
        </w:rPr>
        <w:t>е извършва със заповед на председателя на КЗП</w:t>
      </w:r>
      <w:r w:rsidRPr="005C58B4">
        <w:rPr>
          <w:rFonts w:cs="Times New Roman"/>
          <w:sz w:val="20"/>
          <w:szCs w:val="20"/>
        </w:rPr>
        <w:t>.</w:t>
      </w:r>
    </w:p>
    <w:p w:rsidR="005C32D7" w:rsidRPr="005C58B4" w:rsidRDefault="00EC784C" w:rsidP="00385528">
      <w:pPr>
        <w:pStyle w:val="20"/>
        <w:numPr>
          <w:ilvl w:val="0"/>
          <w:numId w:val="19"/>
        </w:numPr>
        <w:shd w:val="clear" w:color="auto" w:fill="auto"/>
        <w:tabs>
          <w:tab w:val="left" w:pos="0"/>
        </w:tabs>
        <w:spacing w:before="0" w:line="276" w:lineRule="auto"/>
        <w:ind w:right="101" w:firstLine="760"/>
        <w:rPr>
          <w:rFonts w:cs="Times New Roman"/>
          <w:sz w:val="20"/>
          <w:szCs w:val="20"/>
        </w:rPr>
      </w:pPr>
      <w:r w:rsidRPr="005C58B4">
        <w:rPr>
          <w:rFonts w:cs="Times New Roman"/>
          <w:sz w:val="20"/>
          <w:szCs w:val="20"/>
        </w:rPr>
        <w:t xml:space="preserve">Заповедта за одобрение, докладът за съответствие или съответна извадка от </w:t>
      </w:r>
      <w:r w:rsidRPr="005C58B4">
        <w:rPr>
          <w:rFonts w:cs="Times New Roman"/>
          <w:sz w:val="20"/>
          <w:szCs w:val="20"/>
        </w:rPr>
        <w:lastRenderedPageBreak/>
        <w:t>него и доказателствата към него се прилагат към декларацията на лицето, обект на проверката.</w:t>
      </w:r>
    </w:p>
    <w:p w:rsidR="005C32D7" w:rsidRPr="005C58B4" w:rsidRDefault="00EC784C" w:rsidP="00385528">
      <w:pPr>
        <w:pStyle w:val="20"/>
        <w:shd w:val="clear" w:color="auto" w:fill="auto"/>
        <w:tabs>
          <w:tab w:val="left" w:pos="0"/>
        </w:tabs>
        <w:spacing w:before="0" w:line="276" w:lineRule="auto"/>
        <w:ind w:right="101" w:firstLine="760"/>
        <w:rPr>
          <w:rFonts w:cs="Times New Roman"/>
          <w:sz w:val="20"/>
          <w:szCs w:val="20"/>
        </w:rPr>
      </w:pPr>
      <w:r w:rsidRPr="005C58B4">
        <w:rPr>
          <w:rStyle w:val="21"/>
          <w:rFonts w:cs="Times New Roman"/>
          <w:sz w:val="20"/>
          <w:szCs w:val="20"/>
        </w:rPr>
        <w:t>Чл. 1</w:t>
      </w:r>
      <w:r w:rsidR="00B91C6B" w:rsidRPr="005C58B4">
        <w:rPr>
          <w:rStyle w:val="21"/>
          <w:rFonts w:cs="Times New Roman"/>
          <w:sz w:val="20"/>
          <w:szCs w:val="20"/>
        </w:rPr>
        <w:t>3</w:t>
      </w:r>
      <w:r w:rsidRPr="005C58B4">
        <w:rPr>
          <w:rStyle w:val="21"/>
          <w:rFonts w:cs="Times New Roman"/>
          <w:sz w:val="20"/>
          <w:szCs w:val="20"/>
        </w:rPr>
        <w:t xml:space="preserve">. (1) </w:t>
      </w:r>
      <w:r w:rsidRPr="005C58B4">
        <w:rPr>
          <w:rFonts w:cs="Times New Roman"/>
          <w:sz w:val="20"/>
          <w:szCs w:val="20"/>
        </w:rPr>
        <w:t>В случай, че при проверката на декларациите за имущество и интереси се установи разлика между декларираните факти и получената информация и тя не е отстранена по реда на чл. 1</w:t>
      </w:r>
      <w:r w:rsidR="000250FA" w:rsidRPr="005C58B4">
        <w:rPr>
          <w:rFonts w:cs="Times New Roman"/>
          <w:sz w:val="20"/>
          <w:szCs w:val="20"/>
        </w:rPr>
        <w:t>1</w:t>
      </w:r>
      <w:r w:rsidRPr="005C58B4">
        <w:rPr>
          <w:rFonts w:cs="Times New Roman"/>
          <w:sz w:val="20"/>
          <w:szCs w:val="20"/>
        </w:rPr>
        <w:t xml:space="preserve">, ал. 1, се изготвя доклад за несъответствие до </w:t>
      </w:r>
      <w:r w:rsidR="00426B32" w:rsidRPr="005C58B4">
        <w:rPr>
          <w:rFonts w:cs="Times New Roman"/>
          <w:sz w:val="20"/>
          <w:szCs w:val="20"/>
        </w:rPr>
        <w:t>председателя на КЗП</w:t>
      </w:r>
      <w:r w:rsidRPr="005C58B4">
        <w:rPr>
          <w:rFonts w:cs="Times New Roman"/>
          <w:sz w:val="20"/>
          <w:szCs w:val="20"/>
        </w:rPr>
        <w:t>.</w:t>
      </w:r>
    </w:p>
    <w:p w:rsidR="005C32D7" w:rsidRPr="005C58B4" w:rsidRDefault="00EC784C" w:rsidP="00385528">
      <w:pPr>
        <w:pStyle w:val="20"/>
        <w:numPr>
          <w:ilvl w:val="0"/>
          <w:numId w:val="20"/>
        </w:numPr>
        <w:shd w:val="clear" w:color="auto" w:fill="auto"/>
        <w:tabs>
          <w:tab w:val="left" w:pos="0"/>
        </w:tabs>
        <w:spacing w:before="0" w:line="276" w:lineRule="auto"/>
        <w:ind w:right="101" w:firstLine="760"/>
        <w:rPr>
          <w:rFonts w:cs="Times New Roman"/>
          <w:sz w:val="20"/>
          <w:szCs w:val="20"/>
        </w:rPr>
      </w:pPr>
      <w:r w:rsidRPr="005C58B4">
        <w:rPr>
          <w:rFonts w:cs="Times New Roman"/>
          <w:sz w:val="20"/>
          <w:szCs w:val="20"/>
        </w:rPr>
        <w:t>Докладът по ал. 1 със съдържание, посочено в чл. 15, ал. 2 от НОРИПДУКИ се из</w:t>
      </w:r>
      <w:r w:rsidR="00426B32" w:rsidRPr="005C58B4">
        <w:rPr>
          <w:rFonts w:cs="Times New Roman"/>
          <w:sz w:val="20"/>
          <w:szCs w:val="20"/>
        </w:rPr>
        <w:t>готвя и подписва от служителите, извършили проверката</w:t>
      </w:r>
      <w:r w:rsidRPr="005C58B4">
        <w:rPr>
          <w:rFonts w:cs="Times New Roman"/>
          <w:sz w:val="20"/>
          <w:szCs w:val="20"/>
        </w:rPr>
        <w:t>, регистрира се по установения ред за д</w:t>
      </w:r>
      <w:r w:rsidR="00426B32" w:rsidRPr="005C58B4">
        <w:rPr>
          <w:rFonts w:cs="Times New Roman"/>
          <w:sz w:val="20"/>
          <w:szCs w:val="20"/>
        </w:rPr>
        <w:t>вижението на документооборота</w:t>
      </w:r>
      <w:r w:rsidR="00665BC5" w:rsidRPr="005C58B4">
        <w:rPr>
          <w:rFonts w:cs="Times New Roman"/>
          <w:sz w:val="20"/>
          <w:szCs w:val="20"/>
        </w:rPr>
        <w:t xml:space="preserve"> и се представя на председателя</w:t>
      </w:r>
      <w:r w:rsidR="00426B32" w:rsidRPr="005C58B4">
        <w:rPr>
          <w:rFonts w:cs="Times New Roman"/>
          <w:sz w:val="20"/>
          <w:szCs w:val="20"/>
        </w:rPr>
        <w:t xml:space="preserve"> на КЗП</w:t>
      </w:r>
      <w:r w:rsidRPr="005C58B4">
        <w:rPr>
          <w:rFonts w:cs="Times New Roman"/>
          <w:sz w:val="20"/>
          <w:szCs w:val="20"/>
        </w:rPr>
        <w:t>.</w:t>
      </w:r>
    </w:p>
    <w:p w:rsidR="005C32D7" w:rsidRPr="005C58B4" w:rsidRDefault="00EC784C" w:rsidP="00385528">
      <w:pPr>
        <w:pStyle w:val="20"/>
        <w:numPr>
          <w:ilvl w:val="0"/>
          <w:numId w:val="20"/>
        </w:numPr>
        <w:shd w:val="clear" w:color="auto" w:fill="auto"/>
        <w:tabs>
          <w:tab w:val="left" w:pos="0"/>
        </w:tabs>
        <w:spacing w:before="0" w:line="276" w:lineRule="auto"/>
        <w:ind w:right="101" w:firstLine="760"/>
        <w:rPr>
          <w:rFonts w:cs="Times New Roman"/>
          <w:sz w:val="20"/>
          <w:szCs w:val="20"/>
        </w:rPr>
      </w:pPr>
      <w:r w:rsidRPr="005C58B4">
        <w:rPr>
          <w:rFonts w:cs="Times New Roman"/>
          <w:sz w:val="20"/>
          <w:szCs w:val="20"/>
        </w:rPr>
        <w:t>Одобрението или неодобрението на доклада по ал. 1 се извършва със заповед на</w:t>
      </w:r>
      <w:r w:rsidR="00426B32" w:rsidRPr="005C58B4">
        <w:rPr>
          <w:rFonts w:cs="Times New Roman"/>
          <w:sz w:val="20"/>
          <w:szCs w:val="20"/>
        </w:rPr>
        <w:t xml:space="preserve"> председателя на КЗП</w:t>
      </w:r>
      <w:r w:rsidRPr="005C58B4">
        <w:rPr>
          <w:rFonts w:cs="Times New Roman"/>
          <w:sz w:val="20"/>
          <w:szCs w:val="20"/>
        </w:rPr>
        <w:t>.</w:t>
      </w:r>
    </w:p>
    <w:p w:rsidR="005C32D7" w:rsidRPr="005C58B4" w:rsidRDefault="00EC784C" w:rsidP="00385528">
      <w:pPr>
        <w:pStyle w:val="20"/>
        <w:numPr>
          <w:ilvl w:val="0"/>
          <w:numId w:val="20"/>
        </w:numPr>
        <w:shd w:val="clear" w:color="auto" w:fill="auto"/>
        <w:tabs>
          <w:tab w:val="left" w:pos="0"/>
        </w:tabs>
        <w:spacing w:before="0" w:line="276" w:lineRule="auto"/>
        <w:ind w:right="101" w:firstLine="760"/>
        <w:rPr>
          <w:rFonts w:cs="Times New Roman"/>
          <w:sz w:val="20"/>
          <w:szCs w:val="20"/>
        </w:rPr>
      </w:pPr>
      <w:r w:rsidRPr="005C58B4">
        <w:rPr>
          <w:rFonts w:cs="Times New Roman"/>
          <w:sz w:val="20"/>
          <w:szCs w:val="20"/>
        </w:rPr>
        <w:t>Заповедта за одобрение и копие от доклада за несъответствие се връчват на проверяваното лице.</w:t>
      </w:r>
    </w:p>
    <w:p w:rsidR="001B3D04" w:rsidRPr="005C58B4" w:rsidRDefault="00FC0540" w:rsidP="00D406F7">
      <w:pPr>
        <w:pStyle w:val="20"/>
        <w:shd w:val="clear" w:color="auto" w:fill="auto"/>
        <w:tabs>
          <w:tab w:val="left" w:pos="0"/>
        </w:tabs>
        <w:spacing w:before="0" w:line="276" w:lineRule="auto"/>
        <w:ind w:right="101" w:firstLine="709"/>
        <w:rPr>
          <w:rFonts w:cs="Times New Roman"/>
          <w:sz w:val="20"/>
          <w:szCs w:val="20"/>
        </w:rPr>
      </w:pPr>
      <w:r w:rsidRPr="00D406F7">
        <w:rPr>
          <w:rFonts w:cs="Times New Roman"/>
          <w:b/>
          <w:sz w:val="20"/>
          <w:szCs w:val="20"/>
        </w:rPr>
        <w:t>(5)</w:t>
      </w:r>
      <w:r w:rsidR="00D406F7">
        <w:rPr>
          <w:rFonts w:cs="Times New Roman"/>
          <w:sz w:val="20"/>
          <w:szCs w:val="20"/>
        </w:rPr>
        <w:t xml:space="preserve"> </w:t>
      </w:r>
      <w:r w:rsidR="001B3D04" w:rsidRPr="005C58B4">
        <w:rPr>
          <w:rFonts w:cs="Times New Roman"/>
          <w:sz w:val="20"/>
          <w:szCs w:val="20"/>
        </w:rPr>
        <w:t>Когато при проверка на декларациите се установи несъответствие в размер на не по–малко от 2500 евро, органът по назначаването сезира НАП за предприемане на действия по реда на Данъчно–осигурителния процесуален кодекс.</w:t>
      </w:r>
    </w:p>
    <w:p w:rsidR="00A040B3" w:rsidRPr="005C58B4" w:rsidRDefault="00FC0540" w:rsidP="00D406F7">
      <w:pPr>
        <w:pStyle w:val="20"/>
        <w:shd w:val="clear" w:color="auto" w:fill="auto"/>
        <w:tabs>
          <w:tab w:val="left" w:pos="0"/>
        </w:tabs>
        <w:spacing w:before="0" w:line="276" w:lineRule="auto"/>
        <w:ind w:right="101" w:firstLine="709"/>
        <w:rPr>
          <w:rFonts w:cs="Times New Roman"/>
          <w:sz w:val="20"/>
          <w:szCs w:val="20"/>
        </w:rPr>
      </w:pPr>
      <w:r w:rsidRPr="00D406F7">
        <w:rPr>
          <w:b/>
          <w:sz w:val="20"/>
          <w:szCs w:val="20"/>
        </w:rPr>
        <w:t>(6)</w:t>
      </w:r>
      <w:r w:rsidR="00D406F7">
        <w:rPr>
          <w:sz w:val="20"/>
          <w:szCs w:val="20"/>
        </w:rPr>
        <w:t xml:space="preserve"> </w:t>
      </w:r>
      <w:r w:rsidR="001B3D04" w:rsidRPr="005C58B4">
        <w:rPr>
          <w:sz w:val="20"/>
          <w:szCs w:val="20"/>
        </w:rPr>
        <w:t>Заключенията за лицата, при които е установено несъответствие в декларациите, което не е отстранено в срока по ал. 1</w:t>
      </w:r>
      <w:r w:rsidR="000311F8" w:rsidRPr="005C58B4">
        <w:rPr>
          <w:sz w:val="20"/>
          <w:szCs w:val="20"/>
        </w:rPr>
        <w:t xml:space="preserve"> </w:t>
      </w:r>
      <w:r w:rsidR="00EC784C" w:rsidRPr="005C58B4">
        <w:rPr>
          <w:rFonts w:cs="Times New Roman"/>
          <w:sz w:val="20"/>
          <w:szCs w:val="20"/>
        </w:rPr>
        <w:t xml:space="preserve">се публикува на официалната интернет страница на </w:t>
      </w:r>
      <w:r w:rsidR="00426B32" w:rsidRPr="005C58B4">
        <w:rPr>
          <w:rFonts w:cs="Times New Roman"/>
          <w:sz w:val="20"/>
          <w:szCs w:val="20"/>
        </w:rPr>
        <w:t>КЗП,</w:t>
      </w:r>
      <w:r w:rsidR="00A040B3" w:rsidRPr="005C58B4">
        <w:rPr>
          <w:rFonts w:cs="Times New Roman"/>
          <w:color w:val="auto"/>
          <w:sz w:val="20"/>
          <w:szCs w:val="20"/>
        </w:rPr>
        <w:t xml:space="preserve"> Раздел „Информация", подсекция „Антикорупционна дейност“.</w:t>
      </w:r>
    </w:p>
    <w:p w:rsidR="005C32D7" w:rsidRPr="005C58B4" w:rsidRDefault="00EC784C" w:rsidP="00385528">
      <w:pPr>
        <w:pStyle w:val="20"/>
        <w:shd w:val="clear" w:color="auto" w:fill="auto"/>
        <w:tabs>
          <w:tab w:val="left" w:pos="0"/>
        </w:tabs>
        <w:spacing w:before="0" w:line="276" w:lineRule="auto"/>
        <w:ind w:right="101" w:firstLine="760"/>
        <w:rPr>
          <w:rFonts w:cs="Times New Roman"/>
          <w:sz w:val="20"/>
          <w:szCs w:val="20"/>
        </w:rPr>
      </w:pPr>
      <w:r w:rsidRPr="005C58B4">
        <w:rPr>
          <w:rStyle w:val="21"/>
          <w:rFonts w:cs="Times New Roman"/>
          <w:sz w:val="20"/>
          <w:szCs w:val="20"/>
        </w:rPr>
        <w:t>Чл. 1</w:t>
      </w:r>
      <w:r w:rsidR="00B91C6B" w:rsidRPr="005C58B4">
        <w:rPr>
          <w:rStyle w:val="21"/>
          <w:rFonts w:cs="Times New Roman"/>
          <w:sz w:val="20"/>
          <w:szCs w:val="20"/>
        </w:rPr>
        <w:t>4</w:t>
      </w:r>
      <w:r w:rsidRPr="005C58B4">
        <w:rPr>
          <w:rStyle w:val="21"/>
          <w:rFonts w:cs="Times New Roman"/>
          <w:sz w:val="20"/>
          <w:szCs w:val="20"/>
        </w:rPr>
        <w:t xml:space="preserve">. </w:t>
      </w:r>
      <w:r w:rsidRPr="005C58B4">
        <w:rPr>
          <w:rFonts w:cs="Times New Roman"/>
          <w:sz w:val="20"/>
          <w:szCs w:val="20"/>
        </w:rPr>
        <w:t xml:space="preserve">Когато при проверката на декларациите се установят данни за извършено административно нарушение, </w:t>
      </w:r>
      <w:r w:rsidR="00426B32" w:rsidRPr="005C58B4">
        <w:rPr>
          <w:rFonts w:cs="Times New Roman"/>
          <w:sz w:val="20"/>
          <w:szCs w:val="20"/>
        </w:rPr>
        <w:t xml:space="preserve">председателят на постоянно действащата комисия уведомява </w:t>
      </w:r>
      <w:r w:rsidRPr="005C58B4">
        <w:rPr>
          <w:rFonts w:cs="Times New Roman"/>
          <w:sz w:val="20"/>
          <w:szCs w:val="20"/>
        </w:rPr>
        <w:t xml:space="preserve">с доклад </w:t>
      </w:r>
      <w:r w:rsidR="00426B32" w:rsidRPr="005C58B4">
        <w:rPr>
          <w:rFonts w:cs="Times New Roman"/>
          <w:sz w:val="20"/>
          <w:szCs w:val="20"/>
        </w:rPr>
        <w:t xml:space="preserve">председателя на КЗП </w:t>
      </w:r>
      <w:r w:rsidRPr="005C58B4">
        <w:rPr>
          <w:rFonts w:cs="Times New Roman"/>
          <w:sz w:val="20"/>
          <w:szCs w:val="20"/>
        </w:rPr>
        <w:t>за необходимостта от предприемане на действия за търсене на административнонаказателна отговорност.</w:t>
      </w:r>
    </w:p>
    <w:p w:rsidR="005C32D7" w:rsidRPr="005C58B4" w:rsidRDefault="00EC784C" w:rsidP="00D406F7">
      <w:pPr>
        <w:pStyle w:val="20"/>
        <w:shd w:val="clear" w:color="auto" w:fill="auto"/>
        <w:tabs>
          <w:tab w:val="left" w:pos="0"/>
        </w:tabs>
        <w:spacing w:before="0" w:line="276" w:lineRule="auto"/>
        <w:ind w:right="101" w:firstLine="709"/>
        <w:rPr>
          <w:rFonts w:cs="Times New Roman"/>
          <w:color w:val="auto"/>
          <w:sz w:val="20"/>
          <w:szCs w:val="20"/>
        </w:rPr>
      </w:pPr>
      <w:r w:rsidRPr="005C58B4">
        <w:rPr>
          <w:rStyle w:val="21"/>
          <w:rFonts w:cs="Times New Roman"/>
          <w:color w:val="auto"/>
          <w:sz w:val="20"/>
          <w:szCs w:val="20"/>
        </w:rPr>
        <w:t>Чл. 1</w:t>
      </w:r>
      <w:r w:rsidR="00B91C6B" w:rsidRPr="005C58B4">
        <w:rPr>
          <w:rStyle w:val="21"/>
          <w:rFonts w:cs="Times New Roman"/>
          <w:color w:val="auto"/>
          <w:sz w:val="20"/>
          <w:szCs w:val="20"/>
        </w:rPr>
        <w:t>5</w:t>
      </w:r>
      <w:r w:rsidRPr="005C58B4">
        <w:rPr>
          <w:rStyle w:val="21"/>
          <w:rFonts w:cs="Times New Roman"/>
          <w:color w:val="auto"/>
          <w:sz w:val="20"/>
          <w:szCs w:val="20"/>
        </w:rPr>
        <w:t xml:space="preserve">. (1) </w:t>
      </w:r>
      <w:r w:rsidRPr="005C58B4">
        <w:rPr>
          <w:rFonts w:cs="Times New Roman"/>
          <w:color w:val="auto"/>
          <w:sz w:val="20"/>
          <w:szCs w:val="20"/>
        </w:rPr>
        <w:t xml:space="preserve">За осъществяването на контрола </w:t>
      </w:r>
      <w:r w:rsidRPr="005C58B4">
        <w:rPr>
          <w:rFonts w:cs="Times New Roman"/>
          <w:color w:val="auto"/>
          <w:sz w:val="20"/>
          <w:szCs w:val="20"/>
          <w:lang w:eastAsia="ru-RU" w:bidi="ru-RU"/>
        </w:rPr>
        <w:t xml:space="preserve">по </w:t>
      </w:r>
      <w:r w:rsidRPr="005C58B4">
        <w:rPr>
          <w:rFonts w:cs="Times New Roman"/>
          <w:color w:val="auto"/>
          <w:sz w:val="20"/>
          <w:szCs w:val="20"/>
        </w:rPr>
        <w:t xml:space="preserve">чл. 6 </w:t>
      </w:r>
      <w:r w:rsidRPr="005C58B4">
        <w:rPr>
          <w:rFonts w:cs="Times New Roman"/>
          <w:color w:val="auto"/>
          <w:sz w:val="20"/>
          <w:szCs w:val="20"/>
          <w:lang w:eastAsia="ru-RU" w:bidi="ru-RU"/>
        </w:rPr>
        <w:t xml:space="preserve">и </w:t>
      </w:r>
      <w:r w:rsidR="001B3D04" w:rsidRPr="005C58B4">
        <w:rPr>
          <w:rFonts w:cs="Times New Roman"/>
          <w:color w:val="auto"/>
          <w:sz w:val="20"/>
          <w:szCs w:val="20"/>
        </w:rPr>
        <w:t>8</w:t>
      </w:r>
      <w:r w:rsidR="00A040B3" w:rsidRPr="005C58B4">
        <w:rPr>
          <w:rFonts w:cs="Times New Roman"/>
          <w:color w:val="auto"/>
          <w:sz w:val="20"/>
          <w:szCs w:val="20"/>
        </w:rPr>
        <w:t>,</w:t>
      </w:r>
      <w:r w:rsidR="00083737" w:rsidRPr="005C58B4">
        <w:rPr>
          <w:rFonts w:cs="Times New Roman"/>
          <w:color w:val="auto"/>
          <w:sz w:val="20"/>
          <w:szCs w:val="20"/>
        </w:rPr>
        <w:t xml:space="preserve"> </w:t>
      </w:r>
      <w:r w:rsidR="00AC03D2" w:rsidRPr="005C58B4">
        <w:rPr>
          <w:rFonts w:cs="Times New Roman"/>
          <w:color w:val="auto"/>
          <w:sz w:val="20"/>
          <w:szCs w:val="20"/>
        </w:rPr>
        <w:t xml:space="preserve">експертът/служителят по човешките ресурси </w:t>
      </w:r>
      <w:r w:rsidR="00083737" w:rsidRPr="005C58B4">
        <w:rPr>
          <w:rFonts w:cs="Times New Roman"/>
          <w:color w:val="auto"/>
          <w:sz w:val="20"/>
          <w:szCs w:val="20"/>
        </w:rPr>
        <w:t xml:space="preserve">изпраща </w:t>
      </w:r>
      <w:r w:rsidR="00AC03D2" w:rsidRPr="005C58B4">
        <w:rPr>
          <w:rFonts w:cs="Times New Roman"/>
          <w:color w:val="auto"/>
          <w:sz w:val="20"/>
          <w:szCs w:val="20"/>
        </w:rPr>
        <w:t xml:space="preserve">на председателя на постоянно действащата комисия </w:t>
      </w:r>
      <w:r w:rsidR="00083737" w:rsidRPr="005C58B4">
        <w:rPr>
          <w:rFonts w:cs="Times New Roman"/>
          <w:color w:val="auto"/>
          <w:sz w:val="20"/>
          <w:szCs w:val="20"/>
        </w:rPr>
        <w:t>в срок от три</w:t>
      </w:r>
      <w:r w:rsidRPr="005C58B4">
        <w:rPr>
          <w:rFonts w:cs="Times New Roman"/>
          <w:color w:val="auto"/>
          <w:sz w:val="20"/>
          <w:szCs w:val="20"/>
        </w:rPr>
        <w:t xml:space="preserve"> работни дни информация за настъпили промени в перс</w:t>
      </w:r>
      <w:r w:rsidR="00083737" w:rsidRPr="005C58B4">
        <w:rPr>
          <w:rFonts w:cs="Times New Roman"/>
          <w:color w:val="auto"/>
          <w:sz w:val="20"/>
          <w:szCs w:val="20"/>
        </w:rPr>
        <w:t>оналния състав на КЗП</w:t>
      </w:r>
      <w:r w:rsidRPr="005C58B4">
        <w:rPr>
          <w:rFonts w:cs="Times New Roman"/>
          <w:color w:val="auto"/>
          <w:sz w:val="20"/>
          <w:szCs w:val="20"/>
        </w:rPr>
        <w:t>, чии</w:t>
      </w:r>
      <w:r w:rsidR="00083737" w:rsidRPr="005C58B4">
        <w:rPr>
          <w:rFonts w:cs="Times New Roman"/>
          <w:color w:val="auto"/>
          <w:sz w:val="20"/>
          <w:szCs w:val="20"/>
        </w:rPr>
        <w:t>то орган по назначаване е председателя</w:t>
      </w:r>
      <w:r w:rsidR="00637947" w:rsidRPr="005C58B4">
        <w:rPr>
          <w:rFonts w:cs="Times New Roman"/>
          <w:color w:val="auto"/>
          <w:sz w:val="20"/>
          <w:szCs w:val="20"/>
        </w:rPr>
        <w:t>т</w:t>
      </w:r>
      <w:r w:rsidR="00083737" w:rsidRPr="005C58B4">
        <w:rPr>
          <w:rFonts w:cs="Times New Roman"/>
          <w:color w:val="auto"/>
          <w:sz w:val="20"/>
          <w:szCs w:val="20"/>
        </w:rPr>
        <w:t xml:space="preserve"> на КЗП</w:t>
      </w:r>
      <w:r w:rsidRPr="005C58B4">
        <w:rPr>
          <w:rFonts w:cs="Times New Roman"/>
          <w:color w:val="auto"/>
          <w:sz w:val="20"/>
          <w:szCs w:val="20"/>
        </w:rPr>
        <w:t>.</w:t>
      </w:r>
    </w:p>
    <w:p w:rsidR="005C32D7" w:rsidRPr="005C58B4" w:rsidRDefault="00EC784C" w:rsidP="00385528">
      <w:pPr>
        <w:pStyle w:val="20"/>
        <w:shd w:val="clear" w:color="auto" w:fill="auto"/>
        <w:tabs>
          <w:tab w:val="left" w:pos="0"/>
        </w:tabs>
        <w:spacing w:before="0" w:after="468" w:line="276" w:lineRule="auto"/>
        <w:ind w:right="101" w:firstLine="760"/>
        <w:rPr>
          <w:rFonts w:cs="Times New Roman"/>
          <w:sz w:val="20"/>
          <w:szCs w:val="20"/>
        </w:rPr>
      </w:pPr>
      <w:r w:rsidRPr="005C58B4">
        <w:rPr>
          <w:rStyle w:val="21"/>
          <w:rFonts w:cs="Times New Roman"/>
          <w:sz w:val="20"/>
          <w:szCs w:val="20"/>
        </w:rPr>
        <w:t xml:space="preserve">(2) </w:t>
      </w:r>
      <w:r w:rsidRPr="005C58B4">
        <w:rPr>
          <w:rFonts w:cs="Times New Roman"/>
          <w:sz w:val="20"/>
          <w:szCs w:val="20"/>
        </w:rPr>
        <w:t>Срокът по ал. 1 започва да тече от деня, следващ датата на настъпилата промяна.</w:t>
      </w:r>
    </w:p>
    <w:p w:rsidR="005C32D7" w:rsidRPr="005C58B4" w:rsidRDefault="00CE14EC" w:rsidP="00385528">
      <w:pPr>
        <w:pStyle w:val="34"/>
        <w:shd w:val="clear" w:color="auto" w:fill="auto"/>
        <w:tabs>
          <w:tab w:val="left" w:pos="0"/>
        </w:tabs>
        <w:spacing w:before="0" w:line="276" w:lineRule="auto"/>
        <w:ind w:right="101"/>
        <w:rPr>
          <w:rFonts w:cs="Times New Roman"/>
          <w:color w:val="auto"/>
          <w:sz w:val="20"/>
          <w:szCs w:val="20"/>
        </w:rPr>
      </w:pPr>
      <w:r w:rsidRPr="005C58B4">
        <w:rPr>
          <w:rFonts w:cs="Times New Roman"/>
          <w:color w:val="auto"/>
          <w:sz w:val="20"/>
          <w:szCs w:val="20"/>
        </w:rPr>
        <w:t xml:space="preserve">                                                           </w:t>
      </w:r>
      <w:r w:rsidR="00EC784C" w:rsidRPr="005C58B4">
        <w:rPr>
          <w:rFonts w:cs="Times New Roman"/>
          <w:color w:val="auto"/>
          <w:sz w:val="20"/>
          <w:szCs w:val="20"/>
        </w:rPr>
        <w:t>Глава трета</w:t>
      </w:r>
    </w:p>
    <w:p w:rsidR="005C32D7" w:rsidRPr="005C58B4" w:rsidRDefault="008373C2" w:rsidP="008373C2">
      <w:pPr>
        <w:pStyle w:val="30"/>
        <w:keepNext/>
        <w:keepLines/>
        <w:shd w:val="clear" w:color="auto" w:fill="auto"/>
        <w:tabs>
          <w:tab w:val="left" w:pos="0"/>
        </w:tabs>
        <w:spacing w:before="0" w:after="396" w:line="276" w:lineRule="auto"/>
        <w:ind w:right="101"/>
        <w:jc w:val="left"/>
        <w:rPr>
          <w:rFonts w:cs="Times New Roman"/>
          <w:color w:val="auto"/>
          <w:sz w:val="20"/>
          <w:szCs w:val="20"/>
        </w:rPr>
      </w:pPr>
      <w:bookmarkStart w:id="8" w:name="bookmark9"/>
      <w:r>
        <w:rPr>
          <w:rFonts w:cs="Times New Roman"/>
          <w:color w:val="auto"/>
          <w:sz w:val="20"/>
          <w:szCs w:val="20"/>
          <w:lang w:val="en-US"/>
        </w:rPr>
        <w:t xml:space="preserve">                                                           </w:t>
      </w:r>
      <w:r w:rsidR="00EC784C" w:rsidRPr="005C58B4">
        <w:rPr>
          <w:rFonts w:cs="Times New Roman"/>
          <w:color w:val="auto"/>
          <w:sz w:val="20"/>
          <w:szCs w:val="20"/>
        </w:rPr>
        <w:t>СИГНАЛИ</w:t>
      </w:r>
      <w:bookmarkEnd w:id="8"/>
    </w:p>
    <w:p w:rsidR="005C32D7" w:rsidRPr="005C58B4" w:rsidRDefault="00EC784C" w:rsidP="00385528">
      <w:pPr>
        <w:pStyle w:val="20"/>
        <w:shd w:val="clear" w:color="auto" w:fill="auto"/>
        <w:tabs>
          <w:tab w:val="left" w:pos="0"/>
        </w:tabs>
        <w:spacing w:before="0" w:line="276" w:lineRule="auto"/>
        <w:ind w:right="101" w:firstLine="760"/>
        <w:rPr>
          <w:rFonts w:cs="Times New Roman"/>
          <w:sz w:val="20"/>
          <w:szCs w:val="20"/>
        </w:rPr>
      </w:pPr>
      <w:r w:rsidRPr="005C58B4">
        <w:rPr>
          <w:rStyle w:val="21"/>
          <w:rFonts w:cs="Times New Roman"/>
          <w:sz w:val="20"/>
          <w:szCs w:val="20"/>
        </w:rPr>
        <w:t>Чл. 1</w:t>
      </w:r>
      <w:r w:rsidR="00B91C6B" w:rsidRPr="005C58B4">
        <w:rPr>
          <w:rStyle w:val="21"/>
          <w:rFonts w:cs="Times New Roman"/>
          <w:sz w:val="20"/>
          <w:szCs w:val="20"/>
        </w:rPr>
        <w:t>6</w:t>
      </w:r>
      <w:r w:rsidRPr="005C58B4">
        <w:rPr>
          <w:rStyle w:val="21"/>
          <w:rFonts w:cs="Times New Roman"/>
          <w:sz w:val="20"/>
          <w:szCs w:val="20"/>
        </w:rPr>
        <w:t xml:space="preserve">. (1) </w:t>
      </w:r>
      <w:r w:rsidR="00FD32F2" w:rsidRPr="005C58B4">
        <w:rPr>
          <w:rFonts w:cs="Times New Roman"/>
          <w:sz w:val="20"/>
          <w:szCs w:val="20"/>
        </w:rPr>
        <w:t>Постоянно действащата комисия</w:t>
      </w:r>
      <w:r w:rsidR="00396AEB" w:rsidRPr="005C58B4">
        <w:rPr>
          <w:rFonts w:cs="Times New Roman"/>
          <w:sz w:val="20"/>
          <w:szCs w:val="20"/>
        </w:rPr>
        <w:t>,</w:t>
      </w:r>
      <w:r w:rsidR="00FD32F2" w:rsidRPr="005C58B4">
        <w:rPr>
          <w:rFonts w:cs="Times New Roman"/>
          <w:sz w:val="20"/>
          <w:szCs w:val="20"/>
        </w:rPr>
        <w:t xml:space="preserve"> назначена от председателя на КЗП</w:t>
      </w:r>
      <w:r w:rsidR="00396AEB" w:rsidRPr="005C58B4">
        <w:rPr>
          <w:rFonts w:cs="Times New Roman"/>
          <w:sz w:val="20"/>
          <w:szCs w:val="20"/>
        </w:rPr>
        <w:t>,</w:t>
      </w:r>
      <w:r w:rsidRPr="005C58B4">
        <w:rPr>
          <w:rFonts w:cs="Times New Roman"/>
          <w:sz w:val="20"/>
          <w:szCs w:val="20"/>
        </w:rPr>
        <w:t xml:space="preserve"> извършва проверка по сигнали</w:t>
      </w:r>
      <w:r w:rsidR="004C41CE" w:rsidRPr="005C58B4">
        <w:rPr>
          <w:rFonts w:cs="Times New Roman"/>
          <w:sz w:val="20"/>
          <w:szCs w:val="20"/>
        </w:rPr>
        <w:t xml:space="preserve"> </w:t>
      </w:r>
      <w:r w:rsidRPr="005C58B4">
        <w:rPr>
          <w:rFonts w:cs="Times New Roman"/>
          <w:sz w:val="20"/>
          <w:szCs w:val="20"/>
        </w:rPr>
        <w:t>за конфликт на интереси срещу служители от администрацията на</w:t>
      </w:r>
      <w:r w:rsidR="00FD32F2" w:rsidRPr="005C58B4">
        <w:rPr>
          <w:rFonts w:cs="Times New Roman"/>
          <w:sz w:val="20"/>
          <w:szCs w:val="20"/>
        </w:rPr>
        <w:t xml:space="preserve"> КЗП</w:t>
      </w:r>
      <w:r w:rsidRPr="005C58B4">
        <w:rPr>
          <w:rFonts w:cs="Times New Roman"/>
          <w:sz w:val="20"/>
          <w:szCs w:val="20"/>
        </w:rPr>
        <w:t>.</w:t>
      </w:r>
    </w:p>
    <w:p w:rsidR="005C32D7" w:rsidRPr="005C58B4" w:rsidRDefault="00EC784C" w:rsidP="00385528">
      <w:pPr>
        <w:pStyle w:val="20"/>
        <w:numPr>
          <w:ilvl w:val="0"/>
          <w:numId w:val="21"/>
        </w:numPr>
        <w:shd w:val="clear" w:color="auto" w:fill="auto"/>
        <w:tabs>
          <w:tab w:val="left" w:pos="0"/>
        </w:tabs>
        <w:spacing w:before="0" w:line="276" w:lineRule="auto"/>
        <w:ind w:right="101" w:firstLine="709"/>
        <w:rPr>
          <w:rFonts w:cs="Times New Roman"/>
          <w:sz w:val="20"/>
          <w:szCs w:val="20"/>
        </w:rPr>
      </w:pPr>
      <w:r w:rsidRPr="005C58B4">
        <w:rPr>
          <w:rFonts w:cs="Times New Roman"/>
          <w:sz w:val="20"/>
          <w:szCs w:val="20"/>
        </w:rPr>
        <w:t xml:space="preserve">Постъпилите в администрацията на </w:t>
      </w:r>
      <w:r w:rsidR="00FD32F2" w:rsidRPr="005C58B4">
        <w:rPr>
          <w:rFonts w:cs="Times New Roman"/>
          <w:sz w:val="20"/>
          <w:szCs w:val="20"/>
        </w:rPr>
        <w:t xml:space="preserve">КЗП </w:t>
      </w:r>
      <w:r w:rsidRPr="005C58B4">
        <w:rPr>
          <w:rFonts w:cs="Times New Roman"/>
          <w:sz w:val="20"/>
          <w:szCs w:val="20"/>
        </w:rPr>
        <w:t>сигнали за конфликт на интереси по смисъла на З</w:t>
      </w:r>
      <w:r w:rsidR="00F750E9" w:rsidRPr="005C58B4">
        <w:rPr>
          <w:rFonts w:cs="Times New Roman"/>
          <w:sz w:val="20"/>
          <w:szCs w:val="20"/>
        </w:rPr>
        <w:t>СП</w:t>
      </w:r>
      <w:r w:rsidRPr="005C58B4">
        <w:rPr>
          <w:rFonts w:cs="Times New Roman"/>
          <w:sz w:val="20"/>
          <w:szCs w:val="20"/>
        </w:rPr>
        <w:t xml:space="preserve"> срещу лица, заемащи публични длъжности, се </w:t>
      </w:r>
      <w:r w:rsidR="001B3D04" w:rsidRPr="005C58B4">
        <w:rPr>
          <w:rFonts w:cs="Times New Roman"/>
          <w:sz w:val="20"/>
          <w:szCs w:val="20"/>
        </w:rPr>
        <w:t xml:space="preserve">препращат по компетентност </w:t>
      </w:r>
      <w:r w:rsidR="00000D48" w:rsidRPr="005C58B4">
        <w:rPr>
          <w:rFonts w:cs="Times New Roman"/>
          <w:sz w:val="20"/>
          <w:szCs w:val="20"/>
        </w:rPr>
        <w:t xml:space="preserve">на </w:t>
      </w:r>
      <w:r w:rsidR="006B755F" w:rsidRPr="005C58B4">
        <w:rPr>
          <w:rFonts w:cs="Times New Roman"/>
          <w:sz w:val="20"/>
          <w:szCs w:val="20"/>
        </w:rPr>
        <w:t>Сметната палата</w:t>
      </w:r>
      <w:r w:rsidRPr="005C58B4">
        <w:rPr>
          <w:rFonts w:cs="Times New Roman"/>
          <w:sz w:val="20"/>
          <w:szCs w:val="20"/>
        </w:rPr>
        <w:t>.</w:t>
      </w:r>
    </w:p>
    <w:p w:rsidR="005C32D7" w:rsidRPr="005C58B4" w:rsidRDefault="00EC784C" w:rsidP="00385528">
      <w:pPr>
        <w:pStyle w:val="20"/>
        <w:numPr>
          <w:ilvl w:val="0"/>
          <w:numId w:val="21"/>
        </w:numPr>
        <w:shd w:val="clear" w:color="auto" w:fill="auto"/>
        <w:tabs>
          <w:tab w:val="left" w:pos="1186"/>
        </w:tabs>
        <w:spacing w:before="0" w:line="276" w:lineRule="auto"/>
        <w:ind w:right="101" w:firstLine="709"/>
        <w:rPr>
          <w:rFonts w:cs="Times New Roman"/>
          <w:sz w:val="20"/>
          <w:szCs w:val="20"/>
        </w:rPr>
      </w:pPr>
      <w:r w:rsidRPr="005C58B4">
        <w:rPr>
          <w:rFonts w:cs="Times New Roman"/>
          <w:sz w:val="20"/>
          <w:szCs w:val="20"/>
        </w:rPr>
        <w:t xml:space="preserve">Сигналите за конфликт на интереси се подават по утвърден образец </w:t>
      </w:r>
      <w:r w:rsidR="00A040B3" w:rsidRPr="005C58B4">
        <w:rPr>
          <w:rStyle w:val="210pt"/>
          <w:rFonts w:cs="Times New Roman"/>
        </w:rPr>
        <w:t>(Приложение № 3</w:t>
      </w:r>
      <w:r w:rsidR="00396AEB" w:rsidRPr="005C58B4">
        <w:rPr>
          <w:rStyle w:val="210pt"/>
          <w:rFonts w:cs="Times New Roman"/>
        </w:rPr>
        <w:t>).</w:t>
      </w:r>
      <w:r w:rsidR="00A040B3" w:rsidRPr="005C58B4">
        <w:rPr>
          <w:rStyle w:val="210pt"/>
          <w:rFonts w:cs="Times New Roman"/>
          <w:color w:val="FF0000"/>
        </w:rPr>
        <w:t xml:space="preserve"> </w:t>
      </w:r>
      <w:r w:rsidRPr="005C58B4">
        <w:rPr>
          <w:rFonts w:cs="Times New Roman"/>
          <w:sz w:val="20"/>
          <w:szCs w:val="20"/>
        </w:rPr>
        <w:t>В случай</w:t>
      </w:r>
      <w:r w:rsidR="00000D48" w:rsidRPr="005C58B4">
        <w:rPr>
          <w:rFonts w:cs="Times New Roman"/>
          <w:sz w:val="20"/>
          <w:szCs w:val="20"/>
        </w:rPr>
        <w:t>,</w:t>
      </w:r>
      <w:r w:rsidRPr="005C58B4">
        <w:rPr>
          <w:rFonts w:cs="Times New Roman"/>
          <w:sz w:val="20"/>
          <w:szCs w:val="20"/>
        </w:rPr>
        <w:t xml:space="preserve"> че подаден сигнал за конфликт на интереси не отговаря на формата на образеца, но съдържа всички предвидени в него данни, то същият подлежи на разглеждане по установения </w:t>
      </w:r>
      <w:r w:rsidRPr="005C58B4">
        <w:rPr>
          <w:rFonts w:cs="Times New Roman"/>
          <w:sz w:val="20"/>
          <w:szCs w:val="20"/>
          <w:lang w:eastAsia="ru-RU" w:bidi="ru-RU"/>
        </w:rPr>
        <w:t>ред.</w:t>
      </w:r>
    </w:p>
    <w:p w:rsidR="005C32D7" w:rsidRPr="005C58B4" w:rsidRDefault="00EC784C" w:rsidP="00385528">
      <w:pPr>
        <w:pStyle w:val="20"/>
        <w:numPr>
          <w:ilvl w:val="0"/>
          <w:numId w:val="21"/>
        </w:numPr>
        <w:shd w:val="clear" w:color="auto" w:fill="auto"/>
        <w:tabs>
          <w:tab w:val="left" w:pos="1222"/>
        </w:tabs>
        <w:spacing w:before="0" w:line="276" w:lineRule="auto"/>
        <w:ind w:right="101" w:firstLine="709"/>
        <w:rPr>
          <w:rFonts w:cs="Times New Roman"/>
          <w:sz w:val="20"/>
          <w:szCs w:val="20"/>
        </w:rPr>
      </w:pPr>
      <w:r w:rsidRPr="005C58B4">
        <w:rPr>
          <w:rFonts w:cs="Times New Roman"/>
          <w:sz w:val="20"/>
          <w:szCs w:val="20"/>
        </w:rPr>
        <w:t>Анонимни сигнали не се разглеждат и не се препращат по компетентност.</w:t>
      </w:r>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1</w:t>
      </w:r>
      <w:r w:rsidR="00B91C6B" w:rsidRPr="005C58B4">
        <w:rPr>
          <w:rStyle w:val="21"/>
          <w:rFonts w:cs="Times New Roman"/>
          <w:sz w:val="20"/>
          <w:szCs w:val="20"/>
        </w:rPr>
        <w:t>7</w:t>
      </w:r>
      <w:r w:rsidRPr="005C58B4">
        <w:rPr>
          <w:rStyle w:val="21"/>
          <w:rFonts w:cs="Times New Roman"/>
          <w:sz w:val="20"/>
          <w:szCs w:val="20"/>
        </w:rPr>
        <w:t xml:space="preserve">. (1) </w:t>
      </w:r>
      <w:r w:rsidRPr="005C58B4">
        <w:rPr>
          <w:rFonts w:cs="Times New Roman"/>
          <w:sz w:val="20"/>
          <w:szCs w:val="20"/>
        </w:rPr>
        <w:t>Сигналите за конфликт на интереси следва да съдържат:</w:t>
      </w:r>
    </w:p>
    <w:p w:rsidR="005C32D7" w:rsidRPr="005C58B4" w:rsidRDefault="00EC784C" w:rsidP="00385528">
      <w:pPr>
        <w:pStyle w:val="20"/>
        <w:numPr>
          <w:ilvl w:val="0"/>
          <w:numId w:val="22"/>
        </w:numPr>
        <w:shd w:val="clear" w:color="auto" w:fill="auto"/>
        <w:tabs>
          <w:tab w:val="left" w:pos="1004"/>
        </w:tabs>
        <w:spacing w:before="0" w:line="276" w:lineRule="auto"/>
        <w:ind w:right="101" w:firstLine="709"/>
        <w:rPr>
          <w:rFonts w:cs="Times New Roman"/>
          <w:sz w:val="20"/>
          <w:szCs w:val="20"/>
        </w:rPr>
      </w:pPr>
      <w:r w:rsidRPr="005C58B4">
        <w:rPr>
          <w:rFonts w:cs="Times New Roman"/>
          <w:sz w:val="20"/>
          <w:szCs w:val="20"/>
        </w:rPr>
        <w:t>трите имена, единен граждански номер, адрес, телефон, факс и електронен адрес на подателя, ако има такъв;</w:t>
      </w:r>
    </w:p>
    <w:p w:rsidR="005C32D7" w:rsidRPr="005C58B4" w:rsidRDefault="00EC784C" w:rsidP="00385528">
      <w:pPr>
        <w:pStyle w:val="20"/>
        <w:numPr>
          <w:ilvl w:val="0"/>
          <w:numId w:val="22"/>
        </w:numPr>
        <w:shd w:val="clear" w:color="auto" w:fill="auto"/>
        <w:tabs>
          <w:tab w:val="left" w:pos="1004"/>
        </w:tabs>
        <w:spacing w:before="0" w:line="276" w:lineRule="auto"/>
        <w:ind w:right="101" w:firstLine="709"/>
        <w:rPr>
          <w:rFonts w:cs="Times New Roman"/>
          <w:sz w:val="20"/>
          <w:szCs w:val="20"/>
        </w:rPr>
      </w:pPr>
      <w:r w:rsidRPr="005C58B4">
        <w:rPr>
          <w:rFonts w:cs="Times New Roman"/>
          <w:sz w:val="20"/>
          <w:szCs w:val="20"/>
        </w:rPr>
        <w:t xml:space="preserve">имената на лицето, срещу което се подава сигналът, и заеманата от него </w:t>
      </w:r>
      <w:r w:rsidRPr="005C58B4">
        <w:rPr>
          <w:rFonts w:cs="Times New Roman"/>
          <w:sz w:val="20"/>
          <w:szCs w:val="20"/>
        </w:rPr>
        <w:lastRenderedPageBreak/>
        <w:t>длъжност;</w:t>
      </w:r>
    </w:p>
    <w:p w:rsidR="005C32D7" w:rsidRPr="005C58B4" w:rsidRDefault="00EC784C" w:rsidP="00385528">
      <w:pPr>
        <w:pStyle w:val="20"/>
        <w:numPr>
          <w:ilvl w:val="0"/>
          <w:numId w:val="22"/>
        </w:numPr>
        <w:shd w:val="clear" w:color="auto" w:fill="auto"/>
        <w:tabs>
          <w:tab w:val="left" w:pos="1004"/>
        </w:tabs>
        <w:spacing w:before="0" w:line="276" w:lineRule="auto"/>
        <w:ind w:right="101" w:firstLine="709"/>
        <w:rPr>
          <w:rFonts w:cs="Times New Roman"/>
          <w:sz w:val="20"/>
          <w:szCs w:val="20"/>
        </w:rPr>
      </w:pPr>
      <w:r w:rsidRPr="005C58B4">
        <w:rPr>
          <w:rFonts w:cs="Times New Roman"/>
          <w:sz w:val="20"/>
          <w:szCs w:val="20"/>
        </w:rPr>
        <w:t>конкретни данни за твърдяното нарушение, в т. ч. място и период на извършване на нарушението, описание на деянието и други обстоятелства, при които е било извършено;</w:t>
      </w:r>
    </w:p>
    <w:p w:rsidR="005C32D7" w:rsidRPr="005C58B4" w:rsidRDefault="00EC784C" w:rsidP="00385528">
      <w:pPr>
        <w:pStyle w:val="20"/>
        <w:numPr>
          <w:ilvl w:val="0"/>
          <w:numId w:val="22"/>
        </w:numPr>
        <w:shd w:val="clear" w:color="auto" w:fill="auto"/>
        <w:tabs>
          <w:tab w:val="left" w:pos="1149"/>
        </w:tabs>
        <w:spacing w:before="0" w:line="276" w:lineRule="auto"/>
        <w:ind w:right="101" w:firstLine="709"/>
        <w:rPr>
          <w:rFonts w:cs="Times New Roman"/>
          <w:sz w:val="20"/>
          <w:szCs w:val="20"/>
        </w:rPr>
      </w:pPr>
      <w:r w:rsidRPr="005C58B4">
        <w:rPr>
          <w:rFonts w:cs="Times New Roman"/>
          <w:sz w:val="20"/>
          <w:szCs w:val="20"/>
        </w:rPr>
        <w:t>позоваване на документи или други източници, които съдържат информация, подкрепяща изложеното в сигнала, в т. ч. посочване на данни за лица, които биха могли да потвърдят съобщените данни или да предоставят допълнителна информация;</w:t>
      </w:r>
    </w:p>
    <w:p w:rsidR="005C32D7" w:rsidRPr="005C58B4" w:rsidRDefault="00EC784C" w:rsidP="00385528">
      <w:pPr>
        <w:pStyle w:val="20"/>
        <w:numPr>
          <w:ilvl w:val="0"/>
          <w:numId w:val="22"/>
        </w:numPr>
        <w:shd w:val="clear" w:color="auto" w:fill="auto"/>
        <w:tabs>
          <w:tab w:val="left" w:pos="1069"/>
        </w:tabs>
        <w:spacing w:before="0" w:line="276" w:lineRule="auto"/>
        <w:ind w:right="101" w:firstLine="709"/>
        <w:jc w:val="left"/>
        <w:rPr>
          <w:rFonts w:cs="Times New Roman"/>
          <w:sz w:val="20"/>
          <w:szCs w:val="20"/>
        </w:rPr>
      </w:pPr>
      <w:r w:rsidRPr="005C58B4">
        <w:rPr>
          <w:rFonts w:cs="Times New Roman"/>
          <w:sz w:val="20"/>
          <w:szCs w:val="20"/>
        </w:rPr>
        <w:t>дата на подаване на сигнала;</w:t>
      </w:r>
    </w:p>
    <w:p w:rsidR="005C32D7" w:rsidRPr="005C58B4" w:rsidRDefault="00EC784C" w:rsidP="00385528">
      <w:pPr>
        <w:pStyle w:val="20"/>
        <w:numPr>
          <w:ilvl w:val="0"/>
          <w:numId w:val="22"/>
        </w:numPr>
        <w:shd w:val="clear" w:color="auto" w:fill="auto"/>
        <w:tabs>
          <w:tab w:val="left" w:pos="1074"/>
        </w:tabs>
        <w:spacing w:before="0" w:line="276" w:lineRule="auto"/>
        <w:ind w:right="101" w:firstLine="709"/>
        <w:jc w:val="left"/>
        <w:rPr>
          <w:rFonts w:cs="Times New Roman"/>
          <w:sz w:val="20"/>
          <w:szCs w:val="20"/>
        </w:rPr>
      </w:pPr>
      <w:r w:rsidRPr="005C58B4">
        <w:rPr>
          <w:rFonts w:cs="Times New Roman"/>
          <w:sz w:val="20"/>
          <w:szCs w:val="20"/>
        </w:rPr>
        <w:t>подпис на подателя.</w:t>
      </w:r>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 xml:space="preserve">(2) </w:t>
      </w:r>
      <w:r w:rsidRPr="005C58B4">
        <w:rPr>
          <w:rFonts w:cs="Times New Roman"/>
          <w:sz w:val="20"/>
          <w:szCs w:val="20"/>
        </w:rPr>
        <w:t>Към сигналите може да се приложат всякакъв вид източници на информация, подкрепящи изложените в тях твърдения.</w:t>
      </w:r>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 xml:space="preserve">(3) </w:t>
      </w:r>
      <w:r w:rsidRPr="005C58B4">
        <w:rPr>
          <w:rFonts w:cs="Times New Roman"/>
          <w:sz w:val="20"/>
          <w:szCs w:val="20"/>
        </w:rPr>
        <w:t>За сигнал за конфликт на интереси се приема и публикация в средствата за масово осведомяване, ако отговарят на условията по ал. 1, т. 2-4.</w:t>
      </w:r>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1</w:t>
      </w:r>
      <w:r w:rsidR="00B91C6B" w:rsidRPr="005C58B4">
        <w:rPr>
          <w:rStyle w:val="21"/>
          <w:rFonts w:cs="Times New Roman"/>
          <w:sz w:val="20"/>
          <w:szCs w:val="20"/>
        </w:rPr>
        <w:t>8</w:t>
      </w:r>
      <w:r w:rsidRPr="005C58B4">
        <w:rPr>
          <w:rStyle w:val="21"/>
          <w:rFonts w:cs="Times New Roman"/>
          <w:sz w:val="20"/>
          <w:szCs w:val="20"/>
        </w:rPr>
        <w:t xml:space="preserve">. (1) </w:t>
      </w:r>
      <w:r w:rsidRPr="005C58B4">
        <w:rPr>
          <w:rFonts w:cs="Times New Roman"/>
          <w:sz w:val="20"/>
          <w:szCs w:val="20"/>
        </w:rPr>
        <w:t xml:space="preserve">Постъпилите в администрацията на </w:t>
      </w:r>
      <w:r w:rsidR="00D663A5" w:rsidRPr="005C58B4">
        <w:rPr>
          <w:rFonts w:cs="Times New Roman"/>
          <w:sz w:val="20"/>
          <w:szCs w:val="20"/>
        </w:rPr>
        <w:t xml:space="preserve">КЗП </w:t>
      </w:r>
      <w:r w:rsidRPr="005C58B4">
        <w:rPr>
          <w:rFonts w:cs="Times New Roman"/>
          <w:sz w:val="20"/>
          <w:szCs w:val="20"/>
        </w:rPr>
        <w:t xml:space="preserve">сигнали за конфликт на интереси се регистрират незабавно след постъпването им по установения във ведомството </w:t>
      </w:r>
      <w:r w:rsidRPr="005C58B4">
        <w:rPr>
          <w:rFonts w:cs="Times New Roman"/>
          <w:sz w:val="20"/>
          <w:szCs w:val="20"/>
          <w:lang w:eastAsia="ru-RU" w:bidi="ru-RU"/>
        </w:rPr>
        <w:t>ред.</w:t>
      </w:r>
    </w:p>
    <w:p w:rsidR="005C32D7" w:rsidRDefault="00EC784C" w:rsidP="00385528">
      <w:pPr>
        <w:pStyle w:val="20"/>
        <w:numPr>
          <w:ilvl w:val="0"/>
          <w:numId w:val="23"/>
        </w:numPr>
        <w:shd w:val="clear" w:color="auto" w:fill="auto"/>
        <w:tabs>
          <w:tab w:val="left" w:pos="1255"/>
        </w:tabs>
        <w:spacing w:before="0" w:line="276" w:lineRule="auto"/>
        <w:ind w:right="101" w:firstLine="709"/>
        <w:rPr>
          <w:rFonts w:cs="Times New Roman"/>
          <w:sz w:val="20"/>
          <w:szCs w:val="20"/>
        </w:rPr>
      </w:pPr>
      <w:r w:rsidRPr="005C58B4">
        <w:rPr>
          <w:rFonts w:cs="Times New Roman"/>
          <w:sz w:val="20"/>
          <w:szCs w:val="20"/>
        </w:rPr>
        <w:t>Ако сигналът не е подаден до компетентния орган, същият се препраща незаба</w:t>
      </w:r>
      <w:r w:rsidR="00D663A5" w:rsidRPr="005C58B4">
        <w:rPr>
          <w:rFonts w:cs="Times New Roman"/>
          <w:sz w:val="20"/>
          <w:szCs w:val="20"/>
        </w:rPr>
        <w:t xml:space="preserve">вно по компетентност с писмо </w:t>
      </w:r>
      <w:r w:rsidRPr="005C58B4">
        <w:rPr>
          <w:rFonts w:cs="Times New Roman"/>
          <w:sz w:val="20"/>
          <w:szCs w:val="20"/>
        </w:rPr>
        <w:t>ведно с приложенията към него.</w:t>
      </w:r>
    </w:p>
    <w:p w:rsidR="008373C2" w:rsidRPr="005C58B4" w:rsidRDefault="008373C2" w:rsidP="00312321">
      <w:pPr>
        <w:pStyle w:val="20"/>
        <w:shd w:val="clear" w:color="auto" w:fill="auto"/>
        <w:tabs>
          <w:tab w:val="left" w:pos="1255"/>
        </w:tabs>
        <w:spacing w:before="0" w:line="276" w:lineRule="auto"/>
        <w:ind w:right="101"/>
        <w:rPr>
          <w:rFonts w:cs="Times New Roman"/>
          <w:sz w:val="20"/>
          <w:szCs w:val="20"/>
        </w:rPr>
      </w:pPr>
    </w:p>
    <w:p w:rsidR="00E82FBC" w:rsidRPr="005C58B4" w:rsidRDefault="00E82FBC" w:rsidP="00385528">
      <w:pPr>
        <w:pStyle w:val="20"/>
        <w:shd w:val="clear" w:color="auto" w:fill="auto"/>
        <w:tabs>
          <w:tab w:val="left" w:pos="1255"/>
        </w:tabs>
        <w:spacing w:before="0" w:line="276" w:lineRule="auto"/>
        <w:ind w:left="760" w:right="101" w:firstLine="709"/>
        <w:rPr>
          <w:rFonts w:cs="Times New Roman"/>
          <w:sz w:val="20"/>
          <w:szCs w:val="20"/>
        </w:rPr>
      </w:pPr>
    </w:p>
    <w:p w:rsidR="005C32D7" w:rsidRPr="005C58B4" w:rsidRDefault="008373C2" w:rsidP="008373C2">
      <w:pPr>
        <w:pStyle w:val="34"/>
        <w:shd w:val="clear" w:color="auto" w:fill="auto"/>
        <w:spacing w:before="0" w:line="276" w:lineRule="auto"/>
        <w:ind w:right="101"/>
        <w:rPr>
          <w:rFonts w:cs="Times New Roman"/>
          <w:sz w:val="20"/>
          <w:szCs w:val="20"/>
        </w:rPr>
      </w:pPr>
      <w:r>
        <w:rPr>
          <w:rFonts w:cs="Times New Roman"/>
          <w:sz w:val="20"/>
          <w:szCs w:val="20"/>
          <w:lang w:val="en-US"/>
        </w:rPr>
        <w:t xml:space="preserve">                                                       </w:t>
      </w:r>
      <w:r w:rsidR="00EC784C" w:rsidRPr="005C58B4">
        <w:rPr>
          <w:rFonts w:cs="Times New Roman"/>
          <w:sz w:val="20"/>
          <w:szCs w:val="20"/>
        </w:rPr>
        <w:t>Глава четвърта</w:t>
      </w:r>
    </w:p>
    <w:p w:rsidR="005C32D7" w:rsidRPr="005C58B4" w:rsidRDefault="008373C2" w:rsidP="008373C2">
      <w:pPr>
        <w:pStyle w:val="30"/>
        <w:keepNext/>
        <w:keepLines/>
        <w:shd w:val="clear" w:color="auto" w:fill="auto"/>
        <w:spacing w:before="0" w:after="396" w:line="276" w:lineRule="auto"/>
        <w:ind w:right="101"/>
        <w:jc w:val="left"/>
        <w:rPr>
          <w:rFonts w:cs="Times New Roman"/>
          <w:sz w:val="20"/>
          <w:szCs w:val="20"/>
        </w:rPr>
      </w:pPr>
      <w:bookmarkStart w:id="9" w:name="bookmark10"/>
      <w:r>
        <w:rPr>
          <w:rFonts w:cs="Times New Roman"/>
          <w:sz w:val="20"/>
          <w:szCs w:val="20"/>
          <w:lang w:val="en-US"/>
        </w:rPr>
        <w:t xml:space="preserve">                                     </w:t>
      </w:r>
      <w:r w:rsidR="00EC784C" w:rsidRPr="005C58B4">
        <w:rPr>
          <w:rFonts w:cs="Times New Roman"/>
          <w:sz w:val="20"/>
          <w:szCs w:val="20"/>
        </w:rPr>
        <w:t>ЗАЩИТА НА ПОДАТЕЛЯ НА СИГНАЛА</w:t>
      </w:r>
      <w:bookmarkEnd w:id="9"/>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 xml:space="preserve">Чл. </w:t>
      </w:r>
      <w:r w:rsidR="00B91C6B" w:rsidRPr="005C58B4">
        <w:rPr>
          <w:rStyle w:val="21"/>
          <w:rFonts w:cs="Times New Roman"/>
          <w:sz w:val="20"/>
          <w:szCs w:val="20"/>
        </w:rPr>
        <w:t>19</w:t>
      </w:r>
      <w:r w:rsidRPr="005C58B4">
        <w:rPr>
          <w:rStyle w:val="21"/>
          <w:rFonts w:cs="Times New Roman"/>
          <w:sz w:val="20"/>
          <w:szCs w:val="20"/>
        </w:rPr>
        <w:t xml:space="preserve">. (1) </w:t>
      </w:r>
      <w:r w:rsidRPr="005C58B4">
        <w:rPr>
          <w:rFonts w:cs="Times New Roman"/>
          <w:sz w:val="20"/>
          <w:szCs w:val="20"/>
        </w:rPr>
        <w:t>Лицата, подали сигнали в администрацият</w:t>
      </w:r>
      <w:r w:rsidR="00CF0CAB" w:rsidRPr="005C58B4">
        <w:rPr>
          <w:rFonts w:cs="Times New Roman"/>
          <w:sz w:val="20"/>
          <w:szCs w:val="20"/>
        </w:rPr>
        <w:t>а на КЗП</w:t>
      </w:r>
      <w:r w:rsidRPr="005C58B4">
        <w:rPr>
          <w:rFonts w:cs="Times New Roman"/>
          <w:sz w:val="20"/>
          <w:szCs w:val="20"/>
        </w:rPr>
        <w:t>, съдържащи твърдения за конфликт на интереси не могат да бъдат преследвани само за това.</w:t>
      </w:r>
      <w:r w:rsidR="006B755F" w:rsidRPr="005C58B4">
        <w:rPr>
          <w:rFonts w:eastAsia="Courier New" w:cs="Courier New"/>
          <w:sz w:val="20"/>
          <w:szCs w:val="20"/>
        </w:rPr>
        <w:t xml:space="preserve"> Лицата, подаващи </w:t>
      </w:r>
      <w:r w:rsidR="006B755F" w:rsidRPr="005C58B4">
        <w:rPr>
          <w:rFonts w:eastAsia="Courier New" w:cs="Courier New"/>
          <w:sz w:val="20"/>
          <w:szCs w:val="20"/>
          <w:bdr w:val="none" w:sz="0" w:space="0" w:color="auto" w:frame="1"/>
          <w:shd w:val="clear" w:color="auto" w:fill="FFFFFF"/>
        </w:rPr>
        <w:t>сигнали</w:t>
      </w:r>
      <w:r w:rsidR="006B755F" w:rsidRPr="005C58B4">
        <w:rPr>
          <w:rFonts w:eastAsia="Courier New" w:cs="Courier New"/>
          <w:sz w:val="20"/>
          <w:szCs w:val="20"/>
        </w:rPr>
        <w:t xml:space="preserve"> за конфликт на интереси, имат право на закрила, защита и подкрепа при условията и по реда на </w:t>
      </w:r>
      <w:hyperlink r:id="rId16" w:history="1">
        <w:r w:rsidR="006B755F" w:rsidRPr="005C58B4">
          <w:rPr>
            <w:rFonts w:eastAsia="Courier New" w:cs="Courier New"/>
            <w:sz w:val="20"/>
            <w:szCs w:val="20"/>
          </w:rPr>
          <w:t xml:space="preserve">Закона за защита на лицата, подаващи </w:t>
        </w:r>
        <w:r w:rsidR="006B755F" w:rsidRPr="005C58B4">
          <w:rPr>
            <w:rFonts w:eastAsia="Courier New" w:cs="Courier New"/>
            <w:sz w:val="20"/>
            <w:szCs w:val="20"/>
            <w:bdr w:val="none" w:sz="0" w:space="0" w:color="auto" w:frame="1"/>
            <w:shd w:val="clear" w:color="auto" w:fill="FFFFFF"/>
          </w:rPr>
          <w:t>сигнали</w:t>
        </w:r>
        <w:r w:rsidR="006B755F" w:rsidRPr="005C58B4">
          <w:rPr>
            <w:rFonts w:eastAsia="Courier New" w:cs="Courier New"/>
            <w:sz w:val="20"/>
            <w:szCs w:val="20"/>
          </w:rPr>
          <w:t xml:space="preserve"> или публично оповестяващи информация за нарушения</w:t>
        </w:r>
      </w:hyperlink>
      <w:r w:rsidR="006B755F" w:rsidRPr="005C58B4">
        <w:rPr>
          <w:rFonts w:eastAsia="Courier New" w:cs="Courier New"/>
          <w:sz w:val="20"/>
          <w:szCs w:val="20"/>
        </w:rPr>
        <w:t>.</w:t>
      </w:r>
    </w:p>
    <w:p w:rsidR="005C32D7" w:rsidRPr="005C58B4" w:rsidRDefault="00EC784C" w:rsidP="00385528">
      <w:pPr>
        <w:pStyle w:val="20"/>
        <w:numPr>
          <w:ilvl w:val="0"/>
          <w:numId w:val="24"/>
        </w:numPr>
        <w:shd w:val="clear" w:color="auto" w:fill="auto"/>
        <w:tabs>
          <w:tab w:val="left" w:pos="1200"/>
        </w:tabs>
        <w:spacing w:before="0" w:line="276" w:lineRule="auto"/>
        <w:ind w:right="101" w:firstLine="709"/>
        <w:rPr>
          <w:rFonts w:cs="Times New Roman"/>
          <w:sz w:val="20"/>
          <w:szCs w:val="20"/>
        </w:rPr>
      </w:pPr>
      <w:r w:rsidRPr="005C58B4">
        <w:rPr>
          <w:rFonts w:cs="Times New Roman"/>
          <w:sz w:val="20"/>
          <w:szCs w:val="20"/>
        </w:rPr>
        <w:t xml:space="preserve">Действията по защита на лицата, подали сигнали, се предприемат от момента на подаване на съответния сигнал в администрацията на </w:t>
      </w:r>
      <w:r w:rsidR="00CF0CAB" w:rsidRPr="005C58B4">
        <w:rPr>
          <w:rFonts w:cs="Times New Roman"/>
          <w:sz w:val="20"/>
          <w:szCs w:val="20"/>
        </w:rPr>
        <w:t xml:space="preserve">КЗП </w:t>
      </w:r>
      <w:r w:rsidRPr="005C58B4">
        <w:rPr>
          <w:rFonts w:cs="Times New Roman"/>
          <w:sz w:val="20"/>
          <w:szCs w:val="20"/>
        </w:rPr>
        <w:t>до отпадане на необходимостта от това.</w:t>
      </w:r>
    </w:p>
    <w:p w:rsidR="005C32D7" w:rsidRPr="005C58B4" w:rsidRDefault="00EC784C" w:rsidP="00385528">
      <w:pPr>
        <w:pStyle w:val="20"/>
        <w:numPr>
          <w:ilvl w:val="0"/>
          <w:numId w:val="24"/>
        </w:numPr>
        <w:shd w:val="clear" w:color="auto" w:fill="auto"/>
        <w:tabs>
          <w:tab w:val="left" w:pos="1207"/>
        </w:tabs>
        <w:spacing w:before="0" w:line="276" w:lineRule="auto"/>
        <w:ind w:right="101" w:firstLine="709"/>
        <w:rPr>
          <w:rFonts w:cs="Times New Roman"/>
          <w:sz w:val="20"/>
          <w:szCs w:val="20"/>
        </w:rPr>
      </w:pPr>
      <w:r w:rsidRPr="005C58B4">
        <w:rPr>
          <w:rFonts w:cs="Times New Roman"/>
          <w:sz w:val="20"/>
          <w:szCs w:val="20"/>
        </w:rPr>
        <w:t>Задължения за предприемане на конкретни действия по ал. 2 имат всички служители</w:t>
      </w:r>
      <w:r w:rsidR="00CF0CAB" w:rsidRPr="005C58B4">
        <w:rPr>
          <w:rFonts w:cs="Times New Roman"/>
          <w:sz w:val="20"/>
          <w:szCs w:val="20"/>
        </w:rPr>
        <w:t xml:space="preserve"> от администрацията на КЗП</w:t>
      </w:r>
      <w:r w:rsidRPr="005C58B4">
        <w:rPr>
          <w:rFonts w:cs="Times New Roman"/>
          <w:sz w:val="20"/>
          <w:szCs w:val="20"/>
        </w:rPr>
        <w:t>, чиито служебни задължения, пряко или косвено им позволяват достъп до информацията, касаеща личните данни на подателя на сигнала, както и до изложените обстоятелства в него.</w:t>
      </w:r>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2</w:t>
      </w:r>
      <w:r w:rsidR="00B91C6B" w:rsidRPr="005C58B4">
        <w:rPr>
          <w:rStyle w:val="21"/>
          <w:rFonts w:cs="Times New Roman"/>
          <w:sz w:val="20"/>
          <w:szCs w:val="20"/>
        </w:rPr>
        <w:t>0</w:t>
      </w:r>
      <w:r w:rsidRPr="005C58B4">
        <w:rPr>
          <w:rStyle w:val="21"/>
          <w:rFonts w:cs="Times New Roman"/>
          <w:sz w:val="20"/>
          <w:szCs w:val="20"/>
        </w:rPr>
        <w:t xml:space="preserve">. </w:t>
      </w:r>
      <w:r w:rsidRPr="005C58B4">
        <w:rPr>
          <w:rFonts w:cs="Times New Roman"/>
          <w:sz w:val="20"/>
          <w:szCs w:val="20"/>
        </w:rPr>
        <w:t>Със защита се ползват и служители от администрацията на</w:t>
      </w:r>
      <w:r w:rsidR="00CF0CAB" w:rsidRPr="005C58B4">
        <w:rPr>
          <w:rFonts w:cs="Times New Roman"/>
          <w:sz w:val="20"/>
          <w:szCs w:val="20"/>
        </w:rPr>
        <w:t xml:space="preserve"> КЗП, подали сигнали </w:t>
      </w:r>
      <w:r w:rsidRPr="005C58B4">
        <w:rPr>
          <w:rFonts w:cs="Times New Roman"/>
          <w:sz w:val="20"/>
          <w:szCs w:val="20"/>
        </w:rPr>
        <w:t>за конфликт на интереси.</w:t>
      </w:r>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2</w:t>
      </w:r>
      <w:r w:rsidR="00B91C6B" w:rsidRPr="005C58B4">
        <w:rPr>
          <w:rStyle w:val="21"/>
          <w:rFonts w:cs="Times New Roman"/>
          <w:sz w:val="20"/>
          <w:szCs w:val="20"/>
        </w:rPr>
        <w:t>1</w:t>
      </w:r>
      <w:r w:rsidRPr="005C58B4">
        <w:rPr>
          <w:rStyle w:val="21"/>
          <w:rFonts w:cs="Times New Roman"/>
          <w:sz w:val="20"/>
          <w:szCs w:val="20"/>
        </w:rPr>
        <w:t xml:space="preserve">. (1) </w:t>
      </w:r>
      <w:r w:rsidRPr="005C58B4">
        <w:rPr>
          <w:rFonts w:cs="Times New Roman"/>
          <w:sz w:val="20"/>
          <w:szCs w:val="20"/>
        </w:rPr>
        <w:t>Служителите</w:t>
      </w:r>
      <w:r w:rsidR="00CF0CAB" w:rsidRPr="005C58B4">
        <w:rPr>
          <w:rFonts w:cs="Times New Roman"/>
          <w:sz w:val="20"/>
          <w:szCs w:val="20"/>
        </w:rPr>
        <w:t xml:space="preserve"> от администрацията на КЗП</w:t>
      </w:r>
      <w:r w:rsidRPr="005C58B4">
        <w:rPr>
          <w:rFonts w:cs="Times New Roman"/>
          <w:sz w:val="20"/>
          <w:szCs w:val="20"/>
        </w:rPr>
        <w:t>, които регистрират сиг</w:t>
      </w:r>
      <w:r w:rsidR="00CF0CAB" w:rsidRPr="005C58B4">
        <w:rPr>
          <w:rFonts w:cs="Times New Roman"/>
          <w:sz w:val="20"/>
          <w:szCs w:val="20"/>
        </w:rPr>
        <w:t>нала, съответно служителите от постоянно действащата комисия</w:t>
      </w:r>
      <w:r w:rsidR="00E57E67" w:rsidRPr="005C58B4">
        <w:rPr>
          <w:rFonts w:cs="Times New Roman"/>
          <w:sz w:val="20"/>
          <w:szCs w:val="20"/>
        </w:rPr>
        <w:t>,</w:t>
      </w:r>
      <w:r w:rsidR="00CF0CAB" w:rsidRPr="005C58B4">
        <w:rPr>
          <w:rFonts w:cs="Times New Roman"/>
          <w:sz w:val="20"/>
          <w:szCs w:val="20"/>
        </w:rPr>
        <w:t xml:space="preserve"> назначена от председателя на КЗП</w:t>
      </w:r>
      <w:r w:rsidRPr="005C58B4">
        <w:rPr>
          <w:rFonts w:cs="Times New Roman"/>
          <w:sz w:val="20"/>
          <w:szCs w:val="20"/>
        </w:rPr>
        <w:t>, които извършват проверката по данните в него, са длъжни:</w:t>
      </w:r>
    </w:p>
    <w:p w:rsidR="005C32D7" w:rsidRPr="005C58B4" w:rsidRDefault="00EC784C" w:rsidP="00E96D1F">
      <w:pPr>
        <w:pStyle w:val="20"/>
        <w:numPr>
          <w:ilvl w:val="0"/>
          <w:numId w:val="25"/>
        </w:numPr>
        <w:shd w:val="clear" w:color="auto" w:fill="auto"/>
        <w:tabs>
          <w:tab w:val="left" w:pos="1064"/>
        </w:tabs>
        <w:spacing w:before="0" w:line="276" w:lineRule="auto"/>
        <w:ind w:right="101" w:firstLine="709"/>
        <w:jc w:val="left"/>
        <w:rPr>
          <w:rFonts w:cs="Times New Roman"/>
          <w:sz w:val="20"/>
          <w:szCs w:val="20"/>
        </w:rPr>
      </w:pPr>
      <w:r w:rsidRPr="005C58B4">
        <w:rPr>
          <w:rFonts w:cs="Times New Roman"/>
          <w:sz w:val="20"/>
          <w:szCs w:val="20"/>
        </w:rPr>
        <w:t>да не разкриват самоличността на лицето, подало съответния сигнал;</w:t>
      </w:r>
    </w:p>
    <w:p w:rsidR="005C32D7" w:rsidRPr="005C58B4" w:rsidRDefault="00EC784C" w:rsidP="00385528">
      <w:pPr>
        <w:pStyle w:val="20"/>
        <w:numPr>
          <w:ilvl w:val="0"/>
          <w:numId w:val="25"/>
        </w:numPr>
        <w:shd w:val="clear" w:color="auto" w:fill="auto"/>
        <w:tabs>
          <w:tab w:val="left" w:pos="1064"/>
        </w:tabs>
        <w:spacing w:before="0" w:line="276" w:lineRule="auto"/>
        <w:ind w:right="101" w:firstLine="709"/>
        <w:rPr>
          <w:rFonts w:cs="Times New Roman"/>
          <w:sz w:val="20"/>
          <w:szCs w:val="20"/>
        </w:rPr>
      </w:pPr>
      <w:r w:rsidRPr="005C58B4">
        <w:rPr>
          <w:rFonts w:cs="Times New Roman"/>
          <w:sz w:val="20"/>
          <w:szCs w:val="20"/>
        </w:rPr>
        <w:t>да не разгласява</w:t>
      </w:r>
      <w:r w:rsidR="00CF0CAB" w:rsidRPr="005C58B4">
        <w:rPr>
          <w:rFonts w:cs="Times New Roman"/>
          <w:sz w:val="20"/>
          <w:szCs w:val="20"/>
        </w:rPr>
        <w:t>т</w:t>
      </w:r>
      <w:r w:rsidRPr="005C58B4">
        <w:rPr>
          <w:rFonts w:cs="Times New Roman"/>
          <w:sz w:val="20"/>
          <w:szCs w:val="20"/>
        </w:rPr>
        <w:t xml:space="preserve"> лични данни за лицето, подало сигнала, станали известни в хода на изпълнение на служебните задължения;</w:t>
      </w:r>
    </w:p>
    <w:p w:rsidR="005C32D7" w:rsidRPr="005C58B4" w:rsidRDefault="00EC784C" w:rsidP="00385528">
      <w:pPr>
        <w:pStyle w:val="20"/>
        <w:numPr>
          <w:ilvl w:val="0"/>
          <w:numId w:val="25"/>
        </w:numPr>
        <w:shd w:val="clear" w:color="auto" w:fill="auto"/>
        <w:tabs>
          <w:tab w:val="left" w:pos="1081"/>
        </w:tabs>
        <w:spacing w:before="0" w:after="120" w:line="276" w:lineRule="auto"/>
        <w:ind w:right="101" w:firstLine="709"/>
        <w:rPr>
          <w:rFonts w:cs="Times New Roman"/>
          <w:sz w:val="20"/>
          <w:szCs w:val="20"/>
        </w:rPr>
      </w:pPr>
      <w:r w:rsidRPr="005C58B4">
        <w:rPr>
          <w:rFonts w:cs="Times New Roman"/>
          <w:sz w:val="20"/>
          <w:szCs w:val="20"/>
        </w:rPr>
        <w:t>да не разкриват обстоятелствата и твърденията, изложени в сигнала;</w:t>
      </w:r>
    </w:p>
    <w:p w:rsidR="005C32D7" w:rsidRPr="005C58B4" w:rsidRDefault="00EC784C" w:rsidP="00385528">
      <w:pPr>
        <w:pStyle w:val="20"/>
        <w:numPr>
          <w:ilvl w:val="0"/>
          <w:numId w:val="25"/>
        </w:numPr>
        <w:shd w:val="clear" w:color="auto" w:fill="auto"/>
        <w:tabs>
          <w:tab w:val="left" w:pos="1081"/>
        </w:tabs>
        <w:spacing w:before="0" w:after="12" w:line="276" w:lineRule="auto"/>
        <w:ind w:right="101" w:firstLine="709"/>
        <w:rPr>
          <w:rFonts w:cs="Times New Roman"/>
          <w:sz w:val="20"/>
          <w:szCs w:val="20"/>
        </w:rPr>
      </w:pPr>
      <w:r w:rsidRPr="005C58B4">
        <w:rPr>
          <w:rFonts w:cs="Times New Roman"/>
          <w:sz w:val="20"/>
          <w:szCs w:val="20"/>
        </w:rPr>
        <w:t>да не разгласяват лични данни и обстоятелства, посочени в сигнала, касаещи лица,</w:t>
      </w:r>
      <w:r w:rsidR="00CF0CAB" w:rsidRPr="005C58B4">
        <w:rPr>
          <w:rFonts w:cs="Times New Roman"/>
          <w:sz w:val="20"/>
          <w:szCs w:val="20"/>
        </w:rPr>
        <w:t xml:space="preserve"> </w:t>
      </w:r>
      <w:r w:rsidRPr="005C58B4">
        <w:rPr>
          <w:rFonts w:cs="Times New Roman"/>
          <w:sz w:val="20"/>
          <w:szCs w:val="20"/>
        </w:rPr>
        <w:t>различни от подателя;</w:t>
      </w:r>
    </w:p>
    <w:p w:rsidR="005C32D7" w:rsidRPr="005C58B4" w:rsidRDefault="00EC784C" w:rsidP="00385528">
      <w:pPr>
        <w:pStyle w:val="20"/>
        <w:numPr>
          <w:ilvl w:val="0"/>
          <w:numId w:val="25"/>
        </w:numPr>
        <w:shd w:val="clear" w:color="auto" w:fill="auto"/>
        <w:tabs>
          <w:tab w:val="left" w:pos="1081"/>
        </w:tabs>
        <w:spacing w:before="0" w:line="276" w:lineRule="auto"/>
        <w:ind w:right="101" w:firstLine="709"/>
        <w:rPr>
          <w:rFonts w:cs="Times New Roman"/>
          <w:sz w:val="20"/>
          <w:szCs w:val="20"/>
        </w:rPr>
      </w:pPr>
      <w:r w:rsidRPr="005C58B4">
        <w:rPr>
          <w:rFonts w:cs="Times New Roman"/>
          <w:sz w:val="20"/>
          <w:szCs w:val="20"/>
        </w:rPr>
        <w:t xml:space="preserve">да опазват всички документи, предоставени/изготвени при и/или по повод движението/разглеждането/препращането на сигнала, както и </w:t>
      </w:r>
      <w:r w:rsidR="00CF0CAB" w:rsidRPr="005C58B4">
        <w:rPr>
          <w:rFonts w:cs="Times New Roman"/>
          <w:sz w:val="20"/>
          <w:szCs w:val="20"/>
        </w:rPr>
        <w:t>да не разгласяват</w:t>
      </w:r>
      <w:r w:rsidRPr="005C58B4">
        <w:rPr>
          <w:rFonts w:cs="Times New Roman"/>
          <w:sz w:val="20"/>
          <w:szCs w:val="20"/>
        </w:rPr>
        <w:t xml:space="preserve"> съдържащата се в тях информация, констатации и предложения.</w:t>
      </w:r>
    </w:p>
    <w:p w:rsidR="005C32D7" w:rsidRPr="005C58B4" w:rsidRDefault="00EC784C" w:rsidP="00385528">
      <w:pPr>
        <w:pStyle w:val="20"/>
        <w:numPr>
          <w:ilvl w:val="0"/>
          <w:numId w:val="26"/>
        </w:numPr>
        <w:shd w:val="clear" w:color="auto" w:fill="auto"/>
        <w:tabs>
          <w:tab w:val="left" w:pos="1172"/>
        </w:tabs>
        <w:spacing w:before="0" w:line="276" w:lineRule="auto"/>
        <w:ind w:right="101" w:firstLine="709"/>
        <w:rPr>
          <w:rFonts w:cs="Times New Roman"/>
          <w:sz w:val="20"/>
          <w:szCs w:val="20"/>
        </w:rPr>
      </w:pPr>
      <w:r w:rsidRPr="005C58B4">
        <w:rPr>
          <w:rFonts w:cs="Times New Roman"/>
          <w:sz w:val="20"/>
          <w:szCs w:val="20"/>
        </w:rPr>
        <w:t xml:space="preserve">Лицата по ал. 1 подписват декларация по образец </w:t>
      </w:r>
      <w:r w:rsidR="00A15EDB" w:rsidRPr="005C58B4">
        <w:rPr>
          <w:rStyle w:val="210pt"/>
          <w:rFonts w:cs="Times New Roman"/>
        </w:rPr>
        <w:t>(Приложение № 4</w:t>
      </w:r>
      <w:r w:rsidRPr="005C58B4">
        <w:rPr>
          <w:rStyle w:val="210pt"/>
          <w:rFonts w:cs="Times New Roman"/>
        </w:rPr>
        <w:t>)</w:t>
      </w:r>
      <w:r w:rsidRPr="005C58B4">
        <w:rPr>
          <w:rFonts w:cs="Times New Roman"/>
          <w:sz w:val="20"/>
          <w:szCs w:val="20"/>
        </w:rPr>
        <w:t xml:space="preserve"> за не </w:t>
      </w:r>
      <w:r w:rsidRPr="005C58B4">
        <w:rPr>
          <w:rFonts w:cs="Times New Roman"/>
          <w:sz w:val="20"/>
          <w:szCs w:val="20"/>
        </w:rPr>
        <w:lastRenderedPageBreak/>
        <w:t>разкриване на данни и обстоятелства, станали им известни при работата със сигнали за конфликт на интереси.</w:t>
      </w:r>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2</w:t>
      </w:r>
      <w:r w:rsidR="00B91C6B" w:rsidRPr="005C58B4">
        <w:rPr>
          <w:rStyle w:val="21"/>
          <w:rFonts w:cs="Times New Roman"/>
          <w:sz w:val="20"/>
          <w:szCs w:val="20"/>
        </w:rPr>
        <w:t>2</w:t>
      </w:r>
      <w:r w:rsidRPr="005C58B4">
        <w:rPr>
          <w:rStyle w:val="21"/>
          <w:rFonts w:cs="Times New Roman"/>
          <w:sz w:val="20"/>
          <w:szCs w:val="20"/>
        </w:rPr>
        <w:t xml:space="preserve">. </w:t>
      </w:r>
      <w:r w:rsidRPr="005C58B4">
        <w:rPr>
          <w:rFonts w:cs="Times New Roman"/>
          <w:sz w:val="20"/>
          <w:szCs w:val="20"/>
        </w:rPr>
        <w:t>При осъществяване на служебните си задължения, свързани с движението, разпределянето, разглеждането, препращането и произнасянето по сигнали, съдържащи твърдения за конфликт на интереси, както и по отношение на всички документи, касаещи тези сигн</w:t>
      </w:r>
      <w:r w:rsidR="00E320E9" w:rsidRPr="005C58B4">
        <w:rPr>
          <w:rFonts w:cs="Times New Roman"/>
          <w:sz w:val="20"/>
          <w:szCs w:val="20"/>
        </w:rPr>
        <w:t>али, служителите от постоянно действащата комисия</w:t>
      </w:r>
      <w:r w:rsidRPr="005C58B4">
        <w:rPr>
          <w:rFonts w:cs="Times New Roman"/>
          <w:sz w:val="20"/>
          <w:szCs w:val="20"/>
        </w:rPr>
        <w:t xml:space="preserve"> спазват принципите и правилата за поведение, регламентирани в Закона за администрацията, Кодекса за поведение на служителите в държавната администрация, в Етичния кодекс на служителит</w:t>
      </w:r>
      <w:r w:rsidR="00E320E9" w:rsidRPr="005C58B4">
        <w:rPr>
          <w:rFonts w:cs="Times New Roman"/>
          <w:sz w:val="20"/>
          <w:szCs w:val="20"/>
        </w:rPr>
        <w:t>е в администрацията на КЗП</w:t>
      </w:r>
      <w:r w:rsidRPr="005C58B4">
        <w:rPr>
          <w:rFonts w:cs="Times New Roman"/>
          <w:sz w:val="20"/>
          <w:szCs w:val="20"/>
        </w:rPr>
        <w:t xml:space="preserve"> и в тези правила.</w:t>
      </w:r>
    </w:p>
    <w:p w:rsidR="005C32D7" w:rsidRPr="005C58B4" w:rsidRDefault="00EC784C" w:rsidP="00385528">
      <w:pPr>
        <w:pStyle w:val="20"/>
        <w:shd w:val="clear" w:color="auto" w:fill="auto"/>
        <w:spacing w:before="0" w:after="468" w:line="276" w:lineRule="auto"/>
        <w:ind w:right="101" w:firstLine="709"/>
        <w:rPr>
          <w:rFonts w:cs="Times New Roman"/>
          <w:sz w:val="20"/>
          <w:szCs w:val="20"/>
        </w:rPr>
      </w:pPr>
      <w:r w:rsidRPr="005C58B4">
        <w:rPr>
          <w:rStyle w:val="21"/>
          <w:rFonts w:cs="Times New Roman"/>
          <w:sz w:val="20"/>
          <w:szCs w:val="20"/>
        </w:rPr>
        <w:t>Чл. 2</w:t>
      </w:r>
      <w:r w:rsidR="00EE0AFA">
        <w:rPr>
          <w:rStyle w:val="21"/>
          <w:rFonts w:cs="Times New Roman"/>
          <w:sz w:val="20"/>
          <w:szCs w:val="20"/>
        </w:rPr>
        <w:t>3</w:t>
      </w:r>
      <w:r w:rsidRPr="005C58B4">
        <w:rPr>
          <w:rStyle w:val="21"/>
          <w:rFonts w:cs="Times New Roman"/>
          <w:sz w:val="20"/>
          <w:szCs w:val="20"/>
        </w:rPr>
        <w:t xml:space="preserve">. </w:t>
      </w:r>
      <w:r w:rsidR="00FF0DBC" w:rsidRPr="005C58B4">
        <w:rPr>
          <w:rStyle w:val="21"/>
          <w:rFonts w:cs="Times New Roman"/>
          <w:b w:val="0"/>
          <w:sz w:val="20"/>
          <w:szCs w:val="20"/>
        </w:rPr>
        <w:t>В особени случаи п</w:t>
      </w:r>
      <w:r w:rsidR="00F30A0C" w:rsidRPr="005C58B4">
        <w:rPr>
          <w:rFonts w:cs="Times New Roman"/>
          <w:sz w:val="20"/>
          <w:szCs w:val="20"/>
        </w:rPr>
        <w:t>о искане на председателя на КЗП</w:t>
      </w:r>
      <w:r w:rsidRPr="005C58B4">
        <w:rPr>
          <w:rFonts w:cs="Times New Roman"/>
          <w:sz w:val="20"/>
          <w:szCs w:val="20"/>
        </w:rPr>
        <w:t xml:space="preserve"> е възможно да бъде потърсено съдействие на органите на Министерството на вътрешните работи за вземане на допълнителни мерки за защита на лицето, подало сигнал.</w:t>
      </w:r>
    </w:p>
    <w:p w:rsidR="005C32D7" w:rsidRPr="005C58B4" w:rsidRDefault="008373C2" w:rsidP="008373C2">
      <w:pPr>
        <w:pStyle w:val="34"/>
        <w:shd w:val="clear" w:color="auto" w:fill="auto"/>
        <w:tabs>
          <w:tab w:val="left" w:pos="4820"/>
        </w:tabs>
        <w:spacing w:before="0" w:line="276" w:lineRule="auto"/>
        <w:ind w:right="101"/>
        <w:rPr>
          <w:rFonts w:cs="Times New Roman"/>
          <w:sz w:val="20"/>
          <w:szCs w:val="20"/>
        </w:rPr>
      </w:pPr>
      <w:r>
        <w:rPr>
          <w:rFonts w:cs="Times New Roman"/>
          <w:sz w:val="20"/>
          <w:szCs w:val="20"/>
          <w:lang w:val="en-US"/>
        </w:rPr>
        <w:t xml:space="preserve">                                                                       </w:t>
      </w:r>
      <w:r w:rsidR="00EC784C" w:rsidRPr="005C58B4">
        <w:rPr>
          <w:rFonts w:cs="Times New Roman"/>
          <w:sz w:val="20"/>
          <w:szCs w:val="20"/>
        </w:rPr>
        <w:t>Глава пета</w:t>
      </w:r>
    </w:p>
    <w:p w:rsidR="005C32D7" w:rsidRPr="005C58B4" w:rsidRDefault="00EC784C" w:rsidP="008373C2">
      <w:pPr>
        <w:pStyle w:val="30"/>
        <w:keepNext/>
        <w:keepLines/>
        <w:shd w:val="clear" w:color="auto" w:fill="auto"/>
        <w:spacing w:before="0" w:after="500" w:line="276" w:lineRule="auto"/>
        <w:ind w:left="2420" w:right="101" w:firstLine="709"/>
        <w:jc w:val="left"/>
        <w:rPr>
          <w:rFonts w:cs="Times New Roman"/>
          <w:sz w:val="20"/>
          <w:szCs w:val="20"/>
        </w:rPr>
      </w:pPr>
      <w:bookmarkStart w:id="10" w:name="bookmark11"/>
      <w:r w:rsidRPr="005C58B4">
        <w:rPr>
          <w:rFonts w:cs="Times New Roman"/>
          <w:sz w:val="20"/>
          <w:szCs w:val="20"/>
        </w:rPr>
        <w:t>УСТАНОВЯВАНЕ НА КОНФЛИКТ НА ИНТЕРЕСИ</w:t>
      </w:r>
      <w:bookmarkEnd w:id="10"/>
    </w:p>
    <w:p w:rsidR="005C32D7" w:rsidRPr="005C58B4" w:rsidRDefault="008373C2" w:rsidP="008373C2">
      <w:pPr>
        <w:pStyle w:val="30"/>
        <w:keepNext/>
        <w:keepLines/>
        <w:shd w:val="clear" w:color="auto" w:fill="auto"/>
        <w:spacing w:before="0" w:after="120" w:line="276" w:lineRule="auto"/>
        <w:ind w:right="101"/>
        <w:jc w:val="left"/>
        <w:rPr>
          <w:rFonts w:cs="Times New Roman"/>
          <w:sz w:val="20"/>
          <w:szCs w:val="20"/>
        </w:rPr>
      </w:pPr>
      <w:bookmarkStart w:id="11" w:name="bookmark12"/>
      <w:r>
        <w:rPr>
          <w:rFonts w:cs="Times New Roman"/>
          <w:sz w:val="20"/>
          <w:szCs w:val="20"/>
          <w:lang w:val="en-US"/>
        </w:rPr>
        <w:t xml:space="preserve">                                                                       </w:t>
      </w:r>
      <w:r w:rsidR="00EC784C" w:rsidRPr="005C58B4">
        <w:rPr>
          <w:rFonts w:cs="Times New Roman"/>
          <w:sz w:val="20"/>
          <w:szCs w:val="20"/>
        </w:rPr>
        <w:t>Раздел I</w:t>
      </w:r>
      <w:bookmarkEnd w:id="11"/>
    </w:p>
    <w:p w:rsidR="005C32D7" w:rsidRPr="005C58B4" w:rsidRDefault="008373C2" w:rsidP="008373C2">
      <w:pPr>
        <w:pStyle w:val="30"/>
        <w:keepNext/>
        <w:keepLines/>
        <w:shd w:val="clear" w:color="auto" w:fill="auto"/>
        <w:spacing w:before="0" w:after="392" w:line="276" w:lineRule="auto"/>
        <w:ind w:right="101"/>
        <w:jc w:val="left"/>
        <w:rPr>
          <w:rFonts w:cs="Times New Roman"/>
          <w:sz w:val="20"/>
          <w:szCs w:val="20"/>
        </w:rPr>
      </w:pPr>
      <w:bookmarkStart w:id="12" w:name="bookmark13"/>
      <w:r>
        <w:rPr>
          <w:rFonts w:cs="Times New Roman"/>
          <w:sz w:val="20"/>
          <w:szCs w:val="20"/>
          <w:lang w:val="en-US"/>
        </w:rPr>
        <w:t xml:space="preserve">                                                             </w:t>
      </w:r>
      <w:r w:rsidR="00EC784C" w:rsidRPr="005C58B4">
        <w:rPr>
          <w:rFonts w:cs="Times New Roman"/>
          <w:sz w:val="20"/>
          <w:szCs w:val="20"/>
        </w:rPr>
        <w:t>Самоотвод. Отвод</w:t>
      </w:r>
      <w:bookmarkEnd w:id="12"/>
      <w:r w:rsidR="00E82FBC" w:rsidRPr="005C58B4">
        <w:rPr>
          <w:rFonts w:cs="Times New Roman"/>
          <w:sz w:val="20"/>
          <w:szCs w:val="20"/>
        </w:rPr>
        <w:t>.</w:t>
      </w:r>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2</w:t>
      </w:r>
      <w:r w:rsidR="00B91C6B" w:rsidRPr="005C58B4">
        <w:rPr>
          <w:rStyle w:val="21"/>
          <w:rFonts w:cs="Times New Roman"/>
          <w:sz w:val="20"/>
          <w:szCs w:val="20"/>
        </w:rPr>
        <w:t>4</w:t>
      </w:r>
      <w:r w:rsidRPr="005C58B4">
        <w:rPr>
          <w:rStyle w:val="21"/>
          <w:rFonts w:cs="Times New Roman"/>
          <w:sz w:val="20"/>
          <w:szCs w:val="20"/>
        </w:rPr>
        <w:t xml:space="preserve">. (1) </w:t>
      </w:r>
      <w:r w:rsidRPr="005C58B4">
        <w:rPr>
          <w:rFonts w:cs="Times New Roman"/>
          <w:sz w:val="20"/>
          <w:szCs w:val="20"/>
        </w:rPr>
        <w:t>Когато при изпълнение на конкретно правомощие или задължение по служба е налице частен интерес</w:t>
      </w:r>
      <w:r w:rsidR="00000D48" w:rsidRPr="005C58B4">
        <w:rPr>
          <w:rFonts w:cs="Times New Roman"/>
          <w:sz w:val="20"/>
          <w:szCs w:val="20"/>
        </w:rPr>
        <w:t xml:space="preserve"> по смисъла на чл. 97 от ЗСП</w:t>
      </w:r>
      <w:r w:rsidRPr="005C58B4">
        <w:rPr>
          <w:rFonts w:cs="Times New Roman"/>
          <w:sz w:val="20"/>
          <w:szCs w:val="20"/>
        </w:rPr>
        <w:t xml:space="preserve">, всяко лице по чл. 2, ал. 1, по отношение на което съществува това обстоятелство, е длъжно незабавно след възникване или узнаване на данните за наличие на частен интерес, да си направи самоотвод, като уведоми писмено за това </w:t>
      </w:r>
      <w:r w:rsidR="00C40B04" w:rsidRPr="005C58B4">
        <w:rPr>
          <w:rFonts w:cs="Times New Roman"/>
          <w:sz w:val="20"/>
          <w:szCs w:val="20"/>
        </w:rPr>
        <w:t>председателя на КЗП</w:t>
      </w:r>
      <w:r w:rsidRPr="005C58B4">
        <w:rPr>
          <w:rFonts w:cs="Times New Roman"/>
          <w:sz w:val="20"/>
          <w:szCs w:val="20"/>
        </w:rPr>
        <w:t xml:space="preserve"> и посочи частния интерес, причина за самоотвода.</w:t>
      </w:r>
    </w:p>
    <w:p w:rsidR="0090652E" w:rsidRPr="005C58B4" w:rsidRDefault="00BD1D52" w:rsidP="00385528">
      <w:pPr>
        <w:pStyle w:val="20"/>
        <w:numPr>
          <w:ilvl w:val="0"/>
          <w:numId w:val="27"/>
        </w:numPr>
        <w:shd w:val="clear" w:color="auto" w:fill="auto"/>
        <w:tabs>
          <w:tab w:val="left" w:pos="1182"/>
        </w:tabs>
        <w:spacing w:before="0" w:line="276" w:lineRule="auto"/>
        <w:ind w:right="101" w:firstLine="709"/>
        <w:rPr>
          <w:rFonts w:cs="Times New Roman"/>
          <w:color w:val="auto"/>
          <w:sz w:val="20"/>
          <w:szCs w:val="20"/>
        </w:rPr>
      </w:pPr>
      <w:r w:rsidRPr="005C58B4">
        <w:rPr>
          <w:rFonts w:cs="Times New Roman"/>
          <w:sz w:val="20"/>
          <w:szCs w:val="20"/>
        </w:rPr>
        <w:t>Когато разполага</w:t>
      </w:r>
      <w:r w:rsidR="00EC784C" w:rsidRPr="005C58B4">
        <w:rPr>
          <w:rFonts w:cs="Times New Roman"/>
          <w:sz w:val="20"/>
          <w:szCs w:val="20"/>
        </w:rPr>
        <w:t xml:space="preserve"> с данни за частен интерес на лице по чл. 2, ал. 1, във връзка с конкретно негово правомощие или задължение по служба, </w:t>
      </w:r>
      <w:r w:rsidR="00C40B04" w:rsidRPr="005C58B4">
        <w:rPr>
          <w:rFonts w:cs="Times New Roman"/>
          <w:sz w:val="20"/>
          <w:szCs w:val="20"/>
        </w:rPr>
        <w:t xml:space="preserve">председателят на КЗП </w:t>
      </w:r>
      <w:r w:rsidR="00EC784C" w:rsidRPr="005C58B4">
        <w:rPr>
          <w:rFonts w:cs="Times New Roman"/>
          <w:sz w:val="20"/>
          <w:szCs w:val="20"/>
        </w:rPr>
        <w:t xml:space="preserve">незабавно прави отвод на длъжностното лице от изпълнение на </w:t>
      </w:r>
      <w:r w:rsidR="0090652E" w:rsidRPr="005C58B4">
        <w:rPr>
          <w:rFonts w:cs="Times New Roman"/>
          <w:sz w:val="20"/>
          <w:szCs w:val="20"/>
        </w:rPr>
        <w:t xml:space="preserve">съответното </w:t>
      </w:r>
      <w:r w:rsidR="00EC784C" w:rsidRPr="005C58B4">
        <w:rPr>
          <w:rFonts w:cs="Times New Roman"/>
          <w:sz w:val="20"/>
          <w:szCs w:val="20"/>
        </w:rPr>
        <w:t>задължение по служба. За отвода се издава мотивирана заповед</w:t>
      </w:r>
      <w:r w:rsidR="0090652E" w:rsidRPr="005C58B4">
        <w:rPr>
          <w:rFonts w:cs="Times New Roman"/>
          <w:sz w:val="20"/>
          <w:szCs w:val="20"/>
        </w:rPr>
        <w:t>, като</w:t>
      </w:r>
      <w:r w:rsidR="0090652E" w:rsidRPr="005C58B4">
        <w:rPr>
          <w:rFonts w:cs="Times New Roman"/>
          <w:color w:val="auto"/>
          <w:sz w:val="20"/>
          <w:szCs w:val="20"/>
        </w:rPr>
        <w:t xml:space="preserve"> се посочва начинът и срокът на отстраняване от изпълнение на задължение по служба. </w:t>
      </w:r>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2</w:t>
      </w:r>
      <w:r w:rsidR="00B91C6B" w:rsidRPr="005C58B4">
        <w:rPr>
          <w:rStyle w:val="21"/>
          <w:rFonts w:cs="Times New Roman"/>
          <w:sz w:val="20"/>
          <w:szCs w:val="20"/>
        </w:rPr>
        <w:t>5</w:t>
      </w:r>
      <w:r w:rsidRPr="005C58B4">
        <w:rPr>
          <w:rStyle w:val="21"/>
          <w:rFonts w:cs="Times New Roman"/>
          <w:sz w:val="20"/>
          <w:szCs w:val="20"/>
        </w:rPr>
        <w:t xml:space="preserve">. (1) </w:t>
      </w:r>
      <w:r w:rsidRPr="005C58B4">
        <w:rPr>
          <w:rFonts w:cs="Times New Roman"/>
          <w:sz w:val="20"/>
          <w:szCs w:val="20"/>
        </w:rPr>
        <w:t xml:space="preserve">При възникване на съмнение за конфликт на интереси, всяко лице по чл. 2, ал. 1 </w:t>
      </w:r>
      <w:r w:rsidR="00C40B04" w:rsidRPr="005C58B4">
        <w:rPr>
          <w:rFonts w:cs="Times New Roman"/>
          <w:sz w:val="20"/>
          <w:szCs w:val="20"/>
        </w:rPr>
        <w:t>е длъжно да заяви писмено пред председателя на КЗП</w:t>
      </w:r>
      <w:r w:rsidRPr="005C58B4">
        <w:rPr>
          <w:rFonts w:cs="Times New Roman"/>
          <w:sz w:val="20"/>
          <w:szCs w:val="20"/>
        </w:rPr>
        <w:t xml:space="preserve"> съответните обстоятелства.</w:t>
      </w:r>
    </w:p>
    <w:p w:rsidR="005C32D7" w:rsidRPr="005C58B4" w:rsidRDefault="0090652E" w:rsidP="00385528">
      <w:pPr>
        <w:pStyle w:val="20"/>
        <w:shd w:val="clear" w:color="auto" w:fill="auto"/>
        <w:tabs>
          <w:tab w:val="left" w:pos="0"/>
        </w:tabs>
        <w:spacing w:before="0" w:after="468" w:line="276" w:lineRule="auto"/>
        <w:ind w:right="101" w:firstLine="709"/>
        <w:rPr>
          <w:rFonts w:cs="Times New Roman"/>
          <w:sz w:val="20"/>
          <w:szCs w:val="20"/>
        </w:rPr>
      </w:pPr>
      <w:r w:rsidRPr="005C58B4">
        <w:rPr>
          <w:rStyle w:val="21"/>
          <w:rFonts w:cs="Times New Roman"/>
          <w:sz w:val="20"/>
          <w:szCs w:val="20"/>
        </w:rPr>
        <w:t xml:space="preserve">(2) </w:t>
      </w:r>
      <w:r w:rsidR="00C40B04" w:rsidRPr="005C58B4">
        <w:rPr>
          <w:rFonts w:cs="Times New Roman"/>
          <w:sz w:val="20"/>
          <w:szCs w:val="20"/>
        </w:rPr>
        <w:t xml:space="preserve">Председателят на КЗП може да възложи на </w:t>
      </w:r>
      <w:r w:rsidR="00337D63">
        <w:rPr>
          <w:rFonts w:cs="Times New Roman"/>
          <w:sz w:val="20"/>
          <w:szCs w:val="20"/>
        </w:rPr>
        <w:t xml:space="preserve">ПДК </w:t>
      </w:r>
      <w:r w:rsidR="00EC784C" w:rsidRPr="005C58B4">
        <w:rPr>
          <w:rFonts w:cs="Times New Roman"/>
          <w:sz w:val="20"/>
          <w:szCs w:val="20"/>
        </w:rPr>
        <w:t>извършването на проверка по данните за наличие на частен интерес по конкретен повод. В заповедта се определя срок</w:t>
      </w:r>
      <w:r w:rsidR="00F74041" w:rsidRPr="005C58B4">
        <w:rPr>
          <w:rFonts w:cs="Times New Roman"/>
          <w:sz w:val="20"/>
          <w:szCs w:val="20"/>
        </w:rPr>
        <w:t>ът</w:t>
      </w:r>
      <w:r w:rsidR="00EC784C" w:rsidRPr="005C58B4">
        <w:rPr>
          <w:rFonts w:cs="Times New Roman"/>
          <w:sz w:val="20"/>
          <w:szCs w:val="20"/>
        </w:rPr>
        <w:t xml:space="preserve"> за извършване на проверката.</w:t>
      </w:r>
    </w:p>
    <w:p w:rsidR="005C32D7" w:rsidRPr="005C58B4" w:rsidRDefault="00EC784C" w:rsidP="008373C2">
      <w:pPr>
        <w:pStyle w:val="30"/>
        <w:keepNext/>
        <w:keepLines/>
        <w:shd w:val="clear" w:color="auto" w:fill="auto"/>
        <w:spacing w:before="0" w:after="140" w:line="276" w:lineRule="auto"/>
        <w:ind w:right="101" w:firstLine="709"/>
        <w:rPr>
          <w:rFonts w:cs="Times New Roman"/>
          <w:sz w:val="20"/>
          <w:szCs w:val="20"/>
        </w:rPr>
      </w:pPr>
      <w:bookmarkStart w:id="13" w:name="bookmark14"/>
      <w:r w:rsidRPr="005C58B4">
        <w:rPr>
          <w:rFonts w:cs="Times New Roman"/>
          <w:sz w:val="20"/>
          <w:szCs w:val="20"/>
        </w:rPr>
        <w:t>Раздел II</w:t>
      </w:r>
      <w:bookmarkEnd w:id="13"/>
    </w:p>
    <w:p w:rsidR="005C32D7" w:rsidRPr="005C58B4" w:rsidRDefault="00EC784C" w:rsidP="008373C2">
      <w:pPr>
        <w:pStyle w:val="30"/>
        <w:keepNext/>
        <w:keepLines/>
        <w:shd w:val="clear" w:color="auto" w:fill="auto"/>
        <w:spacing w:before="0" w:after="396" w:line="276" w:lineRule="auto"/>
        <w:ind w:right="101" w:firstLine="709"/>
        <w:rPr>
          <w:rFonts w:cs="Times New Roman"/>
          <w:sz w:val="20"/>
          <w:szCs w:val="20"/>
        </w:rPr>
      </w:pPr>
      <w:bookmarkStart w:id="14" w:name="bookmark15"/>
      <w:r w:rsidRPr="005C58B4">
        <w:rPr>
          <w:rFonts w:cs="Times New Roman"/>
          <w:sz w:val="20"/>
          <w:szCs w:val="20"/>
        </w:rPr>
        <w:t>Установяване на конфликт на интереси</w:t>
      </w:r>
      <w:bookmarkEnd w:id="14"/>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2</w:t>
      </w:r>
      <w:r w:rsidR="00B91C6B" w:rsidRPr="005C58B4">
        <w:rPr>
          <w:rStyle w:val="21"/>
          <w:rFonts w:cs="Times New Roman"/>
          <w:sz w:val="20"/>
          <w:szCs w:val="20"/>
        </w:rPr>
        <w:t>6</w:t>
      </w:r>
      <w:r w:rsidRPr="005C58B4">
        <w:rPr>
          <w:rStyle w:val="21"/>
          <w:rFonts w:cs="Times New Roman"/>
          <w:sz w:val="20"/>
          <w:szCs w:val="20"/>
        </w:rPr>
        <w:t xml:space="preserve">. (1) </w:t>
      </w:r>
      <w:r w:rsidRPr="005C58B4">
        <w:rPr>
          <w:rFonts w:cs="Times New Roman"/>
          <w:sz w:val="20"/>
          <w:szCs w:val="20"/>
        </w:rPr>
        <w:t>Установяването на конфликт на интереси се извършва:</w:t>
      </w:r>
    </w:p>
    <w:p w:rsidR="00F74041" w:rsidRPr="005C58B4" w:rsidRDefault="00EC784C" w:rsidP="00385528">
      <w:pPr>
        <w:pStyle w:val="20"/>
        <w:numPr>
          <w:ilvl w:val="0"/>
          <w:numId w:val="28"/>
        </w:numPr>
        <w:shd w:val="clear" w:color="auto" w:fill="auto"/>
        <w:tabs>
          <w:tab w:val="left" w:pos="1090"/>
        </w:tabs>
        <w:spacing w:before="0" w:line="276" w:lineRule="auto"/>
        <w:ind w:right="101" w:firstLine="709"/>
        <w:rPr>
          <w:rFonts w:cs="Times New Roman"/>
          <w:sz w:val="20"/>
          <w:szCs w:val="20"/>
        </w:rPr>
      </w:pPr>
      <w:r w:rsidRPr="005C58B4">
        <w:rPr>
          <w:rFonts w:cs="Times New Roman"/>
          <w:sz w:val="20"/>
          <w:szCs w:val="20"/>
        </w:rPr>
        <w:t>при подаден си</w:t>
      </w:r>
      <w:r w:rsidR="00C40B04" w:rsidRPr="005C58B4">
        <w:rPr>
          <w:rFonts w:cs="Times New Roman"/>
          <w:sz w:val="20"/>
          <w:szCs w:val="20"/>
        </w:rPr>
        <w:t>гнал до председателя на КЗП</w:t>
      </w:r>
      <w:r w:rsidR="00F74041" w:rsidRPr="005C58B4">
        <w:rPr>
          <w:rFonts w:cs="Times New Roman"/>
          <w:sz w:val="20"/>
          <w:szCs w:val="20"/>
        </w:rPr>
        <w:t>;</w:t>
      </w:r>
    </w:p>
    <w:p w:rsidR="005C32D7" w:rsidRPr="005C58B4" w:rsidRDefault="00F74041" w:rsidP="00385528">
      <w:pPr>
        <w:pStyle w:val="20"/>
        <w:numPr>
          <w:ilvl w:val="0"/>
          <w:numId w:val="28"/>
        </w:numPr>
        <w:shd w:val="clear" w:color="auto" w:fill="auto"/>
        <w:tabs>
          <w:tab w:val="left" w:pos="1090"/>
        </w:tabs>
        <w:spacing w:before="0" w:line="276" w:lineRule="auto"/>
        <w:ind w:right="101" w:firstLine="709"/>
        <w:rPr>
          <w:rFonts w:cs="Times New Roman"/>
          <w:sz w:val="20"/>
          <w:szCs w:val="20"/>
        </w:rPr>
      </w:pPr>
      <w:r w:rsidRPr="005C58B4">
        <w:rPr>
          <w:rFonts w:cs="Times New Roman"/>
          <w:sz w:val="20"/>
          <w:szCs w:val="20"/>
        </w:rPr>
        <w:t xml:space="preserve">служебно от </w:t>
      </w:r>
      <w:r w:rsidR="00C40B04" w:rsidRPr="005C58B4">
        <w:rPr>
          <w:rFonts w:cs="Times New Roman"/>
          <w:sz w:val="20"/>
          <w:szCs w:val="20"/>
        </w:rPr>
        <w:t>орган</w:t>
      </w:r>
      <w:r w:rsidRPr="005C58B4">
        <w:rPr>
          <w:rFonts w:cs="Times New Roman"/>
          <w:sz w:val="20"/>
          <w:szCs w:val="20"/>
        </w:rPr>
        <w:t>а</w:t>
      </w:r>
      <w:r w:rsidR="00EC784C" w:rsidRPr="005C58B4">
        <w:rPr>
          <w:rFonts w:cs="Times New Roman"/>
          <w:sz w:val="20"/>
          <w:szCs w:val="20"/>
        </w:rPr>
        <w:t xml:space="preserve"> по назначаването;</w:t>
      </w:r>
    </w:p>
    <w:p w:rsidR="005C32D7" w:rsidRPr="005C58B4" w:rsidRDefault="00EC784C" w:rsidP="00385528">
      <w:pPr>
        <w:pStyle w:val="20"/>
        <w:numPr>
          <w:ilvl w:val="0"/>
          <w:numId w:val="28"/>
        </w:numPr>
        <w:shd w:val="clear" w:color="auto" w:fill="auto"/>
        <w:tabs>
          <w:tab w:val="left" w:pos="1090"/>
        </w:tabs>
        <w:spacing w:before="0" w:line="276" w:lineRule="auto"/>
        <w:ind w:right="101" w:firstLine="709"/>
        <w:rPr>
          <w:rFonts w:cs="Times New Roman"/>
          <w:sz w:val="20"/>
          <w:szCs w:val="20"/>
        </w:rPr>
      </w:pPr>
      <w:r w:rsidRPr="005C58B4">
        <w:rPr>
          <w:rFonts w:cs="Times New Roman"/>
          <w:sz w:val="20"/>
          <w:szCs w:val="20"/>
        </w:rPr>
        <w:t>по искане на лицето по чл. 2, ал. 1 от настоящите правила.</w:t>
      </w:r>
    </w:p>
    <w:p w:rsidR="005C32D7" w:rsidRPr="005C58B4" w:rsidRDefault="00EC784C" w:rsidP="00385528">
      <w:pPr>
        <w:pStyle w:val="20"/>
        <w:shd w:val="clear" w:color="auto" w:fill="auto"/>
        <w:spacing w:before="0" w:line="276" w:lineRule="auto"/>
        <w:ind w:right="101" w:firstLine="709"/>
        <w:rPr>
          <w:rFonts w:cs="Times New Roman"/>
          <w:color w:val="FF0000"/>
          <w:sz w:val="20"/>
          <w:szCs w:val="20"/>
        </w:rPr>
      </w:pPr>
      <w:r w:rsidRPr="005C58B4">
        <w:rPr>
          <w:rStyle w:val="21"/>
          <w:rFonts w:cs="Times New Roman"/>
          <w:sz w:val="20"/>
          <w:szCs w:val="20"/>
        </w:rPr>
        <w:t xml:space="preserve">(2) </w:t>
      </w:r>
      <w:r w:rsidRPr="005C58B4">
        <w:rPr>
          <w:rFonts w:cs="Times New Roman"/>
          <w:sz w:val="20"/>
          <w:szCs w:val="20"/>
        </w:rPr>
        <w:t xml:space="preserve">Установяване на конфликт на интереси не може да се извършва по анонимен </w:t>
      </w:r>
      <w:r w:rsidRPr="005C58B4">
        <w:rPr>
          <w:rFonts w:cs="Times New Roman"/>
          <w:sz w:val="20"/>
          <w:szCs w:val="20"/>
        </w:rPr>
        <w:lastRenderedPageBreak/>
        <w:t>сигнал.</w:t>
      </w:r>
    </w:p>
    <w:p w:rsidR="005C32D7" w:rsidRPr="005C58B4" w:rsidRDefault="00500B4D" w:rsidP="00385528">
      <w:pPr>
        <w:pStyle w:val="20"/>
        <w:shd w:val="clear" w:color="auto" w:fill="auto"/>
        <w:spacing w:before="0" w:line="276" w:lineRule="auto"/>
        <w:ind w:right="101" w:firstLine="709"/>
        <w:rPr>
          <w:rFonts w:cs="Times New Roman"/>
          <w:color w:val="auto"/>
          <w:sz w:val="20"/>
          <w:szCs w:val="20"/>
        </w:rPr>
      </w:pPr>
      <w:r w:rsidRPr="005C58B4">
        <w:rPr>
          <w:rStyle w:val="21"/>
          <w:rFonts w:cs="Times New Roman"/>
          <w:sz w:val="20"/>
          <w:szCs w:val="20"/>
        </w:rPr>
        <w:t>Чл. 2</w:t>
      </w:r>
      <w:r w:rsidR="00B91C6B" w:rsidRPr="005C58B4">
        <w:rPr>
          <w:rStyle w:val="21"/>
          <w:rFonts w:cs="Times New Roman"/>
          <w:sz w:val="20"/>
          <w:szCs w:val="20"/>
        </w:rPr>
        <w:t>7</w:t>
      </w:r>
      <w:r w:rsidR="00EC784C" w:rsidRPr="005C58B4">
        <w:rPr>
          <w:rStyle w:val="21"/>
          <w:rFonts w:cs="Times New Roman"/>
          <w:sz w:val="20"/>
          <w:szCs w:val="20"/>
        </w:rPr>
        <w:t xml:space="preserve">. (1) </w:t>
      </w:r>
      <w:r w:rsidR="00EC784C" w:rsidRPr="005C58B4">
        <w:rPr>
          <w:rFonts w:cs="Times New Roman"/>
          <w:sz w:val="20"/>
          <w:szCs w:val="20"/>
        </w:rPr>
        <w:t xml:space="preserve">Производството за установяване на конфликт на интереси на служителите от администрацията на </w:t>
      </w:r>
      <w:r w:rsidR="00C40B04" w:rsidRPr="005C58B4">
        <w:rPr>
          <w:rFonts w:cs="Times New Roman"/>
          <w:sz w:val="20"/>
          <w:szCs w:val="20"/>
        </w:rPr>
        <w:t xml:space="preserve">КЗП </w:t>
      </w:r>
      <w:r w:rsidR="00493D89" w:rsidRPr="005C58B4">
        <w:rPr>
          <w:rFonts w:cs="Times New Roman"/>
          <w:sz w:val="20"/>
          <w:szCs w:val="20"/>
        </w:rPr>
        <w:t>се извършва от</w:t>
      </w:r>
      <w:r w:rsidR="00C40B04" w:rsidRPr="005C58B4">
        <w:rPr>
          <w:rFonts w:cs="Times New Roman"/>
          <w:sz w:val="20"/>
          <w:szCs w:val="20"/>
        </w:rPr>
        <w:t xml:space="preserve"> </w:t>
      </w:r>
      <w:r w:rsidR="00EC784C" w:rsidRPr="005C58B4">
        <w:rPr>
          <w:rFonts w:cs="Times New Roman"/>
          <w:color w:val="auto"/>
          <w:sz w:val="20"/>
          <w:szCs w:val="20"/>
        </w:rPr>
        <w:t>комисия</w:t>
      </w:r>
      <w:r w:rsidR="003F14A2">
        <w:rPr>
          <w:rFonts w:cs="Times New Roman"/>
          <w:color w:val="auto"/>
          <w:sz w:val="20"/>
          <w:szCs w:val="20"/>
        </w:rPr>
        <w:t>та по чл. 2, ал. 1 от настоящите правила.</w:t>
      </w:r>
      <w:r w:rsidR="0022399C" w:rsidRPr="005C58B4">
        <w:rPr>
          <w:rFonts w:cs="Times New Roman"/>
          <w:color w:val="auto"/>
          <w:sz w:val="20"/>
          <w:szCs w:val="20"/>
        </w:rPr>
        <w:t xml:space="preserve"> </w:t>
      </w:r>
    </w:p>
    <w:p w:rsidR="005C32D7" w:rsidRPr="005C58B4" w:rsidRDefault="00EC784C" w:rsidP="00385528">
      <w:pPr>
        <w:pStyle w:val="20"/>
        <w:numPr>
          <w:ilvl w:val="0"/>
          <w:numId w:val="29"/>
        </w:numPr>
        <w:shd w:val="clear" w:color="auto" w:fill="auto"/>
        <w:tabs>
          <w:tab w:val="left" w:pos="1248"/>
        </w:tabs>
        <w:spacing w:before="0" w:line="276" w:lineRule="auto"/>
        <w:ind w:right="101" w:firstLine="709"/>
        <w:rPr>
          <w:rFonts w:cs="Times New Roman"/>
          <w:sz w:val="20"/>
          <w:szCs w:val="20"/>
        </w:rPr>
      </w:pPr>
      <w:r w:rsidRPr="005C58B4">
        <w:rPr>
          <w:rFonts w:cs="Times New Roman"/>
          <w:sz w:val="20"/>
          <w:szCs w:val="20"/>
        </w:rPr>
        <w:t>Производството за установяване на конфликт на интереси се образува в срок до 6 месеца от откриването, но не по-късно от три години от извършването на нарушението.</w:t>
      </w:r>
    </w:p>
    <w:p w:rsidR="005C32D7" w:rsidRPr="005C58B4" w:rsidRDefault="00493D89" w:rsidP="00385528">
      <w:pPr>
        <w:pStyle w:val="20"/>
        <w:numPr>
          <w:ilvl w:val="0"/>
          <w:numId w:val="29"/>
        </w:numPr>
        <w:shd w:val="clear" w:color="auto" w:fill="auto"/>
        <w:tabs>
          <w:tab w:val="left" w:pos="1182"/>
        </w:tabs>
        <w:spacing w:before="0" w:line="276" w:lineRule="auto"/>
        <w:ind w:right="101" w:firstLine="709"/>
        <w:rPr>
          <w:rFonts w:cs="Times New Roman"/>
          <w:sz w:val="20"/>
          <w:szCs w:val="20"/>
        </w:rPr>
      </w:pPr>
      <w:r w:rsidRPr="005C58B4">
        <w:rPr>
          <w:rFonts w:cs="Times New Roman"/>
          <w:sz w:val="20"/>
          <w:szCs w:val="20"/>
        </w:rPr>
        <w:t>Постоянно действащата комисия</w:t>
      </w:r>
      <w:r w:rsidR="00EC784C" w:rsidRPr="005C58B4">
        <w:rPr>
          <w:rFonts w:cs="Times New Roman"/>
          <w:sz w:val="20"/>
          <w:szCs w:val="20"/>
        </w:rPr>
        <w:t xml:space="preserve"> следи служебно за спазването на срока по ал. 2. В случай, че този срок е изтекъл, </w:t>
      </w:r>
      <w:r w:rsidRPr="005C58B4">
        <w:rPr>
          <w:rFonts w:cs="Times New Roman"/>
          <w:sz w:val="20"/>
          <w:szCs w:val="20"/>
        </w:rPr>
        <w:t xml:space="preserve">постоянно действащата комисия </w:t>
      </w:r>
      <w:r w:rsidR="00EC784C" w:rsidRPr="005C58B4">
        <w:rPr>
          <w:rFonts w:cs="Times New Roman"/>
          <w:sz w:val="20"/>
          <w:szCs w:val="20"/>
        </w:rPr>
        <w:t xml:space="preserve">изготвя доклад до </w:t>
      </w:r>
      <w:r w:rsidRPr="005C58B4">
        <w:rPr>
          <w:rFonts w:cs="Times New Roman"/>
          <w:sz w:val="20"/>
          <w:szCs w:val="20"/>
        </w:rPr>
        <w:t xml:space="preserve">председателя на КЗП </w:t>
      </w:r>
      <w:r w:rsidR="00161F05" w:rsidRPr="005C58B4">
        <w:rPr>
          <w:rFonts w:cs="Times New Roman"/>
          <w:sz w:val="20"/>
          <w:szCs w:val="20"/>
        </w:rPr>
        <w:t xml:space="preserve">с предложение </w:t>
      </w:r>
      <w:r w:rsidR="00EC784C" w:rsidRPr="005C58B4">
        <w:rPr>
          <w:rFonts w:cs="Times New Roman"/>
          <w:sz w:val="20"/>
          <w:szCs w:val="20"/>
        </w:rPr>
        <w:t>да не се образува производство за установяване на конфликт на интереси.</w:t>
      </w:r>
    </w:p>
    <w:p w:rsidR="005C32D7" w:rsidRPr="005C58B4" w:rsidRDefault="00EC784C" w:rsidP="00385528">
      <w:pPr>
        <w:pStyle w:val="20"/>
        <w:numPr>
          <w:ilvl w:val="0"/>
          <w:numId w:val="29"/>
        </w:numPr>
        <w:shd w:val="clear" w:color="auto" w:fill="auto"/>
        <w:tabs>
          <w:tab w:val="left" w:pos="1172"/>
        </w:tabs>
        <w:spacing w:before="0" w:line="276" w:lineRule="auto"/>
        <w:ind w:right="101" w:firstLine="709"/>
        <w:rPr>
          <w:rFonts w:cs="Times New Roman"/>
          <w:sz w:val="20"/>
          <w:szCs w:val="20"/>
        </w:rPr>
      </w:pPr>
      <w:r w:rsidRPr="005C58B4">
        <w:rPr>
          <w:rFonts w:cs="Times New Roman"/>
          <w:sz w:val="20"/>
          <w:szCs w:val="20"/>
        </w:rPr>
        <w:t>Съставът на комисията по ал. 1 включва председател, двама редовни членове и един резервен член, като поне един от редовните членове е с юридическо образование.</w:t>
      </w:r>
      <w:r w:rsidR="00493D89" w:rsidRPr="005C58B4">
        <w:rPr>
          <w:rFonts w:cs="Times New Roman"/>
          <w:sz w:val="20"/>
          <w:szCs w:val="20"/>
        </w:rPr>
        <w:t xml:space="preserve"> За всеки отделен сигнал се назначава комисия</w:t>
      </w:r>
      <w:r w:rsidR="0022399C" w:rsidRPr="005C58B4">
        <w:rPr>
          <w:rFonts w:cs="Times New Roman"/>
          <w:sz w:val="20"/>
          <w:szCs w:val="20"/>
        </w:rPr>
        <w:t xml:space="preserve">, която да образува и </w:t>
      </w:r>
      <w:r w:rsidR="00D87BB1" w:rsidRPr="005C58B4">
        <w:rPr>
          <w:rFonts w:cs="Times New Roman"/>
          <w:sz w:val="20"/>
          <w:szCs w:val="20"/>
        </w:rPr>
        <w:t xml:space="preserve">проведе </w:t>
      </w:r>
      <w:r w:rsidR="0022399C" w:rsidRPr="005C58B4">
        <w:rPr>
          <w:rFonts w:cs="Times New Roman"/>
          <w:sz w:val="20"/>
          <w:szCs w:val="20"/>
        </w:rPr>
        <w:t>п</w:t>
      </w:r>
      <w:r w:rsidR="00493D89" w:rsidRPr="005C58B4">
        <w:rPr>
          <w:rFonts w:cs="Times New Roman"/>
          <w:sz w:val="20"/>
          <w:szCs w:val="20"/>
        </w:rPr>
        <w:t>роизводството за установяване на конфликт на интереси.</w:t>
      </w:r>
    </w:p>
    <w:p w:rsidR="00F61E3E" w:rsidRPr="005C58B4" w:rsidRDefault="00F61E3E" w:rsidP="00385528">
      <w:pPr>
        <w:pStyle w:val="20"/>
        <w:numPr>
          <w:ilvl w:val="0"/>
          <w:numId w:val="29"/>
        </w:numPr>
        <w:shd w:val="clear" w:color="auto" w:fill="auto"/>
        <w:tabs>
          <w:tab w:val="left" w:pos="1172"/>
        </w:tabs>
        <w:spacing w:before="0" w:line="276" w:lineRule="auto"/>
        <w:ind w:right="101" w:firstLine="709"/>
        <w:rPr>
          <w:rFonts w:cs="Times New Roman"/>
          <w:color w:val="auto"/>
          <w:sz w:val="20"/>
          <w:szCs w:val="20"/>
        </w:rPr>
      </w:pPr>
      <w:r w:rsidRPr="005C58B4">
        <w:rPr>
          <w:rFonts w:cs="Times New Roman"/>
          <w:color w:val="auto"/>
          <w:sz w:val="20"/>
          <w:szCs w:val="20"/>
        </w:rPr>
        <w:t xml:space="preserve">Производството за установяване на </w:t>
      </w:r>
      <w:r w:rsidR="006F1A73" w:rsidRPr="005C58B4">
        <w:rPr>
          <w:rFonts w:cs="Times New Roman"/>
          <w:color w:val="auto"/>
          <w:sz w:val="20"/>
          <w:szCs w:val="20"/>
        </w:rPr>
        <w:t>конфликт на интереси</w:t>
      </w:r>
      <w:r w:rsidR="007E1DCF" w:rsidRPr="005C58B4">
        <w:rPr>
          <w:rFonts w:cs="Times New Roman"/>
          <w:color w:val="auto"/>
          <w:sz w:val="20"/>
          <w:szCs w:val="20"/>
        </w:rPr>
        <w:t>,</w:t>
      </w:r>
      <w:r w:rsidR="006F1A73" w:rsidRPr="005C58B4">
        <w:rPr>
          <w:rFonts w:cs="Times New Roman"/>
          <w:color w:val="auto"/>
          <w:sz w:val="20"/>
          <w:szCs w:val="20"/>
        </w:rPr>
        <w:t xml:space="preserve"> образувано срещу член</w:t>
      </w:r>
      <w:r w:rsidRPr="005C58B4">
        <w:rPr>
          <w:rFonts w:cs="Times New Roman"/>
          <w:color w:val="auto"/>
          <w:sz w:val="20"/>
          <w:szCs w:val="20"/>
        </w:rPr>
        <w:t xml:space="preserve"> от </w:t>
      </w:r>
      <w:r w:rsidR="006F1A73" w:rsidRPr="005C58B4">
        <w:rPr>
          <w:rFonts w:cs="Times New Roman"/>
          <w:color w:val="auto"/>
          <w:sz w:val="20"/>
          <w:szCs w:val="20"/>
        </w:rPr>
        <w:t>постоянно действащата комисия</w:t>
      </w:r>
      <w:r w:rsidR="00D87BB1" w:rsidRPr="005C58B4">
        <w:rPr>
          <w:rFonts w:cs="Times New Roman"/>
          <w:color w:val="auto"/>
          <w:sz w:val="20"/>
          <w:szCs w:val="20"/>
        </w:rPr>
        <w:t>,</w:t>
      </w:r>
      <w:r w:rsidR="006F1A73" w:rsidRPr="005C58B4">
        <w:rPr>
          <w:rFonts w:cs="Times New Roman"/>
          <w:color w:val="auto"/>
          <w:sz w:val="20"/>
          <w:szCs w:val="20"/>
        </w:rPr>
        <w:t xml:space="preserve"> </w:t>
      </w:r>
      <w:r w:rsidRPr="005C58B4">
        <w:rPr>
          <w:rFonts w:cs="Times New Roman"/>
          <w:color w:val="auto"/>
          <w:sz w:val="20"/>
          <w:szCs w:val="20"/>
        </w:rPr>
        <w:t>се</w:t>
      </w:r>
      <w:r w:rsidR="006F1A73" w:rsidRPr="005C58B4">
        <w:rPr>
          <w:rFonts w:cs="Times New Roman"/>
          <w:color w:val="auto"/>
          <w:sz w:val="20"/>
          <w:szCs w:val="20"/>
        </w:rPr>
        <w:t xml:space="preserve"> извършва от комисия, назначена</w:t>
      </w:r>
      <w:r w:rsidRPr="005C58B4">
        <w:rPr>
          <w:rFonts w:cs="Times New Roman"/>
          <w:color w:val="auto"/>
          <w:sz w:val="20"/>
          <w:szCs w:val="20"/>
        </w:rPr>
        <w:t xml:space="preserve"> от председателя на КЗП за всеки конкретен случай</w:t>
      </w:r>
      <w:r w:rsidR="006F1A73" w:rsidRPr="005C58B4">
        <w:rPr>
          <w:rFonts w:cs="Times New Roman"/>
          <w:color w:val="auto"/>
          <w:sz w:val="20"/>
          <w:szCs w:val="20"/>
        </w:rPr>
        <w:t xml:space="preserve">. </w:t>
      </w:r>
    </w:p>
    <w:p w:rsidR="005C32D7" w:rsidRPr="005C58B4" w:rsidRDefault="00EC784C" w:rsidP="00385528">
      <w:pPr>
        <w:pStyle w:val="20"/>
        <w:numPr>
          <w:ilvl w:val="0"/>
          <w:numId w:val="29"/>
        </w:numPr>
        <w:shd w:val="clear" w:color="auto" w:fill="auto"/>
        <w:tabs>
          <w:tab w:val="left" w:pos="1354"/>
        </w:tabs>
        <w:spacing w:before="0" w:line="276" w:lineRule="auto"/>
        <w:ind w:right="101" w:firstLine="709"/>
        <w:rPr>
          <w:rFonts w:cs="Times New Roman"/>
          <w:sz w:val="20"/>
          <w:szCs w:val="20"/>
        </w:rPr>
      </w:pPr>
      <w:r w:rsidRPr="005C58B4">
        <w:rPr>
          <w:rFonts w:cs="Times New Roman"/>
          <w:sz w:val="20"/>
          <w:szCs w:val="20"/>
        </w:rPr>
        <w:t>В своята дейност комисията по ал. 1 се ръководи от принципите за законосъобразност, обективност и безпристрастност.</w:t>
      </w:r>
    </w:p>
    <w:p w:rsidR="005C32D7" w:rsidRPr="005C58B4" w:rsidRDefault="00EC784C" w:rsidP="00385528">
      <w:pPr>
        <w:pStyle w:val="20"/>
        <w:numPr>
          <w:ilvl w:val="0"/>
          <w:numId w:val="29"/>
        </w:numPr>
        <w:shd w:val="clear" w:color="auto" w:fill="auto"/>
        <w:tabs>
          <w:tab w:val="left" w:pos="1203"/>
        </w:tabs>
        <w:spacing w:before="0" w:line="276" w:lineRule="auto"/>
        <w:ind w:right="101" w:firstLine="709"/>
        <w:rPr>
          <w:rFonts w:cs="Times New Roman"/>
          <w:sz w:val="20"/>
          <w:szCs w:val="20"/>
        </w:rPr>
      </w:pPr>
      <w:r w:rsidRPr="005C58B4">
        <w:rPr>
          <w:rFonts w:cs="Times New Roman"/>
          <w:sz w:val="20"/>
          <w:szCs w:val="20"/>
        </w:rPr>
        <w:t>Председателят и членовете на комисията по ал. 1 са длъжни да не разкриват самоличността на лицето, подало сигнала, да не разгласяват фактите и данните, които са им станали известни във връзка с разглеждането на сигнала и да опазват поверените им писмени документи от неразрешен достъп на трети лица.</w:t>
      </w:r>
    </w:p>
    <w:p w:rsidR="005C32D7" w:rsidRPr="005C58B4" w:rsidRDefault="00EC784C" w:rsidP="00385528">
      <w:pPr>
        <w:pStyle w:val="20"/>
        <w:numPr>
          <w:ilvl w:val="0"/>
          <w:numId w:val="29"/>
        </w:numPr>
        <w:shd w:val="clear" w:color="auto" w:fill="auto"/>
        <w:tabs>
          <w:tab w:val="left" w:pos="1184"/>
        </w:tabs>
        <w:spacing w:before="0" w:line="276" w:lineRule="auto"/>
        <w:ind w:right="101" w:firstLine="709"/>
        <w:rPr>
          <w:rFonts w:cs="Times New Roman"/>
          <w:sz w:val="20"/>
          <w:szCs w:val="20"/>
        </w:rPr>
      </w:pPr>
      <w:r w:rsidRPr="005C58B4">
        <w:rPr>
          <w:rFonts w:cs="Times New Roman"/>
          <w:sz w:val="20"/>
          <w:szCs w:val="20"/>
        </w:rPr>
        <w:t xml:space="preserve">Членовете на комисията по ал. 1 могат да бъдат освободени </w:t>
      </w:r>
      <w:r w:rsidR="00D87BB1" w:rsidRPr="005C58B4">
        <w:rPr>
          <w:rFonts w:cs="Times New Roman"/>
          <w:sz w:val="20"/>
          <w:szCs w:val="20"/>
        </w:rPr>
        <w:t>по</w:t>
      </w:r>
      <w:r w:rsidRPr="005C58B4">
        <w:rPr>
          <w:rFonts w:cs="Times New Roman"/>
          <w:sz w:val="20"/>
          <w:szCs w:val="20"/>
        </w:rPr>
        <w:t xml:space="preserve"> мотивирано искане или в случаите на:</w:t>
      </w:r>
    </w:p>
    <w:p w:rsidR="005C32D7" w:rsidRPr="005C58B4" w:rsidRDefault="00EC784C" w:rsidP="00385528">
      <w:pPr>
        <w:pStyle w:val="20"/>
        <w:numPr>
          <w:ilvl w:val="0"/>
          <w:numId w:val="30"/>
        </w:numPr>
        <w:shd w:val="clear" w:color="auto" w:fill="auto"/>
        <w:tabs>
          <w:tab w:val="left" w:pos="1145"/>
        </w:tabs>
        <w:spacing w:before="0" w:line="276" w:lineRule="auto"/>
        <w:ind w:right="101" w:firstLine="709"/>
        <w:rPr>
          <w:rFonts w:cs="Times New Roman"/>
          <w:sz w:val="20"/>
          <w:szCs w:val="20"/>
        </w:rPr>
      </w:pPr>
      <w:r w:rsidRPr="005C58B4">
        <w:rPr>
          <w:rFonts w:cs="Times New Roman"/>
          <w:sz w:val="20"/>
          <w:szCs w:val="20"/>
        </w:rPr>
        <w:t>фактическа невъзможност да изпълняват задълженията си повече от една година;</w:t>
      </w:r>
    </w:p>
    <w:p w:rsidR="005C32D7" w:rsidRPr="005C58B4" w:rsidRDefault="00EC784C" w:rsidP="00385528">
      <w:pPr>
        <w:pStyle w:val="20"/>
        <w:numPr>
          <w:ilvl w:val="0"/>
          <w:numId w:val="30"/>
        </w:numPr>
        <w:shd w:val="clear" w:color="auto" w:fill="auto"/>
        <w:tabs>
          <w:tab w:val="left" w:pos="1145"/>
        </w:tabs>
        <w:spacing w:before="0" w:line="276" w:lineRule="auto"/>
        <w:ind w:right="101" w:firstLine="709"/>
        <w:rPr>
          <w:rFonts w:cs="Times New Roman"/>
          <w:sz w:val="20"/>
          <w:szCs w:val="20"/>
        </w:rPr>
      </w:pPr>
      <w:r w:rsidRPr="005C58B4">
        <w:rPr>
          <w:rFonts w:cs="Times New Roman"/>
          <w:sz w:val="20"/>
          <w:szCs w:val="20"/>
        </w:rPr>
        <w:t>дисциплинарно наказание;</w:t>
      </w:r>
    </w:p>
    <w:p w:rsidR="005C32D7" w:rsidRPr="005C58B4" w:rsidRDefault="00EC784C" w:rsidP="00385528">
      <w:pPr>
        <w:pStyle w:val="20"/>
        <w:numPr>
          <w:ilvl w:val="0"/>
          <w:numId w:val="30"/>
        </w:numPr>
        <w:shd w:val="clear" w:color="auto" w:fill="auto"/>
        <w:tabs>
          <w:tab w:val="left" w:pos="1145"/>
        </w:tabs>
        <w:spacing w:before="0" w:line="276" w:lineRule="auto"/>
        <w:ind w:right="101" w:firstLine="709"/>
        <w:rPr>
          <w:rFonts w:cs="Times New Roman"/>
          <w:sz w:val="20"/>
          <w:szCs w:val="20"/>
        </w:rPr>
      </w:pPr>
      <w:r w:rsidRPr="005C58B4">
        <w:rPr>
          <w:rFonts w:cs="Times New Roman"/>
          <w:sz w:val="20"/>
          <w:szCs w:val="20"/>
        </w:rPr>
        <w:t>прекратяване на служебното правоотношение.</w:t>
      </w:r>
    </w:p>
    <w:p w:rsidR="005C32D7" w:rsidRPr="005C58B4" w:rsidRDefault="00EC784C" w:rsidP="00385528">
      <w:pPr>
        <w:pStyle w:val="20"/>
        <w:numPr>
          <w:ilvl w:val="0"/>
          <w:numId w:val="29"/>
        </w:numPr>
        <w:shd w:val="clear" w:color="auto" w:fill="auto"/>
        <w:tabs>
          <w:tab w:val="left" w:pos="1233"/>
        </w:tabs>
        <w:spacing w:before="0" w:line="276" w:lineRule="auto"/>
        <w:ind w:right="101" w:firstLine="709"/>
        <w:rPr>
          <w:rFonts w:cs="Times New Roman"/>
          <w:sz w:val="20"/>
          <w:szCs w:val="20"/>
        </w:rPr>
      </w:pPr>
      <w:r w:rsidRPr="005C58B4">
        <w:rPr>
          <w:rFonts w:cs="Times New Roman"/>
          <w:sz w:val="20"/>
          <w:szCs w:val="20"/>
        </w:rPr>
        <w:t>Комисията приема решенията си с мнозинство повече от половината от състава си.</w:t>
      </w:r>
    </w:p>
    <w:p w:rsidR="005C32D7" w:rsidRPr="005C58B4" w:rsidRDefault="00EC784C" w:rsidP="00385528">
      <w:pPr>
        <w:pStyle w:val="20"/>
        <w:numPr>
          <w:ilvl w:val="0"/>
          <w:numId w:val="29"/>
        </w:numPr>
        <w:shd w:val="clear" w:color="auto" w:fill="auto"/>
        <w:tabs>
          <w:tab w:val="left" w:pos="1354"/>
        </w:tabs>
        <w:spacing w:before="0" w:line="276" w:lineRule="auto"/>
        <w:ind w:right="101" w:firstLine="709"/>
        <w:rPr>
          <w:rFonts w:cs="Times New Roman"/>
          <w:sz w:val="20"/>
          <w:szCs w:val="20"/>
        </w:rPr>
      </w:pPr>
      <w:r w:rsidRPr="005C58B4">
        <w:rPr>
          <w:rFonts w:cs="Times New Roman"/>
          <w:sz w:val="20"/>
          <w:szCs w:val="20"/>
        </w:rPr>
        <w:t>Комисията извършва проверка за наличието или липсата на предпоставки за образуване, отказ от образуване или прекратяване на производството.</w:t>
      </w:r>
    </w:p>
    <w:p w:rsidR="005C32D7" w:rsidRPr="005C58B4" w:rsidRDefault="00500B4D"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2</w:t>
      </w:r>
      <w:r w:rsidR="00B91C6B" w:rsidRPr="005C58B4">
        <w:rPr>
          <w:rStyle w:val="21"/>
          <w:rFonts w:cs="Times New Roman"/>
          <w:sz w:val="20"/>
          <w:szCs w:val="20"/>
        </w:rPr>
        <w:t>8</w:t>
      </w:r>
      <w:r w:rsidR="00EC784C" w:rsidRPr="005C58B4">
        <w:rPr>
          <w:rStyle w:val="21"/>
          <w:rFonts w:cs="Times New Roman"/>
          <w:sz w:val="20"/>
          <w:szCs w:val="20"/>
        </w:rPr>
        <w:t xml:space="preserve">. (1) </w:t>
      </w:r>
      <w:r w:rsidR="00EC784C" w:rsidRPr="005C58B4">
        <w:rPr>
          <w:rFonts w:cs="Times New Roman"/>
          <w:sz w:val="20"/>
          <w:szCs w:val="20"/>
        </w:rPr>
        <w:t>Образуването, отказът от образуване и прекратяването на производството се</w:t>
      </w:r>
      <w:r w:rsidR="00493D89" w:rsidRPr="005C58B4">
        <w:rPr>
          <w:rFonts w:cs="Times New Roman"/>
          <w:sz w:val="20"/>
          <w:szCs w:val="20"/>
        </w:rPr>
        <w:t xml:space="preserve"> извършват със заповед на председателя на КЗП</w:t>
      </w:r>
      <w:r w:rsidR="00EC784C" w:rsidRPr="005C58B4">
        <w:rPr>
          <w:rFonts w:cs="Times New Roman"/>
          <w:sz w:val="20"/>
          <w:szCs w:val="20"/>
        </w:rPr>
        <w:t>.</w:t>
      </w:r>
    </w:p>
    <w:p w:rsidR="005C32D7" w:rsidRPr="005C58B4" w:rsidRDefault="00EC784C" w:rsidP="00385528">
      <w:pPr>
        <w:pStyle w:val="20"/>
        <w:numPr>
          <w:ilvl w:val="0"/>
          <w:numId w:val="31"/>
        </w:numPr>
        <w:shd w:val="clear" w:color="auto" w:fill="auto"/>
        <w:tabs>
          <w:tab w:val="left" w:pos="1233"/>
        </w:tabs>
        <w:spacing w:before="0" w:line="276" w:lineRule="auto"/>
        <w:ind w:right="101" w:firstLine="709"/>
        <w:rPr>
          <w:rFonts w:cs="Times New Roman"/>
          <w:sz w:val="20"/>
          <w:szCs w:val="20"/>
        </w:rPr>
      </w:pPr>
      <w:r w:rsidRPr="005C58B4">
        <w:rPr>
          <w:rFonts w:cs="Times New Roman"/>
          <w:sz w:val="20"/>
          <w:szCs w:val="20"/>
        </w:rPr>
        <w:t>Производство не се образува или вече образуваното се прекратява, когато:</w:t>
      </w:r>
    </w:p>
    <w:p w:rsidR="005C32D7" w:rsidRPr="005C58B4" w:rsidRDefault="00EC784C" w:rsidP="00385528">
      <w:pPr>
        <w:pStyle w:val="20"/>
        <w:numPr>
          <w:ilvl w:val="0"/>
          <w:numId w:val="32"/>
        </w:numPr>
        <w:shd w:val="clear" w:color="auto" w:fill="auto"/>
        <w:tabs>
          <w:tab w:val="left" w:pos="1145"/>
        </w:tabs>
        <w:spacing w:before="0" w:line="276" w:lineRule="auto"/>
        <w:ind w:right="101" w:firstLine="709"/>
        <w:rPr>
          <w:rFonts w:cs="Times New Roman"/>
          <w:color w:val="auto"/>
          <w:sz w:val="20"/>
          <w:szCs w:val="20"/>
        </w:rPr>
      </w:pPr>
      <w:r w:rsidRPr="005C58B4">
        <w:rPr>
          <w:rFonts w:cs="Times New Roman"/>
          <w:sz w:val="20"/>
          <w:szCs w:val="20"/>
        </w:rPr>
        <w:t>в сигнала или искането липсва някой от реквизитите и недостатъкът не е отстранен в указания срок;</w:t>
      </w:r>
    </w:p>
    <w:p w:rsidR="005C32D7" w:rsidRPr="005C58B4" w:rsidRDefault="00500B4D" w:rsidP="00385528">
      <w:pPr>
        <w:pStyle w:val="20"/>
        <w:numPr>
          <w:ilvl w:val="0"/>
          <w:numId w:val="32"/>
        </w:numPr>
        <w:shd w:val="clear" w:color="auto" w:fill="auto"/>
        <w:tabs>
          <w:tab w:val="left" w:pos="1145"/>
        </w:tabs>
        <w:spacing w:before="0" w:line="276" w:lineRule="auto"/>
        <w:ind w:right="101" w:firstLine="709"/>
        <w:rPr>
          <w:rFonts w:cs="Times New Roman"/>
          <w:color w:val="auto"/>
          <w:sz w:val="20"/>
          <w:szCs w:val="20"/>
        </w:rPr>
      </w:pPr>
      <w:r w:rsidRPr="005C58B4">
        <w:rPr>
          <w:rFonts w:cs="Times New Roman"/>
          <w:color w:val="auto"/>
          <w:sz w:val="20"/>
          <w:szCs w:val="20"/>
        </w:rPr>
        <w:t>са изтекли сроковете по чл. 2</w:t>
      </w:r>
      <w:r w:rsidR="0084400C">
        <w:rPr>
          <w:rFonts w:cs="Times New Roman"/>
          <w:color w:val="auto"/>
          <w:sz w:val="20"/>
          <w:szCs w:val="20"/>
        </w:rPr>
        <w:t>7</w:t>
      </w:r>
      <w:r w:rsidR="00EC784C" w:rsidRPr="005C58B4">
        <w:rPr>
          <w:rFonts w:cs="Times New Roman"/>
          <w:color w:val="auto"/>
          <w:sz w:val="20"/>
          <w:szCs w:val="20"/>
        </w:rPr>
        <w:t>, ал. 2;</w:t>
      </w:r>
      <w:r w:rsidR="00866986" w:rsidRPr="005C58B4">
        <w:rPr>
          <w:rFonts w:cs="Times New Roman"/>
          <w:color w:val="auto"/>
          <w:sz w:val="20"/>
          <w:szCs w:val="20"/>
        </w:rPr>
        <w:t xml:space="preserve"> </w:t>
      </w:r>
    </w:p>
    <w:p w:rsidR="005C32D7" w:rsidRPr="005C58B4" w:rsidRDefault="00EC784C" w:rsidP="00385528">
      <w:pPr>
        <w:pStyle w:val="20"/>
        <w:numPr>
          <w:ilvl w:val="0"/>
          <w:numId w:val="32"/>
        </w:numPr>
        <w:shd w:val="clear" w:color="auto" w:fill="auto"/>
        <w:tabs>
          <w:tab w:val="left" w:pos="1145"/>
        </w:tabs>
        <w:spacing w:before="0" w:line="276" w:lineRule="auto"/>
        <w:ind w:right="101" w:firstLine="709"/>
        <w:rPr>
          <w:rFonts w:cs="Times New Roman"/>
          <w:sz w:val="20"/>
          <w:szCs w:val="20"/>
        </w:rPr>
      </w:pPr>
      <w:r w:rsidRPr="005C58B4">
        <w:rPr>
          <w:rFonts w:cs="Times New Roman"/>
          <w:sz w:val="20"/>
          <w:szCs w:val="20"/>
        </w:rPr>
        <w:t>сигналът или искането са подадени до некомпетентен орган;</w:t>
      </w:r>
    </w:p>
    <w:p w:rsidR="005C32D7" w:rsidRPr="005C58B4" w:rsidRDefault="00EC784C" w:rsidP="00385528">
      <w:pPr>
        <w:pStyle w:val="20"/>
        <w:numPr>
          <w:ilvl w:val="0"/>
          <w:numId w:val="32"/>
        </w:numPr>
        <w:shd w:val="clear" w:color="auto" w:fill="auto"/>
        <w:tabs>
          <w:tab w:val="left" w:pos="709"/>
          <w:tab w:val="left" w:pos="1145"/>
        </w:tabs>
        <w:spacing w:before="0" w:line="276" w:lineRule="auto"/>
        <w:ind w:right="101" w:firstLine="709"/>
        <w:rPr>
          <w:rFonts w:cs="Times New Roman"/>
          <w:sz w:val="20"/>
          <w:szCs w:val="20"/>
        </w:rPr>
      </w:pPr>
      <w:r w:rsidRPr="005C58B4">
        <w:rPr>
          <w:rFonts w:cs="Times New Roman"/>
          <w:sz w:val="20"/>
          <w:szCs w:val="20"/>
        </w:rPr>
        <w:t>сигналът или искането са подадени повторно по въпрос, по който има влязъл в сила акт, освен ако се основава на нови факти или обстоятелства;</w:t>
      </w:r>
    </w:p>
    <w:p w:rsidR="005C32D7" w:rsidRPr="005C58B4" w:rsidRDefault="00EC784C" w:rsidP="00385528">
      <w:pPr>
        <w:pStyle w:val="20"/>
        <w:numPr>
          <w:ilvl w:val="0"/>
          <w:numId w:val="32"/>
        </w:numPr>
        <w:shd w:val="clear" w:color="auto" w:fill="auto"/>
        <w:tabs>
          <w:tab w:val="left" w:pos="709"/>
          <w:tab w:val="left" w:pos="1145"/>
        </w:tabs>
        <w:spacing w:before="0" w:line="276" w:lineRule="auto"/>
        <w:ind w:right="101" w:firstLine="709"/>
        <w:rPr>
          <w:rFonts w:cs="Times New Roman"/>
          <w:sz w:val="20"/>
          <w:szCs w:val="20"/>
        </w:rPr>
      </w:pPr>
      <w:r w:rsidRPr="005C58B4">
        <w:rPr>
          <w:rFonts w:cs="Times New Roman"/>
          <w:sz w:val="20"/>
          <w:szCs w:val="20"/>
        </w:rPr>
        <w:t>сигналът или искането са подадени спрямо същото лице и по същия въпрос, по който има висящо производство, независимо дали е във фазата на издаване или на оспорване на акта.</w:t>
      </w:r>
    </w:p>
    <w:p w:rsidR="00E13452" w:rsidRPr="005C58B4" w:rsidRDefault="00500B4D" w:rsidP="00385528">
      <w:pPr>
        <w:pStyle w:val="20"/>
        <w:numPr>
          <w:ilvl w:val="0"/>
          <w:numId w:val="31"/>
        </w:numPr>
        <w:shd w:val="clear" w:color="auto" w:fill="auto"/>
        <w:tabs>
          <w:tab w:val="left" w:pos="709"/>
          <w:tab w:val="left" w:pos="1184"/>
        </w:tabs>
        <w:spacing w:before="0" w:line="276" w:lineRule="auto"/>
        <w:ind w:right="101" w:firstLine="709"/>
        <w:rPr>
          <w:rFonts w:cs="Times New Roman"/>
          <w:color w:val="auto"/>
          <w:sz w:val="20"/>
          <w:szCs w:val="20"/>
        </w:rPr>
      </w:pPr>
      <w:r w:rsidRPr="005C58B4">
        <w:rPr>
          <w:rFonts w:cs="Times New Roman"/>
          <w:color w:val="auto"/>
          <w:sz w:val="20"/>
          <w:szCs w:val="20"/>
        </w:rPr>
        <w:t>Комисията по чл. 2</w:t>
      </w:r>
      <w:r w:rsidR="00E25E55">
        <w:rPr>
          <w:rFonts w:cs="Times New Roman"/>
          <w:color w:val="auto"/>
          <w:sz w:val="20"/>
          <w:szCs w:val="20"/>
        </w:rPr>
        <w:t>7</w:t>
      </w:r>
      <w:r w:rsidR="00EC784C" w:rsidRPr="005C58B4">
        <w:rPr>
          <w:rFonts w:cs="Times New Roman"/>
          <w:color w:val="auto"/>
          <w:sz w:val="20"/>
          <w:szCs w:val="20"/>
        </w:rPr>
        <w:t xml:space="preserve">, ал. 1 изготвя </w:t>
      </w:r>
      <w:r w:rsidR="00EC784C" w:rsidRPr="005C58B4">
        <w:rPr>
          <w:rFonts w:cs="Times New Roman"/>
          <w:sz w:val="20"/>
          <w:szCs w:val="20"/>
        </w:rPr>
        <w:t>проект на заповед за наличието или липсата на конфликт на интереси, в която задължително се посочва името и длъжността на лицето, срещу което се образува пров</w:t>
      </w:r>
      <w:r w:rsidR="00866986" w:rsidRPr="005C58B4">
        <w:rPr>
          <w:rFonts w:cs="Times New Roman"/>
          <w:sz w:val="20"/>
          <w:szCs w:val="20"/>
        </w:rPr>
        <w:t>ерката и срокът за извършването ѝ</w:t>
      </w:r>
      <w:r w:rsidR="00EC784C" w:rsidRPr="005C58B4">
        <w:rPr>
          <w:rFonts w:cs="Times New Roman"/>
          <w:sz w:val="20"/>
          <w:szCs w:val="20"/>
        </w:rPr>
        <w:t xml:space="preserve">. Проектът на </w:t>
      </w:r>
      <w:r w:rsidR="008C5669" w:rsidRPr="005C58B4">
        <w:rPr>
          <w:rFonts w:cs="Times New Roman"/>
          <w:sz w:val="20"/>
          <w:szCs w:val="20"/>
        </w:rPr>
        <w:t>заповедта се представя на председателя на КЗП от постоянно действащата комисия</w:t>
      </w:r>
      <w:r w:rsidR="00866986" w:rsidRPr="005C58B4">
        <w:rPr>
          <w:rFonts w:cs="Times New Roman"/>
          <w:sz w:val="20"/>
          <w:szCs w:val="20"/>
        </w:rPr>
        <w:t>,</w:t>
      </w:r>
      <w:r w:rsidR="008C5669" w:rsidRPr="005C58B4">
        <w:rPr>
          <w:rFonts w:cs="Times New Roman"/>
          <w:sz w:val="20"/>
          <w:szCs w:val="20"/>
        </w:rPr>
        <w:t xml:space="preserve"> назначена от председателя на КЗП</w:t>
      </w:r>
      <w:r w:rsidR="00EC784C" w:rsidRPr="005C58B4">
        <w:rPr>
          <w:rFonts w:cs="Times New Roman"/>
          <w:sz w:val="20"/>
          <w:szCs w:val="20"/>
        </w:rPr>
        <w:t>.</w:t>
      </w:r>
    </w:p>
    <w:p w:rsidR="005C32D7" w:rsidRPr="005C58B4" w:rsidRDefault="00EC784C" w:rsidP="00385528">
      <w:pPr>
        <w:pStyle w:val="20"/>
        <w:numPr>
          <w:ilvl w:val="0"/>
          <w:numId w:val="31"/>
        </w:numPr>
        <w:shd w:val="clear" w:color="auto" w:fill="auto"/>
        <w:tabs>
          <w:tab w:val="left" w:pos="709"/>
          <w:tab w:val="left" w:pos="1184"/>
        </w:tabs>
        <w:spacing w:before="0" w:line="276" w:lineRule="auto"/>
        <w:ind w:right="101" w:firstLine="709"/>
        <w:rPr>
          <w:rFonts w:cs="Times New Roman"/>
          <w:color w:val="auto"/>
          <w:sz w:val="20"/>
          <w:szCs w:val="20"/>
        </w:rPr>
      </w:pPr>
      <w:r w:rsidRPr="005C58B4">
        <w:rPr>
          <w:rFonts w:cs="Times New Roman"/>
          <w:sz w:val="20"/>
          <w:szCs w:val="20"/>
        </w:rPr>
        <w:lastRenderedPageBreak/>
        <w:t xml:space="preserve">Производството за установяване на </w:t>
      </w:r>
      <w:r w:rsidRPr="005C58B4">
        <w:rPr>
          <w:rFonts w:cs="Times New Roman"/>
          <w:color w:val="auto"/>
          <w:sz w:val="20"/>
          <w:szCs w:val="20"/>
        </w:rPr>
        <w:t xml:space="preserve">конфликт на интереси приключва в </w:t>
      </w:r>
      <w:r w:rsidR="006009F0" w:rsidRPr="005C58B4">
        <w:rPr>
          <w:rFonts w:cs="Times New Roman"/>
          <w:color w:val="auto"/>
          <w:sz w:val="20"/>
          <w:szCs w:val="20"/>
        </w:rPr>
        <w:t xml:space="preserve">срок до три месеца от образуване на производството. </w:t>
      </w:r>
      <w:r w:rsidRPr="005C58B4">
        <w:rPr>
          <w:rFonts w:cs="Times New Roman"/>
          <w:color w:val="auto"/>
          <w:sz w:val="20"/>
          <w:szCs w:val="20"/>
        </w:rPr>
        <w:t>При с</w:t>
      </w:r>
      <w:r w:rsidRPr="005C58B4">
        <w:rPr>
          <w:rFonts w:cs="Times New Roman"/>
          <w:sz w:val="20"/>
          <w:szCs w:val="20"/>
        </w:rPr>
        <w:t>лучаи на фактическа и</w:t>
      </w:r>
      <w:r w:rsidR="008C5669" w:rsidRPr="005C58B4">
        <w:rPr>
          <w:rFonts w:cs="Times New Roman"/>
          <w:sz w:val="20"/>
          <w:szCs w:val="20"/>
        </w:rPr>
        <w:t xml:space="preserve"> </w:t>
      </w:r>
      <w:r w:rsidRPr="005C58B4">
        <w:rPr>
          <w:rFonts w:cs="Times New Roman"/>
          <w:sz w:val="20"/>
          <w:szCs w:val="20"/>
        </w:rPr>
        <w:t>правна сложност срокът може да бъде удължен еднократно с 30 дни</w:t>
      </w:r>
      <w:r w:rsidR="00BE63BE" w:rsidRPr="005C58B4">
        <w:rPr>
          <w:rFonts w:cs="Times New Roman"/>
          <w:sz w:val="20"/>
          <w:szCs w:val="20"/>
        </w:rPr>
        <w:t>,</w:t>
      </w:r>
      <w:r w:rsidRPr="005C58B4">
        <w:rPr>
          <w:rFonts w:cs="Times New Roman"/>
          <w:sz w:val="20"/>
          <w:szCs w:val="20"/>
        </w:rPr>
        <w:t xml:space="preserve"> с изричното разпореждане на </w:t>
      </w:r>
      <w:r w:rsidR="008C5669" w:rsidRPr="005C58B4">
        <w:rPr>
          <w:rFonts w:cs="Times New Roman"/>
          <w:sz w:val="20"/>
          <w:szCs w:val="20"/>
        </w:rPr>
        <w:t>председателя на КЗП</w:t>
      </w:r>
      <w:r w:rsidRPr="005C58B4">
        <w:rPr>
          <w:rFonts w:cs="Times New Roman"/>
          <w:sz w:val="20"/>
          <w:szCs w:val="20"/>
        </w:rPr>
        <w:t>.</w:t>
      </w:r>
    </w:p>
    <w:p w:rsidR="005C32D7" w:rsidRPr="005C58B4" w:rsidRDefault="00EC784C" w:rsidP="00385528">
      <w:pPr>
        <w:pStyle w:val="20"/>
        <w:numPr>
          <w:ilvl w:val="0"/>
          <w:numId w:val="31"/>
        </w:numPr>
        <w:shd w:val="clear" w:color="auto" w:fill="auto"/>
        <w:tabs>
          <w:tab w:val="left" w:pos="709"/>
          <w:tab w:val="left" w:pos="1226"/>
        </w:tabs>
        <w:spacing w:before="0" w:line="276" w:lineRule="auto"/>
        <w:ind w:right="101" w:firstLine="709"/>
        <w:rPr>
          <w:rFonts w:cs="Times New Roman"/>
          <w:sz w:val="20"/>
          <w:szCs w:val="20"/>
        </w:rPr>
      </w:pPr>
      <w:r w:rsidRPr="005C58B4">
        <w:rPr>
          <w:rFonts w:cs="Times New Roman"/>
          <w:sz w:val="20"/>
          <w:szCs w:val="20"/>
        </w:rPr>
        <w:t>В 10-дневен срок след издаване на заповедта по ал. 1 с писмо на</w:t>
      </w:r>
      <w:r w:rsidR="008C5669" w:rsidRPr="005C58B4">
        <w:rPr>
          <w:rFonts w:cs="Times New Roman"/>
          <w:sz w:val="20"/>
          <w:szCs w:val="20"/>
        </w:rPr>
        <w:t xml:space="preserve"> председателя на постоянно действащата комисия</w:t>
      </w:r>
      <w:r w:rsidRPr="005C58B4">
        <w:rPr>
          <w:rFonts w:cs="Times New Roman"/>
          <w:sz w:val="20"/>
          <w:szCs w:val="20"/>
        </w:rPr>
        <w:t xml:space="preserve"> лицето, срещу което е образувано производството</w:t>
      </w:r>
      <w:r w:rsidR="0036016A" w:rsidRPr="005C58B4">
        <w:rPr>
          <w:rFonts w:cs="Times New Roman"/>
          <w:sz w:val="20"/>
          <w:szCs w:val="20"/>
        </w:rPr>
        <w:t>,</w:t>
      </w:r>
      <w:r w:rsidRPr="005C58B4">
        <w:rPr>
          <w:rFonts w:cs="Times New Roman"/>
          <w:sz w:val="20"/>
          <w:szCs w:val="20"/>
        </w:rPr>
        <w:t xml:space="preserve"> се кани за изслушване.</w:t>
      </w:r>
    </w:p>
    <w:p w:rsidR="005C32D7" w:rsidRPr="005C58B4" w:rsidRDefault="008C5669" w:rsidP="00385528">
      <w:pPr>
        <w:pStyle w:val="20"/>
        <w:numPr>
          <w:ilvl w:val="0"/>
          <w:numId w:val="31"/>
        </w:numPr>
        <w:shd w:val="clear" w:color="auto" w:fill="auto"/>
        <w:tabs>
          <w:tab w:val="left" w:pos="709"/>
          <w:tab w:val="left" w:pos="1276"/>
        </w:tabs>
        <w:spacing w:before="0" w:line="276" w:lineRule="auto"/>
        <w:ind w:right="101" w:firstLine="709"/>
        <w:rPr>
          <w:rFonts w:cs="Times New Roman"/>
          <w:sz w:val="20"/>
          <w:szCs w:val="20"/>
        </w:rPr>
      </w:pPr>
      <w:r w:rsidRPr="005C58B4">
        <w:rPr>
          <w:rFonts w:cs="Times New Roman"/>
          <w:sz w:val="20"/>
          <w:szCs w:val="20"/>
        </w:rPr>
        <w:t xml:space="preserve">Писмото по ал. </w:t>
      </w:r>
      <w:r w:rsidR="00E25E55">
        <w:rPr>
          <w:rFonts w:cs="Times New Roman"/>
          <w:sz w:val="20"/>
          <w:szCs w:val="20"/>
        </w:rPr>
        <w:t>5</w:t>
      </w:r>
      <w:r w:rsidR="00EC784C" w:rsidRPr="005C58B4">
        <w:rPr>
          <w:rFonts w:cs="Times New Roman"/>
          <w:sz w:val="20"/>
          <w:szCs w:val="20"/>
        </w:rPr>
        <w:t xml:space="preserve"> съдържа информация за:</w:t>
      </w:r>
    </w:p>
    <w:p w:rsidR="005C32D7" w:rsidRPr="005C58B4" w:rsidRDefault="00EC784C" w:rsidP="00385528">
      <w:pPr>
        <w:pStyle w:val="20"/>
        <w:numPr>
          <w:ilvl w:val="0"/>
          <w:numId w:val="33"/>
        </w:numPr>
        <w:shd w:val="clear" w:color="auto" w:fill="auto"/>
        <w:tabs>
          <w:tab w:val="left" w:pos="709"/>
          <w:tab w:val="left" w:pos="1098"/>
        </w:tabs>
        <w:spacing w:before="0" w:line="276" w:lineRule="auto"/>
        <w:ind w:right="101" w:firstLine="709"/>
        <w:rPr>
          <w:rFonts w:cs="Times New Roman"/>
          <w:sz w:val="20"/>
          <w:szCs w:val="20"/>
        </w:rPr>
      </w:pPr>
      <w:r w:rsidRPr="005C58B4">
        <w:rPr>
          <w:rFonts w:cs="Times New Roman"/>
          <w:sz w:val="20"/>
          <w:szCs w:val="20"/>
        </w:rPr>
        <w:t>мястото, датата и часа за изслушване;</w:t>
      </w:r>
    </w:p>
    <w:p w:rsidR="005C32D7" w:rsidRPr="005C58B4" w:rsidRDefault="00EC784C" w:rsidP="00385528">
      <w:pPr>
        <w:pStyle w:val="20"/>
        <w:numPr>
          <w:ilvl w:val="0"/>
          <w:numId w:val="33"/>
        </w:numPr>
        <w:shd w:val="clear" w:color="auto" w:fill="auto"/>
        <w:tabs>
          <w:tab w:val="left" w:pos="709"/>
          <w:tab w:val="left" w:pos="1113"/>
        </w:tabs>
        <w:spacing w:before="0" w:line="276" w:lineRule="auto"/>
        <w:ind w:right="101" w:firstLine="709"/>
        <w:rPr>
          <w:rFonts w:cs="Times New Roman"/>
          <w:sz w:val="20"/>
          <w:szCs w:val="20"/>
        </w:rPr>
      </w:pPr>
      <w:r w:rsidRPr="005C58B4">
        <w:rPr>
          <w:rFonts w:cs="Times New Roman"/>
          <w:sz w:val="20"/>
          <w:szCs w:val="20"/>
        </w:rPr>
        <w:t>документите, които следва да се представят;</w:t>
      </w:r>
    </w:p>
    <w:p w:rsidR="005C32D7" w:rsidRPr="005C58B4" w:rsidRDefault="00EC784C" w:rsidP="00385528">
      <w:pPr>
        <w:pStyle w:val="20"/>
        <w:numPr>
          <w:ilvl w:val="0"/>
          <w:numId w:val="33"/>
        </w:numPr>
        <w:shd w:val="clear" w:color="auto" w:fill="auto"/>
        <w:tabs>
          <w:tab w:val="left" w:pos="709"/>
          <w:tab w:val="left" w:pos="1113"/>
        </w:tabs>
        <w:spacing w:before="0" w:line="276" w:lineRule="auto"/>
        <w:ind w:right="101" w:firstLine="709"/>
        <w:rPr>
          <w:rFonts w:cs="Times New Roman"/>
          <w:sz w:val="20"/>
          <w:szCs w:val="20"/>
        </w:rPr>
      </w:pPr>
      <w:r w:rsidRPr="005C58B4">
        <w:rPr>
          <w:rFonts w:cs="Times New Roman"/>
          <w:sz w:val="20"/>
          <w:szCs w:val="20"/>
        </w:rPr>
        <w:t>възможността за ползване на адвокатска защита.</w:t>
      </w:r>
    </w:p>
    <w:p w:rsidR="005C32D7" w:rsidRPr="005C58B4" w:rsidRDefault="00500B4D" w:rsidP="00385528">
      <w:pPr>
        <w:pStyle w:val="20"/>
        <w:shd w:val="clear" w:color="auto" w:fill="auto"/>
        <w:tabs>
          <w:tab w:val="left" w:pos="709"/>
        </w:tabs>
        <w:spacing w:before="0" w:line="276" w:lineRule="auto"/>
        <w:ind w:right="101" w:firstLine="709"/>
        <w:rPr>
          <w:rFonts w:cs="Times New Roman"/>
          <w:sz w:val="20"/>
          <w:szCs w:val="20"/>
        </w:rPr>
      </w:pPr>
      <w:r w:rsidRPr="005C58B4">
        <w:rPr>
          <w:rStyle w:val="21"/>
          <w:rFonts w:cs="Times New Roman"/>
          <w:color w:val="auto"/>
          <w:sz w:val="20"/>
          <w:szCs w:val="20"/>
        </w:rPr>
        <w:t xml:space="preserve">Чл. </w:t>
      </w:r>
      <w:r w:rsidR="00B91C6B" w:rsidRPr="005C58B4">
        <w:rPr>
          <w:rStyle w:val="21"/>
          <w:rFonts w:cs="Times New Roman"/>
          <w:color w:val="auto"/>
          <w:sz w:val="20"/>
          <w:szCs w:val="20"/>
        </w:rPr>
        <w:t>29</w:t>
      </w:r>
      <w:r w:rsidR="00EC784C" w:rsidRPr="005C58B4">
        <w:rPr>
          <w:rStyle w:val="21"/>
          <w:rFonts w:cs="Times New Roman"/>
          <w:color w:val="auto"/>
          <w:sz w:val="20"/>
          <w:szCs w:val="20"/>
        </w:rPr>
        <w:t xml:space="preserve">. (1) </w:t>
      </w:r>
      <w:r w:rsidR="00EC784C" w:rsidRPr="005C58B4">
        <w:rPr>
          <w:rFonts w:cs="Times New Roman"/>
          <w:color w:val="auto"/>
          <w:sz w:val="20"/>
          <w:szCs w:val="20"/>
        </w:rPr>
        <w:t>В производството по установяване на конфликт</w:t>
      </w:r>
      <w:r w:rsidRPr="005C58B4">
        <w:rPr>
          <w:rFonts w:cs="Times New Roman"/>
          <w:color w:val="auto"/>
          <w:sz w:val="20"/>
          <w:szCs w:val="20"/>
        </w:rPr>
        <w:t xml:space="preserve"> на интереси комисията по чл. 2</w:t>
      </w:r>
      <w:r w:rsidR="00E25E55">
        <w:rPr>
          <w:rFonts w:cs="Times New Roman"/>
          <w:color w:val="auto"/>
          <w:sz w:val="20"/>
          <w:szCs w:val="20"/>
        </w:rPr>
        <w:t>7</w:t>
      </w:r>
      <w:r w:rsidR="00EC784C" w:rsidRPr="005C58B4">
        <w:rPr>
          <w:rFonts w:cs="Times New Roman"/>
          <w:color w:val="auto"/>
          <w:sz w:val="20"/>
          <w:szCs w:val="20"/>
        </w:rPr>
        <w:t>, ал. 1 м</w:t>
      </w:r>
      <w:r w:rsidR="00EC784C" w:rsidRPr="005C58B4">
        <w:rPr>
          <w:rFonts w:cs="Times New Roman"/>
          <w:sz w:val="20"/>
          <w:szCs w:val="20"/>
        </w:rPr>
        <w:t>оже да изисква:</w:t>
      </w:r>
    </w:p>
    <w:p w:rsidR="005C32D7" w:rsidRPr="005C58B4" w:rsidRDefault="00EC784C" w:rsidP="00385528">
      <w:pPr>
        <w:pStyle w:val="20"/>
        <w:numPr>
          <w:ilvl w:val="0"/>
          <w:numId w:val="34"/>
        </w:numPr>
        <w:shd w:val="clear" w:color="auto" w:fill="auto"/>
        <w:tabs>
          <w:tab w:val="left" w:pos="709"/>
          <w:tab w:val="left" w:pos="1098"/>
        </w:tabs>
        <w:spacing w:before="0" w:line="276" w:lineRule="auto"/>
        <w:ind w:right="101" w:firstLine="709"/>
        <w:rPr>
          <w:rFonts w:cs="Times New Roman"/>
          <w:sz w:val="20"/>
          <w:szCs w:val="20"/>
        </w:rPr>
      </w:pPr>
      <w:r w:rsidRPr="005C58B4">
        <w:rPr>
          <w:rFonts w:cs="Times New Roman"/>
          <w:sz w:val="20"/>
          <w:szCs w:val="20"/>
        </w:rPr>
        <w:t>допълнителна информация, документи и материали от проверяваното лице;</w:t>
      </w:r>
    </w:p>
    <w:p w:rsidR="005C32D7" w:rsidRPr="005C58B4" w:rsidRDefault="00EC784C" w:rsidP="00385528">
      <w:pPr>
        <w:pStyle w:val="20"/>
        <w:numPr>
          <w:ilvl w:val="0"/>
          <w:numId w:val="34"/>
        </w:numPr>
        <w:shd w:val="clear" w:color="auto" w:fill="auto"/>
        <w:tabs>
          <w:tab w:val="left" w:pos="709"/>
          <w:tab w:val="left" w:pos="1072"/>
        </w:tabs>
        <w:spacing w:before="0" w:line="276" w:lineRule="auto"/>
        <w:ind w:right="101" w:firstLine="709"/>
        <w:rPr>
          <w:rFonts w:cs="Times New Roman"/>
          <w:sz w:val="20"/>
          <w:szCs w:val="20"/>
        </w:rPr>
      </w:pPr>
      <w:r w:rsidRPr="005C58B4">
        <w:rPr>
          <w:rFonts w:cs="Times New Roman"/>
          <w:sz w:val="20"/>
          <w:szCs w:val="20"/>
        </w:rPr>
        <w:t>информация от органи на държавната власт, органи на местното самоуправление, както и от юридически и физически лица.</w:t>
      </w:r>
    </w:p>
    <w:p w:rsidR="005C32D7" w:rsidRPr="005C58B4" w:rsidRDefault="00EC784C" w:rsidP="00385528">
      <w:pPr>
        <w:pStyle w:val="20"/>
        <w:shd w:val="clear" w:color="auto" w:fill="auto"/>
        <w:tabs>
          <w:tab w:val="left" w:pos="709"/>
        </w:tabs>
        <w:spacing w:before="0" w:line="276" w:lineRule="auto"/>
        <w:ind w:right="101" w:firstLine="709"/>
        <w:rPr>
          <w:rFonts w:cs="Times New Roman"/>
          <w:sz w:val="20"/>
          <w:szCs w:val="20"/>
        </w:rPr>
      </w:pPr>
      <w:r w:rsidRPr="005C58B4">
        <w:rPr>
          <w:rStyle w:val="21"/>
          <w:rFonts w:cs="Times New Roman"/>
          <w:color w:val="auto"/>
          <w:sz w:val="20"/>
          <w:szCs w:val="20"/>
        </w:rPr>
        <w:t xml:space="preserve">(2) </w:t>
      </w:r>
      <w:r w:rsidRPr="005C58B4">
        <w:rPr>
          <w:rFonts w:cs="Times New Roman"/>
          <w:color w:val="auto"/>
          <w:sz w:val="20"/>
          <w:szCs w:val="20"/>
        </w:rPr>
        <w:t>Необходимите за производството документи се</w:t>
      </w:r>
      <w:r w:rsidR="0008782C" w:rsidRPr="005C58B4">
        <w:rPr>
          <w:rFonts w:cs="Times New Roman"/>
          <w:color w:val="auto"/>
          <w:sz w:val="20"/>
          <w:szCs w:val="20"/>
        </w:rPr>
        <w:t xml:space="preserve"> изискват от к</w:t>
      </w:r>
      <w:r w:rsidR="00500B4D" w:rsidRPr="005C58B4">
        <w:rPr>
          <w:rFonts w:cs="Times New Roman"/>
          <w:color w:val="auto"/>
          <w:sz w:val="20"/>
          <w:szCs w:val="20"/>
        </w:rPr>
        <w:t>омисията по чл. 28</w:t>
      </w:r>
      <w:r w:rsidRPr="005C58B4">
        <w:rPr>
          <w:rFonts w:cs="Times New Roman"/>
          <w:color w:val="auto"/>
          <w:sz w:val="20"/>
          <w:szCs w:val="20"/>
        </w:rPr>
        <w:t xml:space="preserve">, ал. 1, като </w:t>
      </w:r>
      <w:r w:rsidRPr="005C58B4">
        <w:rPr>
          <w:rFonts w:cs="Times New Roman"/>
          <w:sz w:val="20"/>
          <w:szCs w:val="20"/>
        </w:rPr>
        <w:t>в искането се посочват номерът на заповедта, съответно решение за определяне на членовете на съответната комисия, както и на заповедта, съответно решението за образуване на производството.</w:t>
      </w:r>
    </w:p>
    <w:p w:rsidR="005C32D7" w:rsidRPr="005C58B4" w:rsidRDefault="00500B4D" w:rsidP="00385528">
      <w:pPr>
        <w:pStyle w:val="20"/>
        <w:shd w:val="clear" w:color="auto" w:fill="auto"/>
        <w:tabs>
          <w:tab w:val="left" w:pos="709"/>
          <w:tab w:val="left" w:pos="1869"/>
        </w:tabs>
        <w:spacing w:before="0" w:line="276" w:lineRule="auto"/>
        <w:ind w:right="101" w:firstLine="709"/>
        <w:rPr>
          <w:rFonts w:cs="Times New Roman"/>
          <w:sz w:val="20"/>
          <w:szCs w:val="20"/>
        </w:rPr>
      </w:pPr>
      <w:r w:rsidRPr="005C58B4">
        <w:rPr>
          <w:rStyle w:val="21"/>
          <w:rFonts w:cs="Times New Roman"/>
          <w:sz w:val="20"/>
          <w:szCs w:val="20"/>
        </w:rPr>
        <w:t>Чл. 3</w:t>
      </w:r>
      <w:r w:rsidR="00B91C6B" w:rsidRPr="005C58B4">
        <w:rPr>
          <w:rStyle w:val="21"/>
          <w:rFonts w:cs="Times New Roman"/>
          <w:sz w:val="20"/>
          <w:szCs w:val="20"/>
        </w:rPr>
        <w:t>0</w:t>
      </w:r>
      <w:r w:rsidR="00EC784C" w:rsidRPr="005C58B4">
        <w:rPr>
          <w:rStyle w:val="21"/>
          <w:rFonts w:cs="Times New Roman"/>
          <w:sz w:val="20"/>
          <w:szCs w:val="20"/>
        </w:rPr>
        <w:t>.</w:t>
      </w:r>
      <w:r w:rsidR="00EC784C" w:rsidRPr="005C58B4">
        <w:rPr>
          <w:rStyle w:val="21"/>
          <w:rFonts w:cs="Times New Roman"/>
          <w:sz w:val="20"/>
          <w:szCs w:val="20"/>
        </w:rPr>
        <w:tab/>
        <w:t xml:space="preserve">(1) </w:t>
      </w:r>
      <w:r w:rsidR="00EC784C" w:rsidRPr="005C58B4">
        <w:rPr>
          <w:rFonts w:cs="Times New Roman"/>
          <w:sz w:val="20"/>
          <w:szCs w:val="20"/>
        </w:rPr>
        <w:t>За проведеното изслушване се води протокол, който се подписва от</w:t>
      </w:r>
      <w:r w:rsidR="0008782C" w:rsidRPr="005C58B4">
        <w:rPr>
          <w:rFonts w:cs="Times New Roman"/>
          <w:sz w:val="20"/>
          <w:szCs w:val="20"/>
        </w:rPr>
        <w:t xml:space="preserve"> </w:t>
      </w:r>
      <w:r w:rsidR="00EC784C" w:rsidRPr="005C58B4">
        <w:rPr>
          <w:rFonts w:cs="Times New Roman"/>
          <w:sz w:val="20"/>
          <w:szCs w:val="20"/>
        </w:rPr>
        <w:t xml:space="preserve">председателя и членовете на комисията и от проверяваното лице. В случай, че </w:t>
      </w:r>
      <w:r w:rsidR="001F15FE" w:rsidRPr="005C58B4">
        <w:rPr>
          <w:rFonts w:cs="Times New Roman"/>
          <w:sz w:val="20"/>
          <w:szCs w:val="20"/>
        </w:rPr>
        <w:t xml:space="preserve">на </w:t>
      </w:r>
      <w:r w:rsidR="00EC784C" w:rsidRPr="005C58B4">
        <w:rPr>
          <w:rFonts w:cs="Times New Roman"/>
          <w:sz w:val="20"/>
          <w:szCs w:val="20"/>
        </w:rPr>
        <w:t>изслушването е присъствал и адвокат</w:t>
      </w:r>
      <w:r w:rsidR="0008782C" w:rsidRPr="005C58B4">
        <w:rPr>
          <w:rFonts w:cs="Times New Roman"/>
          <w:sz w:val="20"/>
          <w:szCs w:val="20"/>
        </w:rPr>
        <w:t>,</w:t>
      </w:r>
      <w:r w:rsidR="00EC784C" w:rsidRPr="005C58B4">
        <w:rPr>
          <w:rFonts w:cs="Times New Roman"/>
          <w:sz w:val="20"/>
          <w:szCs w:val="20"/>
        </w:rPr>
        <w:t xml:space="preserve"> протоколът се подписва и от него.</w:t>
      </w:r>
    </w:p>
    <w:p w:rsidR="005C32D7" w:rsidRPr="005C58B4" w:rsidRDefault="00EC784C" w:rsidP="00385528">
      <w:pPr>
        <w:pStyle w:val="20"/>
        <w:numPr>
          <w:ilvl w:val="0"/>
          <w:numId w:val="35"/>
        </w:numPr>
        <w:shd w:val="clear" w:color="auto" w:fill="auto"/>
        <w:tabs>
          <w:tab w:val="left" w:pos="709"/>
          <w:tab w:val="left" w:pos="1236"/>
        </w:tabs>
        <w:spacing w:before="0" w:line="276" w:lineRule="auto"/>
        <w:ind w:right="101" w:firstLine="709"/>
        <w:rPr>
          <w:rFonts w:cs="Times New Roman"/>
          <w:sz w:val="20"/>
          <w:szCs w:val="20"/>
        </w:rPr>
      </w:pPr>
      <w:r w:rsidRPr="005C58B4">
        <w:rPr>
          <w:rFonts w:cs="Times New Roman"/>
          <w:sz w:val="20"/>
          <w:szCs w:val="20"/>
        </w:rPr>
        <w:t>При изслушването проверяваното лице се запознава със събраните в хода на производството доказателства и му се дава възможност да направи възражение в 7-дневен срок от представянето им.</w:t>
      </w:r>
    </w:p>
    <w:p w:rsidR="005C32D7" w:rsidRPr="005C58B4" w:rsidRDefault="00EC784C" w:rsidP="00385528">
      <w:pPr>
        <w:pStyle w:val="20"/>
        <w:numPr>
          <w:ilvl w:val="0"/>
          <w:numId w:val="35"/>
        </w:numPr>
        <w:shd w:val="clear" w:color="auto" w:fill="auto"/>
        <w:tabs>
          <w:tab w:val="left" w:pos="709"/>
          <w:tab w:val="left" w:pos="1236"/>
        </w:tabs>
        <w:spacing w:before="0" w:line="276" w:lineRule="auto"/>
        <w:ind w:right="101" w:firstLine="709"/>
        <w:rPr>
          <w:rFonts w:cs="Times New Roman"/>
          <w:sz w:val="20"/>
          <w:szCs w:val="20"/>
        </w:rPr>
      </w:pPr>
      <w:r w:rsidRPr="005C58B4">
        <w:rPr>
          <w:rFonts w:cs="Times New Roman"/>
          <w:sz w:val="20"/>
          <w:szCs w:val="20"/>
        </w:rPr>
        <w:t>В срока по ал. 2 проверяваното лице може да посочи нови доказателства, които да се съберат.</w:t>
      </w:r>
    </w:p>
    <w:p w:rsidR="005C32D7" w:rsidRPr="005C58B4" w:rsidRDefault="00500B4D" w:rsidP="00385528">
      <w:pPr>
        <w:pStyle w:val="20"/>
        <w:shd w:val="clear" w:color="auto" w:fill="auto"/>
        <w:tabs>
          <w:tab w:val="left" w:pos="709"/>
        </w:tabs>
        <w:spacing w:before="0" w:line="276" w:lineRule="auto"/>
        <w:ind w:right="101" w:firstLine="709"/>
        <w:rPr>
          <w:rFonts w:cs="Times New Roman"/>
          <w:color w:val="auto"/>
          <w:sz w:val="20"/>
          <w:szCs w:val="20"/>
        </w:rPr>
      </w:pPr>
      <w:r w:rsidRPr="005C58B4">
        <w:rPr>
          <w:rStyle w:val="21"/>
          <w:rFonts w:cs="Times New Roman"/>
          <w:color w:val="auto"/>
          <w:sz w:val="20"/>
          <w:szCs w:val="20"/>
        </w:rPr>
        <w:t>Чл. 3</w:t>
      </w:r>
      <w:r w:rsidR="00B91C6B" w:rsidRPr="005C58B4">
        <w:rPr>
          <w:rStyle w:val="21"/>
          <w:rFonts w:cs="Times New Roman"/>
          <w:color w:val="auto"/>
          <w:sz w:val="20"/>
          <w:szCs w:val="20"/>
        </w:rPr>
        <w:t>1</w:t>
      </w:r>
      <w:r w:rsidR="00EC784C" w:rsidRPr="005C58B4">
        <w:rPr>
          <w:rStyle w:val="21"/>
          <w:rFonts w:cs="Times New Roman"/>
          <w:color w:val="auto"/>
          <w:sz w:val="20"/>
          <w:szCs w:val="20"/>
        </w:rPr>
        <w:t xml:space="preserve">. </w:t>
      </w:r>
      <w:r w:rsidR="00DF7F9C" w:rsidRPr="00DF7F9C">
        <w:rPr>
          <w:rStyle w:val="21"/>
          <w:rFonts w:cs="Times New Roman"/>
          <w:b w:val="0"/>
          <w:color w:val="auto"/>
          <w:sz w:val="20"/>
          <w:szCs w:val="20"/>
        </w:rPr>
        <w:t>След изясняване на всички факти и обстоятелства във връзка с образуваното производство по установяване на конфликт на интереси ПДК</w:t>
      </w:r>
      <w:r w:rsidR="00DF7F9C">
        <w:rPr>
          <w:rStyle w:val="21"/>
          <w:rFonts w:cs="Times New Roman"/>
          <w:color w:val="auto"/>
          <w:sz w:val="20"/>
          <w:szCs w:val="20"/>
        </w:rPr>
        <w:t xml:space="preserve"> </w:t>
      </w:r>
      <w:r w:rsidR="009458A0" w:rsidRPr="005C58B4">
        <w:rPr>
          <w:rFonts w:cs="Times New Roman"/>
          <w:color w:val="auto"/>
          <w:sz w:val="20"/>
          <w:szCs w:val="20"/>
        </w:rPr>
        <w:t>изготвя</w:t>
      </w:r>
      <w:r w:rsidR="00EC784C" w:rsidRPr="005C58B4">
        <w:rPr>
          <w:rFonts w:cs="Times New Roman"/>
          <w:color w:val="auto"/>
          <w:sz w:val="20"/>
          <w:szCs w:val="20"/>
        </w:rPr>
        <w:t xml:space="preserve"> проект на решение (заповед) за наличие или липса на конфликт на интереси.</w:t>
      </w:r>
    </w:p>
    <w:p w:rsidR="005C32D7" w:rsidRPr="005C58B4" w:rsidRDefault="00EC784C" w:rsidP="00385528">
      <w:pPr>
        <w:pStyle w:val="20"/>
        <w:numPr>
          <w:ilvl w:val="0"/>
          <w:numId w:val="36"/>
        </w:numPr>
        <w:shd w:val="clear" w:color="auto" w:fill="auto"/>
        <w:tabs>
          <w:tab w:val="left" w:pos="709"/>
          <w:tab w:val="left" w:pos="1276"/>
        </w:tabs>
        <w:spacing w:before="0" w:line="276" w:lineRule="auto"/>
        <w:ind w:right="101" w:firstLine="709"/>
        <w:rPr>
          <w:rFonts w:cs="Times New Roman"/>
          <w:color w:val="auto"/>
          <w:sz w:val="20"/>
          <w:szCs w:val="20"/>
        </w:rPr>
      </w:pPr>
      <w:r w:rsidRPr="005C58B4">
        <w:rPr>
          <w:rFonts w:cs="Times New Roman"/>
          <w:color w:val="auto"/>
          <w:sz w:val="20"/>
          <w:szCs w:val="20"/>
        </w:rPr>
        <w:t>Проектът на решение по ал. 1 съдържа:</w:t>
      </w:r>
    </w:p>
    <w:p w:rsidR="005C32D7" w:rsidRPr="005C58B4" w:rsidRDefault="00EC784C" w:rsidP="00385528">
      <w:pPr>
        <w:pStyle w:val="20"/>
        <w:numPr>
          <w:ilvl w:val="0"/>
          <w:numId w:val="37"/>
        </w:numPr>
        <w:shd w:val="clear" w:color="auto" w:fill="auto"/>
        <w:tabs>
          <w:tab w:val="left" w:pos="709"/>
          <w:tab w:val="left" w:pos="1098"/>
        </w:tabs>
        <w:spacing w:before="0" w:line="276" w:lineRule="auto"/>
        <w:ind w:right="101" w:firstLine="709"/>
        <w:rPr>
          <w:rFonts w:cs="Times New Roman"/>
          <w:color w:val="auto"/>
          <w:sz w:val="20"/>
          <w:szCs w:val="20"/>
        </w:rPr>
      </w:pPr>
      <w:r w:rsidRPr="005C58B4">
        <w:rPr>
          <w:rFonts w:cs="Times New Roman"/>
          <w:color w:val="auto"/>
          <w:sz w:val="20"/>
          <w:szCs w:val="20"/>
        </w:rPr>
        <w:t>наименованието на органа, който го издава;</w:t>
      </w:r>
    </w:p>
    <w:p w:rsidR="005C32D7" w:rsidRPr="005C58B4" w:rsidRDefault="00EC784C" w:rsidP="00385528">
      <w:pPr>
        <w:pStyle w:val="20"/>
        <w:numPr>
          <w:ilvl w:val="0"/>
          <w:numId w:val="37"/>
        </w:numPr>
        <w:shd w:val="clear" w:color="auto" w:fill="auto"/>
        <w:tabs>
          <w:tab w:val="left" w:pos="709"/>
          <w:tab w:val="left" w:pos="1113"/>
        </w:tabs>
        <w:spacing w:before="0" w:line="276" w:lineRule="auto"/>
        <w:ind w:right="101" w:firstLine="709"/>
        <w:rPr>
          <w:rFonts w:cs="Times New Roman"/>
          <w:color w:val="auto"/>
          <w:sz w:val="20"/>
          <w:szCs w:val="20"/>
        </w:rPr>
      </w:pPr>
      <w:r w:rsidRPr="005C58B4">
        <w:rPr>
          <w:rFonts w:cs="Times New Roman"/>
          <w:color w:val="auto"/>
          <w:sz w:val="20"/>
          <w:szCs w:val="20"/>
        </w:rPr>
        <w:t>трите имена на проверяваното лице;</w:t>
      </w:r>
    </w:p>
    <w:p w:rsidR="005C32D7" w:rsidRPr="005C58B4" w:rsidRDefault="00EC784C" w:rsidP="00385528">
      <w:pPr>
        <w:pStyle w:val="20"/>
        <w:numPr>
          <w:ilvl w:val="0"/>
          <w:numId w:val="37"/>
        </w:numPr>
        <w:shd w:val="clear" w:color="auto" w:fill="auto"/>
        <w:tabs>
          <w:tab w:val="left" w:pos="709"/>
          <w:tab w:val="left" w:pos="1113"/>
        </w:tabs>
        <w:spacing w:before="0" w:line="276" w:lineRule="auto"/>
        <w:ind w:right="101" w:firstLine="709"/>
        <w:rPr>
          <w:rFonts w:cs="Times New Roman"/>
          <w:sz w:val="20"/>
          <w:szCs w:val="20"/>
        </w:rPr>
      </w:pPr>
      <w:r w:rsidRPr="005C58B4">
        <w:rPr>
          <w:rFonts w:cs="Times New Roman"/>
          <w:sz w:val="20"/>
          <w:szCs w:val="20"/>
        </w:rPr>
        <w:t>фактическите и правните основания за постановяването му;</w:t>
      </w:r>
    </w:p>
    <w:p w:rsidR="005C32D7" w:rsidRPr="005C58B4" w:rsidRDefault="00EC784C" w:rsidP="00385528">
      <w:pPr>
        <w:pStyle w:val="20"/>
        <w:numPr>
          <w:ilvl w:val="0"/>
          <w:numId w:val="37"/>
        </w:numPr>
        <w:shd w:val="clear" w:color="auto" w:fill="auto"/>
        <w:tabs>
          <w:tab w:val="left" w:pos="709"/>
          <w:tab w:val="left" w:pos="1118"/>
        </w:tabs>
        <w:spacing w:before="0" w:line="276" w:lineRule="auto"/>
        <w:ind w:right="101" w:firstLine="709"/>
        <w:rPr>
          <w:rFonts w:cs="Times New Roman"/>
          <w:sz w:val="20"/>
          <w:szCs w:val="20"/>
        </w:rPr>
      </w:pPr>
      <w:r w:rsidRPr="005C58B4">
        <w:rPr>
          <w:rFonts w:cs="Times New Roman"/>
          <w:sz w:val="20"/>
          <w:szCs w:val="20"/>
        </w:rPr>
        <w:t>направените от проверяваното лицето възражения и мотиви в случай на не приемане;</w:t>
      </w:r>
    </w:p>
    <w:p w:rsidR="005C32D7" w:rsidRPr="005C58B4" w:rsidRDefault="00EC784C" w:rsidP="00385528">
      <w:pPr>
        <w:pStyle w:val="20"/>
        <w:numPr>
          <w:ilvl w:val="0"/>
          <w:numId w:val="37"/>
        </w:numPr>
        <w:shd w:val="clear" w:color="auto" w:fill="auto"/>
        <w:tabs>
          <w:tab w:val="left" w:pos="709"/>
          <w:tab w:val="left" w:pos="1082"/>
        </w:tabs>
        <w:spacing w:before="0" w:line="276" w:lineRule="auto"/>
        <w:ind w:right="101" w:firstLine="709"/>
        <w:rPr>
          <w:rFonts w:cs="Times New Roman"/>
          <w:sz w:val="20"/>
          <w:szCs w:val="20"/>
        </w:rPr>
      </w:pPr>
      <w:r w:rsidRPr="005C58B4">
        <w:rPr>
          <w:rFonts w:cs="Times New Roman"/>
          <w:sz w:val="20"/>
          <w:szCs w:val="20"/>
        </w:rPr>
        <w:t>диспозитивна част, в която се установява наличието или липсата на конфликт на интереси, налага се глоба по чл. 1</w:t>
      </w:r>
      <w:r w:rsidR="00BE63BE" w:rsidRPr="005C58B4">
        <w:rPr>
          <w:rFonts w:cs="Times New Roman"/>
          <w:sz w:val="20"/>
          <w:szCs w:val="20"/>
        </w:rPr>
        <w:t>32</w:t>
      </w:r>
      <w:r w:rsidRPr="005C58B4">
        <w:rPr>
          <w:rFonts w:cs="Times New Roman"/>
          <w:sz w:val="20"/>
          <w:szCs w:val="20"/>
        </w:rPr>
        <w:t xml:space="preserve"> от З</w:t>
      </w:r>
      <w:r w:rsidR="00BE63BE" w:rsidRPr="005C58B4">
        <w:rPr>
          <w:rFonts w:cs="Times New Roman"/>
          <w:sz w:val="20"/>
          <w:szCs w:val="20"/>
        </w:rPr>
        <w:t>СП</w:t>
      </w:r>
      <w:r w:rsidR="00003D5F" w:rsidRPr="005C58B4">
        <w:rPr>
          <w:rFonts w:cs="Times New Roman"/>
          <w:sz w:val="20"/>
          <w:szCs w:val="20"/>
        </w:rPr>
        <w:t xml:space="preserve">, определя се нейният размер </w:t>
      </w:r>
      <w:r w:rsidRPr="005C58B4">
        <w:rPr>
          <w:rFonts w:cs="Times New Roman"/>
          <w:sz w:val="20"/>
          <w:szCs w:val="20"/>
        </w:rPr>
        <w:t xml:space="preserve">и се постановява отнемане по чл. </w:t>
      </w:r>
      <w:r w:rsidR="00BE63BE" w:rsidRPr="005C58B4">
        <w:rPr>
          <w:rFonts w:cs="Times New Roman"/>
          <w:sz w:val="20"/>
          <w:szCs w:val="20"/>
        </w:rPr>
        <w:t>125</w:t>
      </w:r>
      <w:r w:rsidRPr="005C58B4">
        <w:rPr>
          <w:rFonts w:cs="Times New Roman"/>
          <w:sz w:val="20"/>
          <w:szCs w:val="20"/>
        </w:rPr>
        <w:t xml:space="preserve"> от същия закон, ако има основания за това;</w:t>
      </w:r>
    </w:p>
    <w:p w:rsidR="005C32D7" w:rsidRPr="005C58B4" w:rsidRDefault="00385528" w:rsidP="00385528">
      <w:pPr>
        <w:pStyle w:val="20"/>
        <w:shd w:val="clear" w:color="auto" w:fill="auto"/>
        <w:tabs>
          <w:tab w:val="left" w:pos="709"/>
          <w:tab w:val="left" w:pos="1108"/>
        </w:tabs>
        <w:spacing w:before="0" w:line="276" w:lineRule="auto"/>
        <w:ind w:right="101"/>
        <w:rPr>
          <w:rFonts w:cs="Times New Roman"/>
          <w:sz w:val="20"/>
          <w:szCs w:val="20"/>
        </w:rPr>
      </w:pPr>
      <w:r>
        <w:rPr>
          <w:rFonts w:cs="Times New Roman"/>
          <w:sz w:val="20"/>
          <w:szCs w:val="20"/>
          <w:lang w:val="en-US"/>
        </w:rPr>
        <w:t xml:space="preserve">          </w:t>
      </w:r>
      <w:r w:rsidR="00BE63BE" w:rsidRPr="005C58B4">
        <w:rPr>
          <w:rFonts w:cs="Times New Roman"/>
          <w:sz w:val="20"/>
          <w:szCs w:val="20"/>
        </w:rPr>
        <w:t xml:space="preserve">6. </w:t>
      </w:r>
      <w:r w:rsidR="00EC784C" w:rsidRPr="005C58B4">
        <w:rPr>
          <w:rFonts w:cs="Times New Roman"/>
          <w:sz w:val="20"/>
          <w:szCs w:val="20"/>
        </w:rPr>
        <w:t xml:space="preserve">срок и </w:t>
      </w:r>
      <w:r w:rsidR="00BE63BE" w:rsidRPr="005C58B4">
        <w:rPr>
          <w:rFonts w:cs="Times New Roman"/>
          <w:sz w:val="20"/>
          <w:szCs w:val="20"/>
        </w:rPr>
        <w:t>орган</w:t>
      </w:r>
      <w:r w:rsidR="00EC784C" w:rsidRPr="005C58B4">
        <w:rPr>
          <w:rFonts w:cs="Times New Roman"/>
          <w:sz w:val="20"/>
          <w:szCs w:val="20"/>
        </w:rPr>
        <w:t>, пред който може да се обжалва;</w:t>
      </w:r>
    </w:p>
    <w:p w:rsidR="005C32D7" w:rsidRPr="005C58B4" w:rsidRDefault="00BE63BE" w:rsidP="00385528">
      <w:pPr>
        <w:pStyle w:val="20"/>
        <w:shd w:val="clear" w:color="auto" w:fill="auto"/>
        <w:tabs>
          <w:tab w:val="left" w:pos="709"/>
          <w:tab w:val="left" w:pos="1113"/>
        </w:tabs>
        <w:spacing w:before="0" w:line="276" w:lineRule="auto"/>
        <w:ind w:right="101" w:firstLine="709"/>
        <w:rPr>
          <w:rFonts w:cs="Times New Roman"/>
          <w:sz w:val="20"/>
          <w:szCs w:val="20"/>
        </w:rPr>
      </w:pPr>
      <w:r w:rsidRPr="005C58B4">
        <w:rPr>
          <w:rFonts w:cs="Times New Roman"/>
          <w:sz w:val="20"/>
          <w:szCs w:val="20"/>
        </w:rPr>
        <w:t>7.</w:t>
      </w:r>
      <w:r w:rsidR="00751BE2" w:rsidRPr="005C58B4">
        <w:rPr>
          <w:rFonts w:cs="Times New Roman"/>
          <w:sz w:val="20"/>
          <w:szCs w:val="20"/>
        </w:rPr>
        <w:t xml:space="preserve"> </w:t>
      </w:r>
      <w:r w:rsidR="00EC784C" w:rsidRPr="005C58B4">
        <w:rPr>
          <w:rFonts w:cs="Times New Roman"/>
          <w:sz w:val="20"/>
          <w:szCs w:val="20"/>
        </w:rPr>
        <w:t>дата на изда</w:t>
      </w:r>
      <w:r w:rsidR="001F15FE" w:rsidRPr="005C58B4">
        <w:rPr>
          <w:rFonts w:cs="Times New Roman"/>
          <w:sz w:val="20"/>
          <w:szCs w:val="20"/>
        </w:rPr>
        <w:t>ване и подписите на служителите</w:t>
      </w:r>
      <w:r w:rsidR="00EC784C" w:rsidRPr="005C58B4">
        <w:rPr>
          <w:rFonts w:cs="Times New Roman"/>
          <w:sz w:val="20"/>
          <w:szCs w:val="20"/>
        </w:rPr>
        <w:t>, извършили проверката.</w:t>
      </w:r>
    </w:p>
    <w:p w:rsidR="005C32D7" w:rsidRPr="005C58B4" w:rsidRDefault="00EC784C" w:rsidP="00DF7F9C">
      <w:pPr>
        <w:pStyle w:val="20"/>
        <w:numPr>
          <w:ilvl w:val="0"/>
          <w:numId w:val="36"/>
        </w:numPr>
        <w:shd w:val="clear" w:color="auto" w:fill="auto"/>
        <w:tabs>
          <w:tab w:val="left" w:pos="1276"/>
        </w:tabs>
        <w:spacing w:before="0" w:after="12" w:line="276" w:lineRule="auto"/>
        <w:ind w:right="101" w:firstLine="709"/>
        <w:rPr>
          <w:rFonts w:cs="Times New Roman"/>
          <w:sz w:val="20"/>
          <w:szCs w:val="20"/>
        </w:rPr>
      </w:pPr>
      <w:r w:rsidRPr="005C58B4">
        <w:rPr>
          <w:rFonts w:cs="Times New Roman"/>
          <w:sz w:val="20"/>
          <w:szCs w:val="20"/>
        </w:rPr>
        <w:t>В решението по ал. 1</w:t>
      </w:r>
      <w:r w:rsidR="002A4D20" w:rsidRPr="005C58B4">
        <w:rPr>
          <w:rFonts w:cs="Times New Roman"/>
          <w:sz w:val="20"/>
          <w:szCs w:val="20"/>
        </w:rPr>
        <w:t xml:space="preserve"> </w:t>
      </w:r>
      <w:r w:rsidRPr="005C58B4">
        <w:rPr>
          <w:rFonts w:cs="Times New Roman"/>
          <w:sz w:val="20"/>
          <w:szCs w:val="20"/>
        </w:rPr>
        <w:t>се посочва</w:t>
      </w:r>
      <w:r w:rsidR="002A4D20" w:rsidRPr="005C58B4">
        <w:rPr>
          <w:rFonts w:cs="Times New Roman"/>
          <w:sz w:val="20"/>
          <w:szCs w:val="20"/>
        </w:rPr>
        <w:t xml:space="preserve"> </w:t>
      </w:r>
      <w:r w:rsidRPr="005C58B4">
        <w:rPr>
          <w:rFonts w:cs="Times New Roman"/>
          <w:sz w:val="20"/>
          <w:szCs w:val="20"/>
        </w:rPr>
        <w:t>и срок за доброволно изпълнение на наложената</w:t>
      </w:r>
      <w:r w:rsidR="0056019E" w:rsidRPr="005C58B4">
        <w:rPr>
          <w:rFonts w:cs="Times New Roman"/>
          <w:sz w:val="20"/>
          <w:szCs w:val="20"/>
        </w:rPr>
        <w:t xml:space="preserve"> </w:t>
      </w:r>
      <w:r w:rsidRPr="005C58B4">
        <w:rPr>
          <w:rFonts w:cs="Times New Roman"/>
          <w:sz w:val="20"/>
          <w:szCs w:val="20"/>
        </w:rPr>
        <w:t>глоба.</w:t>
      </w:r>
    </w:p>
    <w:p w:rsidR="005C32D7" w:rsidRPr="005C58B4" w:rsidRDefault="00BE63BE" w:rsidP="00385528">
      <w:pPr>
        <w:pStyle w:val="20"/>
        <w:numPr>
          <w:ilvl w:val="0"/>
          <w:numId w:val="36"/>
        </w:numPr>
        <w:shd w:val="clear" w:color="auto" w:fill="auto"/>
        <w:tabs>
          <w:tab w:val="left" w:pos="1184"/>
        </w:tabs>
        <w:spacing w:before="0" w:line="276" w:lineRule="auto"/>
        <w:ind w:right="101" w:firstLine="709"/>
        <w:rPr>
          <w:rFonts w:cs="Times New Roman"/>
          <w:sz w:val="20"/>
          <w:szCs w:val="20"/>
        </w:rPr>
      </w:pPr>
      <w:r w:rsidRPr="005C58B4">
        <w:rPr>
          <w:rFonts w:cs="Times New Roman"/>
          <w:sz w:val="20"/>
          <w:szCs w:val="20"/>
        </w:rPr>
        <w:t xml:space="preserve">За налаганата административнонаказателна отговорност с решението по ал. 2 </w:t>
      </w:r>
      <w:r w:rsidR="00EC784C" w:rsidRPr="005C58B4">
        <w:rPr>
          <w:rFonts w:cs="Times New Roman"/>
          <w:sz w:val="20"/>
          <w:szCs w:val="20"/>
        </w:rPr>
        <w:t>не се съставя акт за установяване на административно нарушение и не се издава наказателно постановление.</w:t>
      </w:r>
    </w:p>
    <w:p w:rsidR="005C32D7" w:rsidRPr="005C58B4" w:rsidRDefault="00EC784C" w:rsidP="00385528">
      <w:pPr>
        <w:pStyle w:val="20"/>
        <w:numPr>
          <w:ilvl w:val="0"/>
          <w:numId w:val="36"/>
        </w:numPr>
        <w:shd w:val="clear" w:color="auto" w:fill="auto"/>
        <w:tabs>
          <w:tab w:val="left" w:pos="1203"/>
          <w:tab w:val="left" w:pos="9356"/>
        </w:tabs>
        <w:spacing w:before="0" w:line="276" w:lineRule="auto"/>
        <w:ind w:right="101" w:firstLine="709"/>
        <w:rPr>
          <w:rFonts w:cs="Times New Roman"/>
          <w:sz w:val="20"/>
          <w:szCs w:val="20"/>
        </w:rPr>
      </w:pPr>
      <w:r w:rsidRPr="005C58B4">
        <w:rPr>
          <w:rFonts w:cs="Times New Roman"/>
          <w:sz w:val="20"/>
          <w:szCs w:val="20"/>
        </w:rPr>
        <w:t>В 3-дневен срок от изготвяне на проекта на решение по ал. 1, същ</w:t>
      </w:r>
      <w:r w:rsidR="0036016A" w:rsidRPr="005C58B4">
        <w:rPr>
          <w:rFonts w:cs="Times New Roman"/>
          <w:sz w:val="20"/>
          <w:szCs w:val="20"/>
        </w:rPr>
        <w:t>ият</w:t>
      </w:r>
      <w:r w:rsidRPr="005C58B4">
        <w:rPr>
          <w:rFonts w:cs="Times New Roman"/>
          <w:sz w:val="20"/>
          <w:szCs w:val="20"/>
        </w:rPr>
        <w:t xml:space="preserve"> ведно с доказателствата към него се пр</w:t>
      </w:r>
      <w:r w:rsidR="001F15FE" w:rsidRPr="005C58B4">
        <w:rPr>
          <w:rFonts w:cs="Times New Roman"/>
          <w:sz w:val="20"/>
          <w:szCs w:val="20"/>
        </w:rPr>
        <w:t>едставят за одобряване от председателя на КЗП</w:t>
      </w:r>
      <w:r w:rsidRPr="005C58B4">
        <w:rPr>
          <w:rFonts w:cs="Times New Roman"/>
          <w:sz w:val="20"/>
          <w:szCs w:val="20"/>
        </w:rPr>
        <w:t>.</w:t>
      </w:r>
    </w:p>
    <w:p w:rsidR="005C32D7" w:rsidRPr="005C58B4" w:rsidRDefault="00500B4D"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3</w:t>
      </w:r>
      <w:r w:rsidR="002C6BC9" w:rsidRPr="005C58B4">
        <w:rPr>
          <w:rStyle w:val="21"/>
          <w:rFonts w:cs="Times New Roman"/>
          <w:sz w:val="20"/>
          <w:szCs w:val="20"/>
        </w:rPr>
        <w:t>2</w:t>
      </w:r>
      <w:r w:rsidR="00EC784C" w:rsidRPr="005C58B4">
        <w:rPr>
          <w:rStyle w:val="21"/>
          <w:rFonts w:cs="Times New Roman"/>
          <w:sz w:val="20"/>
          <w:szCs w:val="20"/>
        </w:rPr>
        <w:t xml:space="preserve">. </w:t>
      </w:r>
      <w:r w:rsidR="00EC784C" w:rsidRPr="005C58B4">
        <w:rPr>
          <w:rFonts w:cs="Times New Roman"/>
          <w:sz w:val="20"/>
          <w:szCs w:val="20"/>
        </w:rPr>
        <w:t xml:space="preserve">Решението за установяване наличие или липса на конфликт на интереси се </w:t>
      </w:r>
      <w:r w:rsidR="00EC784C" w:rsidRPr="005C58B4">
        <w:rPr>
          <w:rFonts w:cs="Times New Roman"/>
          <w:sz w:val="20"/>
          <w:szCs w:val="20"/>
        </w:rPr>
        <w:lastRenderedPageBreak/>
        <w:t>съобщава на:</w:t>
      </w:r>
    </w:p>
    <w:p w:rsidR="005C32D7" w:rsidRPr="005C58B4" w:rsidRDefault="00EC784C" w:rsidP="00385528">
      <w:pPr>
        <w:pStyle w:val="20"/>
        <w:numPr>
          <w:ilvl w:val="0"/>
          <w:numId w:val="38"/>
        </w:numPr>
        <w:shd w:val="clear" w:color="auto" w:fill="auto"/>
        <w:tabs>
          <w:tab w:val="left" w:pos="1089"/>
        </w:tabs>
        <w:spacing w:before="0" w:line="276" w:lineRule="auto"/>
        <w:ind w:right="101" w:firstLine="709"/>
        <w:rPr>
          <w:rFonts w:cs="Times New Roman"/>
          <w:sz w:val="20"/>
          <w:szCs w:val="20"/>
        </w:rPr>
      </w:pPr>
      <w:r w:rsidRPr="005C58B4">
        <w:rPr>
          <w:rFonts w:cs="Times New Roman"/>
          <w:sz w:val="20"/>
          <w:szCs w:val="20"/>
        </w:rPr>
        <w:t>проверяваното лице;</w:t>
      </w:r>
    </w:p>
    <w:p w:rsidR="005C32D7" w:rsidRPr="005C58B4" w:rsidRDefault="00EC784C" w:rsidP="00385528">
      <w:pPr>
        <w:pStyle w:val="20"/>
        <w:numPr>
          <w:ilvl w:val="0"/>
          <w:numId w:val="38"/>
        </w:numPr>
        <w:shd w:val="clear" w:color="auto" w:fill="auto"/>
        <w:tabs>
          <w:tab w:val="left" w:pos="1089"/>
        </w:tabs>
        <w:spacing w:before="0" w:line="276" w:lineRule="auto"/>
        <w:ind w:right="101" w:firstLine="709"/>
        <w:rPr>
          <w:rFonts w:cs="Times New Roman"/>
          <w:sz w:val="20"/>
          <w:szCs w:val="20"/>
        </w:rPr>
      </w:pPr>
      <w:r w:rsidRPr="005C58B4">
        <w:rPr>
          <w:rFonts w:cs="Times New Roman"/>
          <w:sz w:val="20"/>
          <w:szCs w:val="20"/>
        </w:rPr>
        <w:t>съответната окръжна прокуратура.</w:t>
      </w:r>
    </w:p>
    <w:p w:rsidR="0056019E" w:rsidRPr="005C58B4" w:rsidRDefault="00500B4D"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Чл. 3</w:t>
      </w:r>
      <w:r w:rsidR="002C6BC9" w:rsidRPr="005C58B4">
        <w:rPr>
          <w:rStyle w:val="21"/>
          <w:rFonts w:cs="Times New Roman"/>
          <w:sz w:val="20"/>
          <w:szCs w:val="20"/>
        </w:rPr>
        <w:t>3</w:t>
      </w:r>
      <w:r w:rsidR="00EC784C" w:rsidRPr="005C58B4">
        <w:rPr>
          <w:rFonts w:cs="Times New Roman"/>
          <w:sz w:val="20"/>
          <w:szCs w:val="20"/>
        </w:rPr>
        <w:t xml:space="preserve">. </w:t>
      </w:r>
      <w:r w:rsidR="0056019E" w:rsidRPr="005C58B4">
        <w:rPr>
          <w:sz w:val="20"/>
          <w:szCs w:val="20"/>
        </w:rPr>
        <w:t xml:space="preserve">Решението, с което се установява конфликт на интереси, може да се оспори от заинтересованото лице пред съда по реда на </w:t>
      </w:r>
      <w:hyperlink r:id="rId17" w:history="1">
        <w:r w:rsidR="0056019E" w:rsidRPr="005C58B4">
          <w:rPr>
            <w:sz w:val="20"/>
            <w:szCs w:val="20"/>
          </w:rPr>
          <w:t>Административнопроцесуалния кодекс</w:t>
        </w:r>
      </w:hyperlink>
      <w:r w:rsidR="0056019E" w:rsidRPr="005C58B4">
        <w:rPr>
          <w:sz w:val="20"/>
          <w:szCs w:val="20"/>
        </w:rPr>
        <w:t>.</w:t>
      </w:r>
    </w:p>
    <w:p w:rsidR="0056019E" w:rsidRPr="005C58B4" w:rsidRDefault="0056019E" w:rsidP="00385528">
      <w:pPr>
        <w:pStyle w:val="20"/>
        <w:shd w:val="clear" w:color="auto" w:fill="auto"/>
        <w:spacing w:before="0" w:line="276" w:lineRule="auto"/>
        <w:ind w:right="101" w:firstLine="709"/>
        <w:rPr>
          <w:sz w:val="20"/>
          <w:szCs w:val="20"/>
        </w:rPr>
      </w:pPr>
      <w:r w:rsidRPr="005C58B4">
        <w:rPr>
          <w:rFonts w:cs="Times New Roman"/>
          <w:b/>
          <w:sz w:val="20"/>
          <w:szCs w:val="20"/>
        </w:rPr>
        <w:t>Чл. 3</w:t>
      </w:r>
      <w:r w:rsidR="002C6BC9" w:rsidRPr="005C58B4">
        <w:rPr>
          <w:rFonts w:cs="Times New Roman"/>
          <w:b/>
          <w:sz w:val="20"/>
          <w:szCs w:val="20"/>
        </w:rPr>
        <w:t>4</w:t>
      </w:r>
      <w:r w:rsidRPr="005C58B4">
        <w:rPr>
          <w:rFonts w:cs="Times New Roman"/>
          <w:b/>
          <w:sz w:val="20"/>
          <w:szCs w:val="20"/>
        </w:rPr>
        <w:t>.</w:t>
      </w:r>
      <w:r w:rsidRPr="005C58B4">
        <w:rPr>
          <w:rFonts w:cs="Times New Roman"/>
          <w:sz w:val="20"/>
          <w:szCs w:val="20"/>
        </w:rPr>
        <w:t xml:space="preserve"> </w:t>
      </w:r>
      <w:r w:rsidRPr="005C58B4">
        <w:rPr>
          <w:sz w:val="20"/>
          <w:szCs w:val="20"/>
        </w:rPr>
        <w:t>Когато се установят данни за извършено престъпление, материалите се изпращат незабавно на прокуратурата.</w:t>
      </w:r>
    </w:p>
    <w:p w:rsidR="0056019E" w:rsidRPr="005C58B4" w:rsidRDefault="0056019E" w:rsidP="00385528">
      <w:pPr>
        <w:pStyle w:val="20"/>
        <w:shd w:val="clear" w:color="auto" w:fill="auto"/>
        <w:spacing w:before="0" w:line="276" w:lineRule="auto"/>
        <w:ind w:right="101" w:firstLine="709"/>
        <w:rPr>
          <w:rFonts w:cs="Times New Roman"/>
          <w:sz w:val="20"/>
          <w:szCs w:val="20"/>
        </w:rPr>
      </w:pPr>
    </w:p>
    <w:p w:rsidR="005C32D7" w:rsidRPr="005C58B4" w:rsidRDefault="00EC784C" w:rsidP="00385528">
      <w:pPr>
        <w:pStyle w:val="30"/>
        <w:keepNext/>
        <w:keepLines/>
        <w:shd w:val="clear" w:color="auto" w:fill="auto"/>
        <w:spacing w:before="0" w:line="276" w:lineRule="auto"/>
        <w:ind w:right="101" w:firstLine="709"/>
        <w:rPr>
          <w:rFonts w:cs="Times New Roman"/>
          <w:sz w:val="20"/>
          <w:szCs w:val="20"/>
        </w:rPr>
      </w:pPr>
      <w:bookmarkStart w:id="15" w:name="bookmark16"/>
      <w:r w:rsidRPr="005C58B4">
        <w:rPr>
          <w:rFonts w:cs="Times New Roman"/>
          <w:sz w:val="20"/>
          <w:szCs w:val="20"/>
        </w:rPr>
        <w:t>АДМИНИСТРАТИВНОНАКАЗАТЕЛНА ДЕЙНОСТ</w:t>
      </w:r>
      <w:r w:rsidRPr="005C58B4">
        <w:rPr>
          <w:rFonts w:cs="Times New Roman"/>
          <w:sz w:val="20"/>
          <w:szCs w:val="20"/>
        </w:rPr>
        <w:br/>
      </w:r>
      <w:bookmarkEnd w:id="15"/>
    </w:p>
    <w:p w:rsidR="005C32D7" w:rsidRPr="005C58B4" w:rsidRDefault="00EC784C" w:rsidP="00385528">
      <w:pPr>
        <w:pStyle w:val="32"/>
        <w:shd w:val="clear" w:color="auto" w:fill="auto"/>
        <w:spacing w:before="0" w:after="396" w:line="276" w:lineRule="auto"/>
        <w:ind w:right="101" w:firstLine="709"/>
        <w:jc w:val="center"/>
        <w:rPr>
          <w:rFonts w:cs="Times New Roman"/>
          <w:sz w:val="20"/>
          <w:szCs w:val="20"/>
        </w:rPr>
      </w:pPr>
      <w:r w:rsidRPr="005C58B4">
        <w:rPr>
          <w:rFonts w:cs="Times New Roman"/>
          <w:sz w:val="20"/>
          <w:szCs w:val="20"/>
        </w:rPr>
        <w:t>Съставяне на актове за установяване на административни нарушения</w:t>
      </w:r>
    </w:p>
    <w:p w:rsidR="005C32D7" w:rsidRPr="005C58B4" w:rsidRDefault="00500B4D" w:rsidP="00385528">
      <w:pPr>
        <w:pStyle w:val="20"/>
        <w:shd w:val="clear" w:color="auto" w:fill="auto"/>
        <w:tabs>
          <w:tab w:val="left" w:pos="9356"/>
        </w:tabs>
        <w:spacing w:before="0" w:line="276" w:lineRule="auto"/>
        <w:ind w:right="101" w:firstLine="709"/>
        <w:rPr>
          <w:rFonts w:cs="Times New Roman"/>
          <w:sz w:val="20"/>
          <w:szCs w:val="20"/>
        </w:rPr>
      </w:pPr>
      <w:r w:rsidRPr="005C58B4">
        <w:rPr>
          <w:rStyle w:val="21"/>
          <w:rFonts w:cs="Times New Roman"/>
          <w:sz w:val="20"/>
          <w:szCs w:val="20"/>
        </w:rPr>
        <w:t>Чл. 3</w:t>
      </w:r>
      <w:r w:rsidR="002C6BC9" w:rsidRPr="005C58B4">
        <w:rPr>
          <w:rStyle w:val="21"/>
          <w:rFonts w:cs="Times New Roman"/>
          <w:sz w:val="20"/>
          <w:szCs w:val="20"/>
        </w:rPr>
        <w:t>5</w:t>
      </w:r>
      <w:r w:rsidR="00EC784C" w:rsidRPr="005C58B4">
        <w:rPr>
          <w:rStyle w:val="21"/>
          <w:rFonts w:cs="Times New Roman"/>
          <w:sz w:val="20"/>
          <w:szCs w:val="20"/>
        </w:rPr>
        <w:t xml:space="preserve">. (1) </w:t>
      </w:r>
      <w:r w:rsidR="00EC784C" w:rsidRPr="005C58B4">
        <w:rPr>
          <w:rFonts w:cs="Times New Roman"/>
          <w:sz w:val="20"/>
          <w:szCs w:val="20"/>
        </w:rPr>
        <w:t>Актовете за установяване на администрат</w:t>
      </w:r>
      <w:r w:rsidR="00003D5F" w:rsidRPr="005C58B4">
        <w:rPr>
          <w:rFonts w:cs="Times New Roman"/>
          <w:sz w:val="20"/>
          <w:szCs w:val="20"/>
        </w:rPr>
        <w:t xml:space="preserve">ивни нарушения (АУАН) по чл. </w:t>
      </w:r>
      <w:r w:rsidR="0056019E" w:rsidRPr="005C58B4">
        <w:rPr>
          <w:rFonts w:cs="Times New Roman"/>
          <w:sz w:val="20"/>
          <w:szCs w:val="20"/>
        </w:rPr>
        <w:t xml:space="preserve">137 от ЗСП </w:t>
      </w:r>
      <w:r w:rsidR="00EC784C" w:rsidRPr="005C58B4">
        <w:rPr>
          <w:rFonts w:cs="Times New Roman"/>
          <w:sz w:val="20"/>
          <w:szCs w:val="20"/>
        </w:rPr>
        <w:t xml:space="preserve">се съставят от </w:t>
      </w:r>
      <w:r w:rsidR="001F15FE" w:rsidRPr="005C58B4">
        <w:rPr>
          <w:rFonts w:cs="Times New Roman"/>
          <w:sz w:val="20"/>
          <w:szCs w:val="20"/>
        </w:rPr>
        <w:t>служители</w:t>
      </w:r>
      <w:r w:rsidR="0008782C" w:rsidRPr="005C58B4">
        <w:rPr>
          <w:rFonts w:cs="Times New Roman"/>
          <w:sz w:val="20"/>
          <w:szCs w:val="20"/>
        </w:rPr>
        <w:t>,</w:t>
      </w:r>
      <w:r w:rsidR="00EC784C" w:rsidRPr="005C58B4">
        <w:rPr>
          <w:rFonts w:cs="Times New Roman"/>
          <w:sz w:val="20"/>
          <w:szCs w:val="20"/>
        </w:rPr>
        <w:t xml:space="preserve"> определени със запове</w:t>
      </w:r>
      <w:r w:rsidR="001F15FE" w:rsidRPr="005C58B4">
        <w:rPr>
          <w:rFonts w:cs="Times New Roman"/>
          <w:sz w:val="20"/>
          <w:szCs w:val="20"/>
        </w:rPr>
        <w:t>д на председателя на КЗП</w:t>
      </w:r>
      <w:r w:rsidR="00EC784C" w:rsidRPr="005C58B4">
        <w:rPr>
          <w:rFonts w:cs="Times New Roman"/>
          <w:sz w:val="20"/>
          <w:szCs w:val="20"/>
        </w:rPr>
        <w:t xml:space="preserve">, в чиято длъжностна характеристика е включено задължението за </w:t>
      </w:r>
      <w:r w:rsidR="0036016A" w:rsidRPr="005C58B4">
        <w:rPr>
          <w:rFonts w:cs="Times New Roman"/>
          <w:sz w:val="20"/>
          <w:szCs w:val="20"/>
        </w:rPr>
        <w:t xml:space="preserve">съставяне </w:t>
      </w:r>
      <w:r w:rsidR="00EC784C" w:rsidRPr="005C58B4">
        <w:rPr>
          <w:rFonts w:cs="Times New Roman"/>
          <w:sz w:val="20"/>
          <w:szCs w:val="20"/>
        </w:rPr>
        <w:t>на АУАН.</w:t>
      </w:r>
    </w:p>
    <w:p w:rsidR="00751BE2" w:rsidRPr="005C58B4" w:rsidRDefault="00751BE2" w:rsidP="00385528">
      <w:pPr>
        <w:tabs>
          <w:tab w:val="left" w:pos="9356"/>
        </w:tabs>
        <w:spacing w:line="276" w:lineRule="auto"/>
        <w:ind w:right="101" w:firstLine="709"/>
        <w:jc w:val="both"/>
        <w:rPr>
          <w:rFonts w:ascii="Verdana" w:hAnsi="Verdana"/>
          <w:sz w:val="20"/>
          <w:szCs w:val="20"/>
        </w:rPr>
      </w:pPr>
      <w:r w:rsidRPr="005C58B4">
        <w:rPr>
          <w:rStyle w:val="21"/>
          <w:rFonts w:cs="Times New Roman"/>
          <w:sz w:val="20"/>
          <w:szCs w:val="20"/>
        </w:rPr>
        <w:t xml:space="preserve">(2) </w:t>
      </w:r>
      <w:r w:rsidRPr="005C58B4">
        <w:rPr>
          <w:rFonts w:ascii="Verdana" w:hAnsi="Verdana"/>
          <w:sz w:val="20"/>
          <w:szCs w:val="20"/>
        </w:rPr>
        <w:t>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2C6BC9" w:rsidRPr="005C58B4" w:rsidRDefault="002C6BC9" w:rsidP="00385528">
      <w:pPr>
        <w:pStyle w:val="20"/>
        <w:shd w:val="clear" w:color="auto" w:fill="auto"/>
        <w:spacing w:before="0" w:line="276" w:lineRule="auto"/>
        <w:ind w:right="101" w:firstLine="709"/>
        <w:rPr>
          <w:rFonts w:cs="Times New Roman"/>
          <w:sz w:val="20"/>
          <w:szCs w:val="20"/>
        </w:rPr>
      </w:pPr>
    </w:p>
    <w:p w:rsidR="002A78AB" w:rsidRPr="005C58B4" w:rsidRDefault="002A78AB" w:rsidP="00385528">
      <w:pPr>
        <w:pStyle w:val="20"/>
        <w:shd w:val="clear" w:color="auto" w:fill="auto"/>
        <w:spacing w:before="0" w:line="276" w:lineRule="auto"/>
        <w:ind w:right="101" w:firstLine="709"/>
        <w:rPr>
          <w:rFonts w:cs="Times New Roman"/>
          <w:sz w:val="20"/>
          <w:szCs w:val="20"/>
        </w:rPr>
      </w:pPr>
    </w:p>
    <w:p w:rsidR="005C32D7" w:rsidRPr="005C58B4" w:rsidRDefault="00EC784C" w:rsidP="00385528">
      <w:pPr>
        <w:pStyle w:val="30"/>
        <w:keepNext/>
        <w:keepLines/>
        <w:shd w:val="clear" w:color="auto" w:fill="auto"/>
        <w:spacing w:before="0" w:after="392" w:line="276" w:lineRule="auto"/>
        <w:ind w:right="101" w:firstLine="709"/>
        <w:jc w:val="left"/>
        <w:rPr>
          <w:rFonts w:cs="Times New Roman"/>
          <w:sz w:val="20"/>
          <w:szCs w:val="20"/>
        </w:rPr>
      </w:pPr>
      <w:bookmarkStart w:id="16" w:name="bookmark21"/>
      <w:r w:rsidRPr="005C58B4">
        <w:rPr>
          <w:rFonts w:cs="Times New Roman"/>
          <w:sz w:val="20"/>
          <w:szCs w:val="20"/>
        </w:rPr>
        <w:t>ДОПЪЛНИТЕЛНИ РАЗПОРЕДБИ</w:t>
      </w:r>
      <w:bookmarkEnd w:id="16"/>
    </w:p>
    <w:p w:rsidR="005C32D7" w:rsidRPr="005C58B4" w:rsidRDefault="00EC784C" w:rsidP="00385528">
      <w:pPr>
        <w:pStyle w:val="20"/>
        <w:shd w:val="clear" w:color="auto" w:fill="auto"/>
        <w:spacing w:before="0" w:line="276" w:lineRule="auto"/>
        <w:ind w:right="101" w:firstLine="709"/>
        <w:rPr>
          <w:rFonts w:cs="Times New Roman"/>
          <w:sz w:val="20"/>
          <w:szCs w:val="20"/>
        </w:rPr>
      </w:pPr>
      <w:r w:rsidRPr="005C58B4">
        <w:rPr>
          <w:rStyle w:val="21"/>
          <w:rFonts w:cs="Times New Roman"/>
          <w:sz w:val="20"/>
          <w:szCs w:val="20"/>
        </w:rPr>
        <w:t xml:space="preserve">§ 1. </w:t>
      </w:r>
      <w:r w:rsidRPr="005C58B4">
        <w:rPr>
          <w:rFonts w:cs="Times New Roman"/>
          <w:sz w:val="20"/>
          <w:szCs w:val="20"/>
        </w:rPr>
        <w:t>Неразделна част от настоящите правила са:</w:t>
      </w:r>
    </w:p>
    <w:p w:rsidR="005C32D7" w:rsidRPr="005C58B4" w:rsidRDefault="00EC784C" w:rsidP="00385528">
      <w:pPr>
        <w:pStyle w:val="20"/>
        <w:numPr>
          <w:ilvl w:val="0"/>
          <w:numId w:val="50"/>
        </w:numPr>
        <w:shd w:val="clear" w:color="auto" w:fill="auto"/>
        <w:tabs>
          <w:tab w:val="left" w:pos="1112"/>
        </w:tabs>
        <w:spacing w:before="0" w:line="276" w:lineRule="auto"/>
        <w:ind w:right="101" w:firstLine="709"/>
        <w:rPr>
          <w:rFonts w:cs="Times New Roman"/>
          <w:sz w:val="20"/>
          <w:szCs w:val="20"/>
        </w:rPr>
      </w:pPr>
      <w:r w:rsidRPr="005C58B4">
        <w:rPr>
          <w:rStyle w:val="21"/>
          <w:rFonts w:cs="Times New Roman"/>
          <w:sz w:val="20"/>
          <w:szCs w:val="20"/>
        </w:rPr>
        <w:t xml:space="preserve">Приложение № 1 </w:t>
      </w:r>
      <w:r w:rsidRPr="005C58B4">
        <w:rPr>
          <w:rFonts w:cs="Times New Roman"/>
          <w:sz w:val="20"/>
          <w:szCs w:val="20"/>
        </w:rPr>
        <w:t xml:space="preserve">- образец на Декларация за несъвместимост по чл. </w:t>
      </w:r>
      <w:r w:rsidR="002C6BC9" w:rsidRPr="005C58B4">
        <w:rPr>
          <w:rFonts w:cs="Times New Roman"/>
          <w:sz w:val="20"/>
          <w:szCs w:val="20"/>
        </w:rPr>
        <w:t>75</w:t>
      </w:r>
      <w:r w:rsidRPr="005C58B4">
        <w:rPr>
          <w:rFonts w:cs="Times New Roman"/>
          <w:sz w:val="20"/>
          <w:szCs w:val="20"/>
        </w:rPr>
        <w:t>, ал. 1, т. 1 от З</w:t>
      </w:r>
      <w:r w:rsidR="002C6BC9" w:rsidRPr="005C58B4">
        <w:rPr>
          <w:rFonts w:cs="Times New Roman"/>
          <w:sz w:val="20"/>
          <w:szCs w:val="20"/>
        </w:rPr>
        <w:t>СП</w:t>
      </w:r>
      <w:r w:rsidRPr="005C58B4">
        <w:rPr>
          <w:rFonts w:cs="Times New Roman"/>
          <w:sz w:val="20"/>
          <w:szCs w:val="20"/>
        </w:rPr>
        <w:t xml:space="preserve">, която </w:t>
      </w:r>
      <w:r w:rsidR="00E13452" w:rsidRPr="005C58B4">
        <w:rPr>
          <w:rFonts w:cs="Times New Roman"/>
          <w:sz w:val="20"/>
          <w:szCs w:val="20"/>
        </w:rPr>
        <w:t>се подава от лицата по §</w:t>
      </w:r>
      <w:r w:rsidR="00E66FBF" w:rsidRPr="005C58B4">
        <w:rPr>
          <w:rFonts w:cs="Times New Roman"/>
          <w:sz w:val="20"/>
          <w:szCs w:val="20"/>
        </w:rPr>
        <w:t>1а</w:t>
      </w:r>
      <w:r w:rsidR="00E13452" w:rsidRPr="005C58B4">
        <w:rPr>
          <w:rFonts w:cs="Times New Roman"/>
          <w:sz w:val="20"/>
          <w:szCs w:val="20"/>
        </w:rPr>
        <w:t>, т.</w:t>
      </w:r>
      <w:r w:rsidR="009279F7" w:rsidRPr="005C58B4">
        <w:rPr>
          <w:rFonts w:cs="Times New Roman"/>
          <w:sz w:val="20"/>
          <w:szCs w:val="20"/>
        </w:rPr>
        <w:t xml:space="preserve"> </w:t>
      </w:r>
      <w:r w:rsidR="00E13452" w:rsidRPr="005C58B4">
        <w:rPr>
          <w:rFonts w:cs="Times New Roman"/>
          <w:sz w:val="20"/>
          <w:szCs w:val="20"/>
        </w:rPr>
        <w:t xml:space="preserve">1 </w:t>
      </w:r>
      <w:r w:rsidRPr="005C58B4">
        <w:rPr>
          <w:rFonts w:cs="Times New Roman"/>
          <w:sz w:val="20"/>
          <w:szCs w:val="20"/>
        </w:rPr>
        <w:t>от З</w:t>
      </w:r>
      <w:r w:rsidR="00E66FBF" w:rsidRPr="005C58B4">
        <w:rPr>
          <w:rFonts w:cs="Times New Roman"/>
          <w:sz w:val="20"/>
          <w:szCs w:val="20"/>
        </w:rPr>
        <w:t>СП</w:t>
      </w:r>
      <w:r w:rsidRPr="005C58B4">
        <w:rPr>
          <w:rFonts w:cs="Times New Roman"/>
          <w:sz w:val="20"/>
          <w:szCs w:val="20"/>
        </w:rPr>
        <w:t>;</w:t>
      </w:r>
    </w:p>
    <w:p w:rsidR="005C32D7" w:rsidRPr="005C58B4" w:rsidRDefault="00A15EDB" w:rsidP="00385528">
      <w:pPr>
        <w:pStyle w:val="20"/>
        <w:numPr>
          <w:ilvl w:val="0"/>
          <w:numId w:val="50"/>
        </w:numPr>
        <w:shd w:val="clear" w:color="auto" w:fill="auto"/>
        <w:tabs>
          <w:tab w:val="left" w:pos="1112"/>
        </w:tabs>
        <w:spacing w:before="0" w:line="276" w:lineRule="auto"/>
        <w:ind w:right="101" w:firstLine="709"/>
        <w:rPr>
          <w:rFonts w:cs="Times New Roman"/>
          <w:sz w:val="20"/>
          <w:szCs w:val="20"/>
        </w:rPr>
      </w:pPr>
      <w:r w:rsidRPr="005C58B4">
        <w:rPr>
          <w:rStyle w:val="21"/>
          <w:rFonts w:cs="Times New Roman"/>
          <w:sz w:val="20"/>
          <w:szCs w:val="20"/>
        </w:rPr>
        <w:t>Приложение № 2</w:t>
      </w:r>
      <w:r w:rsidR="00EC784C" w:rsidRPr="005C58B4">
        <w:rPr>
          <w:rStyle w:val="21"/>
          <w:rFonts w:cs="Times New Roman"/>
          <w:sz w:val="20"/>
          <w:szCs w:val="20"/>
        </w:rPr>
        <w:t xml:space="preserve"> </w:t>
      </w:r>
      <w:r w:rsidR="00EC784C" w:rsidRPr="005C58B4">
        <w:rPr>
          <w:rFonts w:cs="Times New Roman"/>
          <w:sz w:val="20"/>
          <w:szCs w:val="20"/>
        </w:rPr>
        <w:t xml:space="preserve">- образец на Декларация по чл. </w:t>
      </w:r>
      <w:r w:rsidR="002C6BC9" w:rsidRPr="005C58B4">
        <w:rPr>
          <w:rFonts w:cs="Times New Roman"/>
          <w:sz w:val="20"/>
          <w:szCs w:val="20"/>
        </w:rPr>
        <w:t>75</w:t>
      </w:r>
      <w:r w:rsidR="008A6D78" w:rsidRPr="005C58B4">
        <w:rPr>
          <w:rFonts w:cs="Times New Roman"/>
          <w:sz w:val="20"/>
          <w:szCs w:val="20"/>
        </w:rPr>
        <w:t>, ал. 1, т. 3 от З</w:t>
      </w:r>
      <w:r w:rsidR="002C6BC9" w:rsidRPr="005C58B4">
        <w:rPr>
          <w:rFonts w:cs="Times New Roman"/>
          <w:sz w:val="20"/>
          <w:szCs w:val="20"/>
        </w:rPr>
        <w:t>СП</w:t>
      </w:r>
      <w:r w:rsidR="00EC784C" w:rsidRPr="005C58B4">
        <w:rPr>
          <w:rFonts w:cs="Times New Roman"/>
          <w:sz w:val="20"/>
          <w:szCs w:val="20"/>
        </w:rPr>
        <w:t xml:space="preserve"> за промяна в декларирани обстоятелства в декларацията за</w:t>
      </w:r>
      <w:r w:rsidR="008A6D78" w:rsidRPr="005C58B4">
        <w:rPr>
          <w:rFonts w:cs="Times New Roman"/>
          <w:sz w:val="20"/>
          <w:szCs w:val="20"/>
        </w:rPr>
        <w:t xml:space="preserve"> несъвместимост по чл. </w:t>
      </w:r>
      <w:r w:rsidR="002C6BC9" w:rsidRPr="005C58B4">
        <w:rPr>
          <w:rFonts w:cs="Times New Roman"/>
          <w:sz w:val="20"/>
          <w:szCs w:val="20"/>
        </w:rPr>
        <w:t>75</w:t>
      </w:r>
      <w:r w:rsidR="00EC784C" w:rsidRPr="005C58B4">
        <w:rPr>
          <w:rFonts w:cs="Times New Roman"/>
          <w:sz w:val="20"/>
          <w:szCs w:val="20"/>
        </w:rPr>
        <w:t>, ал. 1, т. 1 от З</w:t>
      </w:r>
      <w:r w:rsidR="002C6BC9" w:rsidRPr="005C58B4">
        <w:rPr>
          <w:rFonts w:cs="Times New Roman"/>
          <w:sz w:val="20"/>
          <w:szCs w:val="20"/>
        </w:rPr>
        <w:t>СП</w:t>
      </w:r>
      <w:r w:rsidR="00EC784C" w:rsidRPr="005C58B4">
        <w:rPr>
          <w:rFonts w:cs="Times New Roman"/>
          <w:sz w:val="20"/>
          <w:szCs w:val="20"/>
        </w:rPr>
        <w:t>;</w:t>
      </w:r>
    </w:p>
    <w:p w:rsidR="005C32D7" w:rsidRPr="005C58B4" w:rsidRDefault="00EC784C" w:rsidP="00385528">
      <w:pPr>
        <w:pStyle w:val="20"/>
        <w:numPr>
          <w:ilvl w:val="0"/>
          <w:numId w:val="50"/>
        </w:numPr>
        <w:shd w:val="clear" w:color="auto" w:fill="auto"/>
        <w:tabs>
          <w:tab w:val="left" w:pos="1112"/>
        </w:tabs>
        <w:spacing w:before="0" w:line="276" w:lineRule="auto"/>
        <w:ind w:right="101" w:firstLine="709"/>
        <w:rPr>
          <w:rFonts w:cs="Times New Roman"/>
          <w:sz w:val="20"/>
          <w:szCs w:val="20"/>
        </w:rPr>
      </w:pPr>
      <w:r w:rsidRPr="005C58B4">
        <w:rPr>
          <w:rStyle w:val="21"/>
          <w:rFonts w:cs="Times New Roman"/>
          <w:sz w:val="20"/>
          <w:szCs w:val="20"/>
        </w:rPr>
        <w:t xml:space="preserve">Приложение </w:t>
      </w:r>
      <w:r w:rsidR="00A15EDB" w:rsidRPr="005C58B4">
        <w:rPr>
          <w:rStyle w:val="21"/>
          <w:rFonts w:cs="Times New Roman"/>
          <w:sz w:val="20"/>
          <w:szCs w:val="20"/>
        </w:rPr>
        <w:t>№ 3</w:t>
      </w:r>
      <w:r w:rsidRPr="005C58B4">
        <w:rPr>
          <w:rStyle w:val="21"/>
          <w:rFonts w:cs="Times New Roman"/>
          <w:sz w:val="20"/>
          <w:szCs w:val="20"/>
        </w:rPr>
        <w:t xml:space="preserve"> </w:t>
      </w:r>
      <w:r w:rsidRPr="005C58B4">
        <w:rPr>
          <w:rFonts w:cs="Times New Roman"/>
          <w:sz w:val="20"/>
          <w:szCs w:val="20"/>
        </w:rPr>
        <w:t>- образец на</w:t>
      </w:r>
      <w:r w:rsidR="008A6D78" w:rsidRPr="005C58B4">
        <w:rPr>
          <w:rFonts w:cs="Times New Roman"/>
          <w:sz w:val="20"/>
          <w:szCs w:val="20"/>
        </w:rPr>
        <w:t xml:space="preserve"> сигнал за конфликт на интереси;</w:t>
      </w:r>
    </w:p>
    <w:p w:rsidR="005C32D7" w:rsidRPr="005C58B4" w:rsidRDefault="00A15EDB" w:rsidP="00385528">
      <w:pPr>
        <w:pStyle w:val="20"/>
        <w:numPr>
          <w:ilvl w:val="0"/>
          <w:numId w:val="50"/>
        </w:numPr>
        <w:shd w:val="clear" w:color="auto" w:fill="auto"/>
        <w:tabs>
          <w:tab w:val="left" w:pos="1112"/>
        </w:tabs>
        <w:spacing w:before="0" w:line="276" w:lineRule="auto"/>
        <w:ind w:right="101" w:firstLine="709"/>
        <w:rPr>
          <w:rFonts w:cs="Times New Roman"/>
          <w:sz w:val="20"/>
          <w:szCs w:val="20"/>
        </w:rPr>
      </w:pPr>
      <w:r w:rsidRPr="005C58B4">
        <w:rPr>
          <w:rStyle w:val="21"/>
          <w:rFonts w:cs="Times New Roman"/>
          <w:sz w:val="20"/>
          <w:szCs w:val="20"/>
        </w:rPr>
        <w:t>Приложение № 4</w:t>
      </w:r>
      <w:r w:rsidR="00EC784C" w:rsidRPr="005C58B4">
        <w:rPr>
          <w:rStyle w:val="21"/>
          <w:rFonts w:cs="Times New Roman"/>
          <w:sz w:val="20"/>
          <w:szCs w:val="20"/>
        </w:rPr>
        <w:t xml:space="preserve"> </w:t>
      </w:r>
      <w:r w:rsidR="00EC784C" w:rsidRPr="005C58B4">
        <w:rPr>
          <w:rFonts w:cs="Times New Roman"/>
          <w:sz w:val="20"/>
          <w:szCs w:val="20"/>
        </w:rPr>
        <w:t>- образец на декларация по чл. 2</w:t>
      </w:r>
      <w:r w:rsidR="002C6BC9" w:rsidRPr="005C58B4">
        <w:rPr>
          <w:rFonts w:cs="Times New Roman"/>
          <w:sz w:val="20"/>
          <w:szCs w:val="20"/>
        </w:rPr>
        <w:t>1</w:t>
      </w:r>
      <w:r w:rsidR="00EC784C" w:rsidRPr="005C58B4">
        <w:rPr>
          <w:rFonts w:cs="Times New Roman"/>
          <w:sz w:val="20"/>
          <w:szCs w:val="20"/>
        </w:rPr>
        <w:t>, ал. 2 от настоящите правила</w:t>
      </w:r>
      <w:r w:rsidR="002C6BC9" w:rsidRPr="005C58B4">
        <w:rPr>
          <w:rFonts w:cs="Times New Roman"/>
          <w:sz w:val="20"/>
          <w:szCs w:val="20"/>
        </w:rPr>
        <w:t>.</w:t>
      </w:r>
    </w:p>
    <w:p w:rsidR="002C6BC9" w:rsidRPr="005C58B4" w:rsidRDefault="002C6BC9" w:rsidP="00385528">
      <w:pPr>
        <w:pStyle w:val="30"/>
        <w:keepNext/>
        <w:keepLines/>
        <w:shd w:val="clear" w:color="auto" w:fill="auto"/>
        <w:spacing w:before="0" w:after="396" w:line="276" w:lineRule="auto"/>
        <w:ind w:left="3283" w:right="101" w:firstLine="709"/>
        <w:jc w:val="left"/>
        <w:rPr>
          <w:rFonts w:cs="Times New Roman"/>
          <w:sz w:val="20"/>
          <w:szCs w:val="20"/>
        </w:rPr>
      </w:pPr>
      <w:bookmarkStart w:id="17" w:name="bookmark22"/>
    </w:p>
    <w:p w:rsidR="005C32D7" w:rsidRPr="005C58B4" w:rsidRDefault="00531747" w:rsidP="00531747">
      <w:pPr>
        <w:pStyle w:val="30"/>
        <w:keepNext/>
        <w:keepLines/>
        <w:shd w:val="clear" w:color="auto" w:fill="auto"/>
        <w:spacing w:before="0" w:after="396" w:line="276" w:lineRule="auto"/>
        <w:ind w:right="101"/>
        <w:jc w:val="left"/>
        <w:rPr>
          <w:rFonts w:cs="Times New Roman"/>
          <w:sz w:val="20"/>
          <w:szCs w:val="20"/>
        </w:rPr>
      </w:pPr>
      <w:r>
        <w:rPr>
          <w:rFonts w:cs="Times New Roman"/>
          <w:sz w:val="20"/>
          <w:szCs w:val="20"/>
          <w:lang w:val="en-US"/>
        </w:rPr>
        <w:t xml:space="preserve">                                             </w:t>
      </w:r>
      <w:r w:rsidR="00EC784C" w:rsidRPr="005C58B4">
        <w:rPr>
          <w:rFonts w:cs="Times New Roman"/>
          <w:sz w:val="20"/>
          <w:szCs w:val="20"/>
        </w:rPr>
        <w:t>ЗАКЛЮЧИТЕЛНИ РАЗПОРЕДБИ</w:t>
      </w:r>
      <w:bookmarkEnd w:id="17"/>
    </w:p>
    <w:p w:rsidR="00751BE2" w:rsidRPr="003F14A2" w:rsidRDefault="00243D1B" w:rsidP="00385528">
      <w:pPr>
        <w:pStyle w:val="20"/>
        <w:shd w:val="clear" w:color="auto" w:fill="auto"/>
        <w:spacing w:before="0" w:line="276" w:lineRule="auto"/>
        <w:ind w:right="101" w:firstLine="709"/>
        <w:rPr>
          <w:rStyle w:val="21"/>
          <w:rFonts w:cs="Times New Roman"/>
          <w:color w:val="000000" w:themeColor="text1"/>
          <w:sz w:val="20"/>
          <w:szCs w:val="20"/>
        </w:rPr>
      </w:pPr>
      <w:r w:rsidRPr="003F14A2">
        <w:rPr>
          <w:rStyle w:val="21"/>
          <w:rFonts w:cs="Times New Roman"/>
          <w:color w:val="000000" w:themeColor="text1"/>
          <w:sz w:val="20"/>
          <w:szCs w:val="20"/>
        </w:rPr>
        <w:t>§ 2</w:t>
      </w:r>
      <w:r w:rsidR="00EC784C" w:rsidRPr="003F14A2">
        <w:rPr>
          <w:rStyle w:val="21"/>
          <w:rFonts w:cs="Times New Roman"/>
          <w:color w:val="000000" w:themeColor="text1"/>
          <w:sz w:val="20"/>
          <w:szCs w:val="20"/>
        </w:rPr>
        <w:t xml:space="preserve">. </w:t>
      </w:r>
      <w:r w:rsidRPr="003F14A2">
        <w:rPr>
          <w:rStyle w:val="21"/>
          <w:rFonts w:cs="Times New Roman"/>
          <w:b w:val="0"/>
          <w:color w:val="000000" w:themeColor="text1"/>
          <w:sz w:val="20"/>
          <w:szCs w:val="20"/>
        </w:rPr>
        <w:t>Настоящите правила се актуализират</w:t>
      </w:r>
      <w:r w:rsidRPr="003F14A2">
        <w:rPr>
          <w:rStyle w:val="21"/>
          <w:rFonts w:cs="Times New Roman"/>
          <w:color w:val="000000" w:themeColor="text1"/>
          <w:sz w:val="20"/>
          <w:szCs w:val="20"/>
        </w:rPr>
        <w:t xml:space="preserve"> </w:t>
      </w:r>
      <w:r w:rsidRPr="003F14A2">
        <w:rPr>
          <w:rFonts w:cs="Times New Roman"/>
          <w:color w:val="000000" w:themeColor="text1"/>
          <w:sz w:val="20"/>
          <w:szCs w:val="20"/>
        </w:rPr>
        <w:t>във връзка с</w:t>
      </w:r>
      <w:r w:rsidR="00751BE2" w:rsidRPr="003F14A2">
        <w:rPr>
          <w:rFonts w:cs="Times New Roman"/>
          <w:color w:val="000000" w:themeColor="text1"/>
          <w:sz w:val="20"/>
          <w:szCs w:val="20"/>
        </w:rPr>
        <w:t xml:space="preserve">ъс Закон за изменение и допълнение на Закона за Сметната палата, обн. в ДВ, бр. 16 </w:t>
      </w:r>
      <w:r w:rsidRPr="003F14A2">
        <w:rPr>
          <w:rFonts w:cs="Times New Roman"/>
          <w:color w:val="000000" w:themeColor="text1"/>
          <w:sz w:val="20"/>
          <w:szCs w:val="20"/>
        </w:rPr>
        <w:t xml:space="preserve"> </w:t>
      </w:r>
      <w:r w:rsidR="00751BE2" w:rsidRPr="003F14A2">
        <w:rPr>
          <w:rFonts w:cs="Times New Roman"/>
          <w:color w:val="000000" w:themeColor="text1"/>
          <w:sz w:val="20"/>
          <w:szCs w:val="20"/>
        </w:rPr>
        <w:t>от 10.02.2026 г.</w:t>
      </w:r>
    </w:p>
    <w:p w:rsidR="00D85F99" w:rsidRPr="003F14A2" w:rsidRDefault="00243D1B" w:rsidP="00385528">
      <w:pPr>
        <w:pStyle w:val="20"/>
        <w:shd w:val="clear" w:color="auto" w:fill="auto"/>
        <w:spacing w:before="0" w:line="276" w:lineRule="auto"/>
        <w:ind w:right="101" w:firstLine="709"/>
        <w:rPr>
          <w:rFonts w:cs="Times New Roman"/>
          <w:color w:val="000000" w:themeColor="text1"/>
          <w:sz w:val="20"/>
          <w:szCs w:val="20"/>
        </w:rPr>
      </w:pPr>
      <w:r w:rsidRPr="003F14A2">
        <w:rPr>
          <w:rStyle w:val="21"/>
          <w:rFonts w:cs="Times New Roman"/>
          <w:color w:val="000000" w:themeColor="text1"/>
          <w:sz w:val="20"/>
          <w:szCs w:val="20"/>
        </w:rPr>
        <w:t>§ 3</w:t>
      </w:r>
      <w:r w:rsidR="00EC784C" w:rsidRPr="003F14A2">
        <w:rPr>
          <w:rStyle w:val="21"/>
          <w:rFonts w:cs="Times New Roman"/>
          <w:color w:val="000000" w:themeColor="text1"/>
          <w:sz w:val="20"/>
          <w:szCs w:val="20"/>
        </w:rPr>
        <w:t xml:space="preserve">. </w:t>
      </w:r>
      <w:r w:rsidR="00EC784C" w:rsidRPr="003F14A2">
        <w:rPr>
          <w:rFonts w:cs="Times New Roman"/>
          <w:color w:val="000000" w:themeColor="text1"/>
          <w:sz w:val="20"/>
          <w:szCs w:val="20"/>
        </w:rPr>
        <w:t xml:space="preserve">Настоящите Вътрешни правила да бъдат публикувани на </w:t>
      </w:r>
      <w:r w:rsidR="00D85F99" w:rsidRPr="003F14A2">
        <w:rPr>
          <w:rFonts w:cs="Times New Roman"/>
          <w:color w:val="000000" w:themeColor="text1"/>
          <w:sz w:val="20"/>
          <w:szCs w:val="20"/>
        </w:rPr>
        <w:t>интернет страницата на Комисията за защита на потребителите</w:t>
      </w:r>
      <w:r w:rsidR="00EC784C" w:rsidRPr="003F14A2">
        <w:rPr>
          <w:rFonts w:cs="Times New Roman"/>
          <w:color w:val="000000" w:themeColor="text1"/>
          <w:sz w:val="20"/>
          <w:szCs w:val="20"/>
        </w:rPr>
        <w:t>, Раздел</w:t>
      </w:r>
      <w:r w:rsidR="002F177B" w:rsidRPr="003F14A2">
        <w:rPr>
          <w:rFonts w:cs="Times New Roman"/>
          <w:color w:val="000000" w:themeColor="text1"/>
          <w:sz w:val="20"/>
          <w:szCs w:val="20"/>
        </w:rPr>
        <w:t xml:space="preserve"> „Антикорупционна дейност".</w:t>
      </w:r>
      <w:r w:rsidR="00EC784C" w:rsidRPr="003F14A2">
        <w:rPr>
          <w:rFonts w:cs="Times New Roman"/>
          <w:color w:val="000000" w:themeColor="text1"/>
          <w:sz w:val="20"/>
          <w:szCs w:val="20"/>
        </w:rPr>
        <w:t xml:space="preserve"> </w:t>
      </w:r>
    </w:p>
    <w:p w:rsidR="002658AB" w:rsidRPr="003F14A2" w:rsidRDefault="00243D1B" w:rsidP="00385528">
      <w:pPr>
        <w:pStyle w:val="20"/>
        <w:shd w:val="clear" w:color="auto" w:fill="auto"/>
        <w:spacing w:before="0" w:line="276" w:lineRule="auto"/>
        <w:ind w:right="101" w:firstLine="709"/>
        <w:rPr>
          <w:rFonts w:cs="Times New Roman"/>
          <w:color w:val="000000" w:themeColor="text1"/>
          <w:sz w:val="20"/>
          <w:szCs w:val="20"/>
        </w:rPr>
      </w:pPr>
      <w:r w:rsidRPr="003F14A2">
        <w:rPr>
          <w:rStyle w:val="21"/>
          <w:rFonts w:cs="Times New Roman"/>
          <w:color w:val="000000" w:themeColor="text1"/>
          <w:sz w:val="20"/>
          <w:szCs w:val="20"/>
        </w:rPr>
        <w:t>§ 4</w:t>
      </w:r>
      <w:r w:rsidR="00EC784C" w:rsidRPr="003F14A2">
        <w:rPr>
          <w:rStyle w:val="21"/>
          <w:rFonts w:cs="Times New Roman"/>
          <w:color w:val="000000" w:themeColor="text1"/>
          <w:sz w:val="20"/>
          <w:szCs w:val="20"/>
        </w:rPr>
        <w:t xml:space="preserve">. </w:t>
      </w:r>
      <w:r w:rsidR="00EC784C" w:rsidRPr="003F14A2">
        <w:rPr>
          <w:rFonts w:cs="Times New Roman"/>
          <w:color w:val="000000" w:themeColor="text1"/>
          <w:sz w:val="20"/>
          <w:szCs w:val="20"/>
        </w:rPr>
        <w:t>Настоящите Вътрешни правила ведно с приложенията към тях с</w:t>
      </w:r>
      <w:r w:rsidR="00E96D1F" w:rsidRPr="003F14A2">
        <w:rPr>
          <w:rFonts w:cs="Times New Roman"/>
          <w:color w:val="000000" w:themeColor="text1"/>
          <w:sz w:val="20"/>
          <w:szCs w:val="20"/>
        </w:rPr>
        <w:t xml:space="preserve">е утвърждават </w:t>
      </w:r>
      <w:r w:rsidRPr="003F14A2">
        <w:rPr>
          <w:rFonts w:cs="Times New Roman"/>
          <w:color w:val="000000" w:themeColor="text1"/>
          <w:sz w:val="20"/>
          <w:szCs w:val="20"/>
        </w:rPr>
        <w:t>със з</w:t>
      </w:r>
      <w:r w:rsidR="00434B68" w:rsidRPr="003F14A2">
        <w:rPr>
          <w:rFonts w:cs="Times New Roman"/>
          <w:color w:val="000000" w:themeColor="text1"/>
          <w:sz w:val="20"/>
          <w:szCs w:val="20"/>
        </w:rPr>
        <w:t>аповед на председателя на КЗП</w:t>
      </w:r>
      <w:r w:rsidR="00EC784C" w:rsidRPr="003F14A2">
        <w:rPr>
          <w:rFonts w:cs="Times New Roman"/>
          <w:color w:val="000000" w:themeColor="text1"/>
          <w:sz w:val="20"/>
          <w:szCs w:val="20"/>
        </w:rPr>
        <w:t xml:space="preserve"> и влизат в сила</w:t>
      </w:r>
      <w:r w:rsidR="00A604A4" w:rsidRPr="003F14A2">
        <w:rPr>
          <w:rFonts w:cs="Times New Roman"/>
          <w:color w:val="000000" w:themeColor="text1"/>
          <w:sz w:val="20"/>
          <w:szCs w:val="20"/>
        </w:rPr>
        <w:t xml:space="preserve"> от датата на утвърждаването и</w:t>
      </w:r>
      <w:r w:rsidR="00500B4D" w:rsidRPr="003F14A2">
        <w:rPr>
          <w:rFonts w:cs="Times New Roman"/>
          <w:color w:val="000000" w:themeColor="text1"/>
          <w:sz w:val="20"/>
          <w:szCs w:val="20"/>
        </w:rPr>
        <w:t>м.</w:t>
      </w:r>
      <w:r w:rsidR="006A6489" w:rsidRPr="003F14A2">
        <w:rPr>
          <w:rFonts w:cs="Times New Roman"/>
          <w:color w:val="000000" w:themeColor="text1"/>
          <w:sz w:val="20"/>
          <w:szCs w:val="20"/>
        </w:rPr>
        <w:t xml:space="preserve"> </w:t>
      </w:r>
    </w:p>
    <w:p w:rsidR="005C32D7" w:rsidRDefault="00243D1B" w:rsidP="005C58B4">
      <w:pPr>
        <w:pStyle w:val="Heading2"/>
        <w:tabs>
          <w:tab w:val="left" w:pos="720"/>
        </w:tabs>
        <w:spacing w:line="276" w:lineRule="auto"/>
        <w:ind w:right="101" w:firstLine="810"/>
        <w:jc w:val="both"/>
        <w:rPr>
          <w:rFonts w:ascii="Verdana" w:eastAsia="Times New Roman" w:hAnsi="Verdana" w:cs="Times New Roman"/>
          <w:color w:val="000000" w:themeColor="text1"/>
          <w:sz w:val="20"/>
          <w:szCs w:val="20"/>
          <w:lang w:bidi="ar-SA"/>
        </w:rPr>
      </w:pPr>
      <w:r w:rsidRPr="003F14A2">
        <w:rPr>
          <w:rFonts w:ascii="Verdana" w:hAnsi="Verdana" w:cs="Times New Roman"/>
          <w:b/>
          <w:color w:val="000000" w:themeColor="text1"/>
          <w:sz w:val="20"/>
          <w:szCs w:val="20"/>
        </w:rPr>
        <w:t>§ 5</w:t>
      </w:r>
      <w:r w:rsidR="006A6489" w:rsidRPr="003F14A2">
        <w:rPr>
          <w:rFonts w:ascii="Verdana" w:hAnsi="Verdana" w:cs="Times New Roman"/>
          <w:b/>
          <w:color w:val="000000" w:themeColor="text1"/>
          <w:sz w:val="20"/>
          <w:szCs w:val="20"/>
        </w:rPr>
        <w:t>.</w:t>
      </w:r>
      <w:r w:rsidR="006A6489" w:rsidRPr="003F14A2">
        <w:rPr>
          <w:rFonts w:ascii="Verdana" w:hAnsi="Verdana" w:cs="Times New Roman"/>
          <w:color w:val="000000" w:themeColor="text1"/>
          <w:sz w:val="20"/>
          <w:szCs w:val="20"/>
        </w:rPr>
        <w:t xml:space="preserve"> </w:t>
      </w:r>
      <w:r w:rsidR="00DA055D" w:rsidRPr="003F14A2">
        <w:rPr>
          <w:rFonts w:ascii="Verdana" w:hAnsi="Verdana" w:cs="Times New Roman"/>
          <w:color w:val="000000" w:themeColor="text1"/>
          <w:sz w:val="20"/>
          <w:szCs w:val="20"/>
        </w:rPr>
        <w:t>Настоящите вътре</w:t>
      </w:r>
      <w:r w:rsidR="009D306C" w:rsidRPr="003F14A2">
        <w:rPr>
          <w:rFonts w:ascii="Verdana" w:hAnsi="Verdana" w:cs="Times New Roman"/>
          <w:color w:val="000000" w:themeColor="text1"/>
          <w:sz w:val="20"/>
          <w:szCs w:val="20"/>
        </w:rPr>
        <w:t>шни правила</w:t>
      </w:r>
      <w:r w:rsidR="006A6489" w:rsidRPr="003F14A2">
        <w:rPr>
          <w:rFonts w:ascii="Verdana" w:hAnsi="Verdana" w:cs="Times New Roman"/>
          <w:color w:val="000000" w:themeColor="text1"/>
          <w:sz w:val="20"/>
          <w:szCs w:val="20"/>
        </w:rPr>
        <w:t xml:space="preserve"> отменят </w:t>
      </w:r>
      <w:r w:rsidRPr="003F14A2">
        <w:rPr>
          <w:rFonts w:ascii="Verdana" w:hAnsi="Verdana" w:cs="Times New Roman"/>
          <w:color w:val="000000" w:themeColor="text1"/>
          <w:sz w:val="20"/>
          <w:szCs w:val="20"/>
        </w:rPr>
        <w:t xml:space="preserve">Вътрешните правила за дейността на Комисията за защита на потребителите по прилагането на Закона за противодействие на корупцията и за отнемане на незаконно придобитото имущество, </w:t>
      </w:r>
      <w:r w:rsidR="009D306C" w:rsidRPr="003F14A2">
        <w:rPr>
          <w:rFonts w:ascii="Verdana" w:eastAsia="Times New Roman" w:hAnsi="Verdana" w:cs="Times New Roman"/>
          <w:color w:val="000000" w:themeColor="text1"/>
          <w:sz w:val="20"/>
          <w:szCs w:val="20"/>
          <w:lang w:bidi="ar-SA"/>
        </w:rPr>
        <w:t xml:space="preserve">утвърдени със </w:t>
      </w:r>
      <w:r w:rsidRPr="003F14A2">
        <w:rPr>
          <w:rFonts w:ascii="Verdana" w:eastAsia="Times New Roman" w:hAnsi="Verdana" w:cs="Times New Roman"/>
          <w:color w:val="000000" w:themeColor="text1"/>
          <w:sz w:val="20"/>
          <w:szCs w:val="20"/>
          <w:lang w:bidi="ar-SA"/>
        </w:rPr>
        <w:t xml:space="preserve">заповед № </w:t>
      </w:r>
      <w:r w:rsidR="003C0A46">
        <w:rPr>
          <w:rFonts w:ascii="Verdana" w:eastAsia="Times New Roman" w:hAnsi="Verdana" w:cs="Times New Roman"/>
          <w:color w:val="000000" w:themeColor="text1"/>
          <w:sz w:val="20"/>
          <w:szCs w:val="20"/>
          <w:lang w:bidi="ar-SA"/>
        </w:rPr>
        <w:t>1057/29</w:t>
      </w:r>
      <w:r w:rsidRPr="003F14A2">
        <w:rPr>
          <w:rFonts w:ascii="Verdana" w:eastAsia="Times New Roman" w:hAnsi="Verdana" w:cs="Times New Roman"/>
          <w:color w:val="000000" w:themeColor="text1"/>
          <w:sz w:val="20"/>
          <w:szCs w:val="20"/>
          <w:lang w:bidi="ar-SA"/>
        </w:rPr>
        <w:t>.</w:t>
      </w:r>
      <w:r w:rsidR="003C0A46">
        <w:rPr>
          <w:rFonts w:ascii="Verdana" w:eastAsia="Times New Roman" w:hAnsi="Verdana" w:cs="Times New Roman"/>
          <w:color w:val="000000" w:themeColor="text1"/>
          <w:sz w:val="20"/>
          <w:szCs w:val="20"/>
          <w:lang w:bidi="ar-SA"/>
        </w:rPr>
        <w:t>11</w:t>
      </w:r>
      <w:r w:rsidRPr="003F14A2">
        <w:rPr>
          <w:rFonts w:ascii="Verdana" w:eastAsia="Times New Roman" w:hAnsi="Verdana" w:cs="Times New Roman"/>
          <w:color w:val="000000" w:themeColor="text1"/>
          <w:sz w:val="20"/>
          <w:szCs w:val="20"/>
          <w:lang w:bidi="ar-SA"/>
        </w:rPr>
        <w:t>.2023</w:t>
      </w:r>
      <w:r w:rsidR="006C20F8">
        <w:rPr>
          <w:rFonts w:ascii="Verdana" w:eastAsia="Times New Roman" w:hAnsi="Verdana" w:cs="Times New Roman"/>
          <w:color w:val="000000" w:themeColor="text1"/>
          <w:sz w:val="20"/>
          <w:szCs w:val="20"/>
          <w:lang w:bidi="ar-SA"/>
        </w:rPr>
        <w:t xml:space="preserve"> </w:t>
      </w:r>
      <w:r w:rsidRPr="003F14A2">
        <w:rPr>
          <w:rFonts w:ascii="Verdana" w:eastAsia="Times New Roman" w:hAnsi="Verdana" w:cs="Times New Roman"/>
          <w:color w:val="000000" w:themeColor="text1"/>
          <w:sz w:val="20"/>
          <w:szCs w:val="20"/>
          <w:lang w:bidi="ar-SA"/>
        </w:rPr>
        <w:t xml:space="preserve">г. </w:t>
      </w:r>
      <w:r w:rsidR="00331969">
        <w:rPr>
          <w:rFonts w:ascii="Verdana" w:eastAsia="Times New Roman" w:hAnsi="Verdana" w:cs="Times New Roman"/>
          <w:color w:val="000000" w:themeColor="text1"/>
          <w:sz w:val="20"/>
          <w:szCs w:val="20"/>
          <w:lang w:bidi="ar-SA"/>
        </w:rPr>
        <w:t>на председателя на Комисия за защита на потребителите.</w:t>
      </w:r>
    </w:p>
    <w:p w:rsidR="00BD25A1" w:rsidRDefault="00BD25A1" w:rsidP="00BD25A1">
      <w:pPr>
        <w:rPr>
          <w:lang w:bidi="ar-SA"/>
        </w:rPr>
      </w:pPr>
    </w:p>
    <w:p w:rsidR="00BD25A1" w:rsidRDefault="00BD25A1" w:rsidP="00BD25A1">
      <w:pPr>
        <w:rPr>
          <w:lang w:bidi="ar-SA"/>
        </w:rPr>
      </w:pPr>
    </w:p>
    <w:p w:rsidR="00BD25A1" w:rsidRDefault="00BD25A1" w:rsidP="00BD25A1">
      <w:pPr>
        <w:rPr>
          <w:lang w:bidi="ar-SA"/>
        </w:rPr>
      </w:pPr>
    </w:p>
    <w:p w:rsidR="00BD25A1" w:rsidRPr="00BD25A1" w:rsidRDefault="00BD25A1" w:rsidP="00BD25A1">
      <w:pPr>
        <w:spacing w:line="360" w:lineRule="auto"/>
        <w:ind w:left="5800" w:firstLine="1713"/>
        <w:rPr>
          <w:rFonts w:ascii="Verdana" w:eastAsia="Times New Roman" w:hAnsi="Verdana" w:cs="Times New Roman"/>
          <w:b/>
          <w:bCs/>
          <w:i/>
          <w:color w:val="auto"/>
          <w:sz w:val="20"/>
          <w:szCs w:val="20"/>
          <w:lang w:eastAsia="en-US" w:bidi="ar-SA"/>
        </w:rPr>
      </w:pPr>
      <w:r w:rsidRPr="00BD25A1">
        <w:rPr>
          <w:rFonts w:ascii="Verdana" w:eastAsia="Times New Roman" w:hAnsi="Verdana" w:cs="Times New Roman"/>
          <w:b/>
          <w:bCs/>
          <w:i/>
          <w:color w:val="auto"/>
          <w:sz w:val="20"/>
          <w:szCs w:val="20"/>
          <w:lang w:eastAsia="en-US" w:bidi="ar-SA"/>
        </w:rPr>
        <w:lastRenderedPageBreak/>
        <w:t xml:space="preserve">Приложение № 1 </w:t>
      </w:r>
    </w:p>
    <w:p w:rsidR="00BD25A1" w:rsidRPr="00BD25A1" w:rsidRDefault="00BD25A1" w:rsidP="00BD25A1">
      <w:pPr>
        <w:spacing w:line="360" w:lineRule="auto"/>
        <w:jc w:val="center"/>
        <w:rPr>
          <w:rFonts w:ascii="Verdana" w:eastAsia="Times New Roman" w:hAnsi="Verdana" w:cs="Times New Roman"/>
          <w:bCs/>
          <w:i/>
          <w:color w:val="auto"/>
          <w:sz w:val="16"/>
          <w:szCs w:val="16"/>
          <w:lang w:eastAsia="en-US" w:bidi="ar-SA"/>
        </w:rPr>
      </w:pPr>
      <w:r w:rsidRPr="00BD25A1">
        <w:rPr>
          <w:rFonts w:ascii="Verdana" w:eastAsia="Times New Roman" w:hAnsi="Verdana" w:cs="Times New Roman"/>
          <w:bCs/>
          <w:i/>
          <w:color w:val="auto"/>
          <w:sz w:val="16"/>
          <w:szCs w:val="16"/>
          <w:lang w:eastAsia="en-US" w:bidi="ar-SA"/>
        </w:rPr>
        <w:t xml:space="preserve">към Вътрешните правила за дейността на КЗП по прилагането на Закона за Сметната палата, утвърдени със Заповед № </w:t>
      </w:r>
      <w:r w:rsidRPr="00BD25A1">
        <w:rPr>
          <w:rFonts w:asciiTheme="minorHAnsi" w:eastAsiaTheme="minorHAnsi" w:hAnsiTheme="minorHAnsi" w:cstheme="minorBidi"/>
          <w:i/>
          <w:color w:val="auto"/>
          <w:sz w:val="20"/>
          <w:szCs w:val="20"/>
          <w:lang w:eastAsia="en-US" w:bidi="ar-SA"/>
        </w:rPr>
        <w:t>……………………………………</w:t>
      </w:r>
      <w:r w:rsidRPr="00BD25A1">
        <w:rPr>
          <w:rFonts w:asciiTheme="minorHAnsi" w:eastAsiaTheme="minorHAnsi" w:hAnsiTheme="minorHAnsi" w:cstheme="minorBidi"/>
          <w:color w:val="auto"/>
          <w:sz w:val="20"/>
          <w:szCs w:val="20"/>
          <w:lang w:eastAsia="en-US" w:bidi="ar-SA"/>
        </w:rPr>
        <w:t xml:space="preserve"> </w:t>
      </w:r>
      <w:r w:rsidRPr="00BD25A1">
        <w:rPr>
          <w:rFonts w:ascii="Verdana" w:eastAsia="Times New Roman" w:hAnsi="Verdana" w:cs="Times New Roman"/>
          <w:bCs/>
          <w:i/>
          <w:color w:val="auto"/>
          <w:sz w:val="16"/>
          <w:szCs w:val="16"/>
          <w:lang w:eastAsia="en-US" w:bidi="ar-SA"/>
        </w:rPr>
        <w:t xml:space="preserve"> на Председателя на КЗП</w:t>
      </w:r>
    </w:p>
    <w:p w:rsidR="00BD25A1" w:rsidRPr="00BD25A1" w:rsidRDefault="00BD25A1" w:rsidP="00BD25A1">
      <w:pPr>
        <w:spacing w:line="360" w:lineRule="auto"/>
        <w:ind w:left="5800" w:firstLine="1713"/>
        <w:rPr>
          <w:rFonts w:ascii="Verdana" w:eastAsia="Times New Roman" w:hAnsi="Verdana" w:cs="Times New Roman"/>
          <w:b/>
          <w:bCs/>
          <w:i/>
          <w:color w:val="auto"/>
          <w:sz w:val="20"/>
          <w:szCs w:val="20"/>
          <w:lang w:eastAsia="en-US" w:bidi="ar-SA"/>
        </w:rPr>
      </w:pPr>
    </w:p>
    <w:p w:rsidR="00BD25A1" w:rsidRPr="00BD25A1" w:rsidRDefault="00BD25A1" w:rsidP="00BD25A1">
      <w:pPr>
        <w:widowControl/>
        <w:spacing w:line="360" w:lineRule="auto"/>
        <w:jc w:val="center"/>
        <w:rPr>
          <w:rFonts w:ascii="Verdana" w:eastAsia="Times New Roman" w:hAnsi="Verdana" w:cs="Times New Roman"/>
          <w:b/>
          <w:color w:val="auto"/>
          <w:sz w:val="20"/>
          <w:szCs w:val="20"/>
          <w:lang w:eastAsia="en-US" w:bidi="ar-SA"/>
        </w:rPr>
      </w:pPr>
      <w:r w:rsidRPr="00BD25A1">
        <w:rPr>
          <w:rFonts w:ascii="Verdana" w:eastAsia="Times New Roman" w:hAnsi="Verdana" w:cs="Times New Roman"/>
          <w:b/>
          <w:color w:val="auto"/>
          <w:sz w:val="20"/>
          <w:szCs w:val="20"/>
          <w:lang w:eastAsia="en-US" w:bidi="ar-SA"/>
        </w:rPr>
        <w:t>ДЕКЛАРАЦИЯ</w:t>
      </w:r>
    </w:p>
    <w:p w:rsidR="00BD25A1" w:rsidRPr="00BD25A1" w:rsidRDefault="00BD25A1" w:rsidP="00BD25A1">
      <w:pPr>
        <w:widowControl/>
        <w:spacing w:line="360" w:lineRule="auto"/>
        <w:jc w:val="center"/>
        <w:rPr>
          <w:rFonts w:ascii="Verdana" w:eastAsia="Times New Roman" w:hAnsi="Verdana" w:cs="Times New Roman"/>
          <w:b/>
          <w:color w:val="auto"/>
          <w:sz w:val="20"/>
          <w:szCs w:val="20"/>
          <w:lang w:eastAsia="en-US" w:bidi="ar-SA"/>
        </w:rPr>
      </w:pPr>
      <w:r w:rsidRPr="00BD25A1">
        <w:rPr>
          <w:rFonts w:ascii="Verdana" w:eastAsia="Times New Roman" w:hAnsi="Verdana" w:cs="Times New Roman"/>
          <w:b/>
          <w:color w:val="auto"/>
          <w:sz w:val="20"/>
          <w:szCs w:val="20"/>
          <w:lang w:eastAsia="en-US" w:bidi="ar-SA"/>
        </w:rPr>
        <w:t xml:space="preserve"> за несъвместимост по чл. 75, ал. 1, т. 1 </w:t>
      </w:r>
    </w:p>
    <w:p w:rsidR="00BD25A1" w:rsidRPr="00BD25A1" w:rsidRDefault="00BD25A1" w:rsidP="00BD25A1">
      <w:pPr>
        <w:widowControl/>
        <w:spacing w:line="360" w:lineRule="auto"/>
        <w:jc w:val="center"/>
        <w:rPr>
          <w:rFonts w:ascii="Verdana" w:eastAsia="Times New Roman" w:hAnsi="Verdana" w:cs="Times New Roman"/>
          <w:b/>
          <w:color w:val="auto"/>
          <w:sz w:val="20"/>
          <w:szCs w:val="20"/>
          <w:lang w:eastAsia="en-US" w:bidi="ar-SA"/>
        </w:rPr>
      </w:pPr>
      <w:r w:rsidRPr="00BD25A1">
        <w:rPr>
          <w:rFonts w:ascii="Verdana" w:eastAsia="Times New Roman" w:hAnsi="Verdana" w:cs="Times New Roman"/>
          <w:b/>
          <w:color w:val="auto"/>
          <w:sz w:val="20"/>
          <w:szCs w:val="20"/>
          <w:lang w:eastAsia="en-US" w:bidi="ar-SA"/>
        </w:rPr>
        <w:t xml:space="preserve">от Закона за Сметната палата </w:t>
      </w:r>
    </w:p>
    <w:p w:rsidR="00BD25A1" w:rsidRPr="00BD25A1" w:rsidRDefault="00BD25A1" w:rsidP="00BD25A1">
      <w:pPr>
        <w:widowControl/>
        <w:jc w:val="center"/>
        <w:rPr>
          <w:rFonts w:ascii="Verdana" w:eastAsia="Times New Roman" w:hAnsi="Verdana" w:cs="Times New Roman"/>
          <w:i/>
          <w:iCs/>
          <w:color w:val="auto"/>
          <w:sz w:val="20"/>
          <w:szCs w:val="20"/>
          <w:lang w:eastAsia="en-US" w:bidi="ar-SA"/>
        </w:rPr>
      </w:pPr>
      <w:r w:rsidRPr="00BD25A1">
        <w:rPr>
          <w:rFonts w:ascii="Verdana" w:eastAsia="Times New Roman" w:hAnsi="Verdana" w:cs="Times New Roman"/>
          <w:i/>
          <w:iCs/>
          <w:color w:val="auto"/>
          <w:sz w:val="20"/>
          <w:szCs w:val="20"/>
          <w:lang w:eastAsia="en-US" w:bidi="ar-SA"/>
        </w:rPr>
        <w:t xml:space="preserve">(подава се от лицата по </w:t>
      </w:r>
      <w:r w:rsidRPr="00BD25A1">
        <w:rPr>
          <w:rFonts w:ascii="Verdana" w:eastAsia="Times New Roman" w:hAnsi="Verdana" w:cs="Times New Roman"/>
          <w:i/>
          <w:color w:val="auto"/>
          <w:sz w:val="20"/>
          <w:szCs w:val="20"/>
          <w:lang w:eastAsia="en-US" w:bidi="ar-SA"/>
        </w:rPr>
        <w:t>§</w:t>
      </w:r>
      <w:r w:rsidRPr="00BD25A1">
        <w:rPr>
          <w:rFonts w:ascii="Verdana" w:eastAsia="Times New Roman" w:hAnsi="Verdana" w:cs="Times New Roman"/>
          <w:i/>
          <w:color w:val="auto"/>
          <w:sz w:val="20"/>
          <w:szCs w:val="20"/>
          <w:lang w:val="en-US" w:eastAsia="en-US" w:bidi="ar-SA"/>
        </w:rPr>
        <w:t xml:space="preserve"> </w:t>
      </w:r>
      <w:r w:rsidRPr="00BD25A1">
        <w:rPr>
          <w:rFonts w:ascii="Verdana" w:eastAsia="Times New Roman" w:hAnsi="Verdana" w:cs="Times New Roman"/>
          <w:i/>
          <w:color w:val="auto"/>
          <w:sz w:val="20"/>
          <w:szCs w:val="20"/>
          <w:lang w:eastAsia="en-US" w:bidi="ar-SA"/>
        </w:rPr>
        <w:t>1а, ал. 1, т.</w:t>
      </w:r>
      <w:r w:rsidRPr="00BD25A1">
        <w:rPr>
          <w:rFonts w:ascii="Verdana" w:eastAsia="Times New Roman" w:hAnsi="Verdana" w:cs="Times New Roman"/>
          <w:i/>
          <w:color w:val="auto"/>
          <w:sz w:val="20"/>
          <w:szCs w:val="20"/>
          <w:lang w:val="en-US" w:eastAsia="en-US" w:bidi="ar-SA"/>
        </w:rPr>
        <w:t xml:space="preserve"> </w:t>
      </w:r>
      <w:r w:rsidRPr="00BD25A1">
        <w:rPr>
          <w:rFonts w:ascii="Verdana" w:eastAsia="Times New Roman" w:hAnsi="Verdana" w:cs="Times New Roman"/>
          <w:i/>
          <w:color w:val="auto"/>
          <w:sz w:val="20"/>
          <w:szCs w:val="20"/>
          <w:lang w:eastAsia="en-US" w:bidi="ar-SA"/>
        </w:rPr>
        <w:t>1 от Допълнителните разпоредби (ДР) на Закона за Сметната палата (ЗСП), както и от лицата по чл. 74, ал. 1 (т. 28 и  т. 44) от ЗСП</w:t>
      </w:r>
    </w:p>
    <w:p w:rsidR="00BD25A1" w:rsidRPr="00BD25A1" w:rsidRDefault="00BD25A1" w:rsidP="00BD25A1">
      <w:pPr>
        <w:widowControl/>
        <w:spacing w:line="360" w:lineRule="auto"/>
        <w:rPr>
          <w:rFonts w:ascii="Verdana" w:eastAsia="Times New Roman" w:hAnsi="Verdana" w:cs="Times New Roman"/>
          <w:color w:val="auto"/>
          <w:sz w:val="20"/>
          <w:szCs w:val="20"/>
          <w:lang w:eastAsia="en-US" w:bidi="ar-SA"/>
        </w:rPr>
      </w:pPr>
    </w:p>
    <w:p w:rsidR="00BD25A1" w:rsidRPr="00BD25A1" w:rsidRDefault="00BD25A1" w:rsidP="00BD25A1">
      <w:pPr>
        <w:autoSpaceDE w:val="0"/>
        <w:autoSpaceDN w:val="0"/>
        <w:adjustRightInd w:val="0"/>
        <w:spacing w:line="360" w:lineRule="auto"/>
        <w:rPr>
          <w:rFonts w:ascii="Verdana" w:eastAsia="Times New Roman" w:hAnsi="Verdana" w:cs="Times New Roman"/>
          <w:b/>
          <w:color w:val="auto"/>
          <w:sz w:val="20"/>
          <w:szCs w:val="20"/>
          <w:lang w:bidi="ar-SA"/>
        </w:rPr>
      </w:pPr>
      <w:r w:rsidRPr="00BD25A1">
        <w:rPr>
          <w:rFonts w:ascii="Verdana" w:eastAsia="Times New Roman" w:hAnsi="Verdana" w:cs="Times New Roman"/>
          <w:color w:val="auto"/>
          <w:sz w:val="20"/>
          <w:szCs w:val="20"/>
          <w:lang w:bidi="ar-SA"/>
        </w:rPr>
        <w:t>Подписаният/</w:t>
      </w:r>
      <w:proofErr w:type="spellStart"/>
      <w:r w:rsidRPr="00BD25A1">
        <w:rPr>
          <w:rFonts w:ascii="Verdana" w:eastAsia="Times New Roman" w:hAnsi="Verdana" w:cs="Times New Roman"/>
          <w:color w:val="auto"/>
          <w:sz w:val="20"/>
          <w:szCs w:val="20"/>
          <w:lang w:bidi="ar-SA"/>
        </w:rPr>
        <w:t>ната</w:t>
      </w:r>
      <w:proofErr w:type="spellEnd"/>
      <w:r w:rsidRPr="00BD25A1">
        <w:rPr>
          <w:rFonts w:ascii="Verdana" w:eastAsia="Times New Roman" w:hAnsi="Verdana" w:cs="Times New Roman"/>
          <w:color w:val="auto"/>
          <w:sz w:val="20"/>
          <w:szCs w:val="20"/>
          <w:lang w:bidi="ar-SA"/>
        </w:rPr>
        <w:t xml:space="preserve"> </w:t>
      </w:r>
      <w:r w:rsidRPr="00BD25A1">
        <w:rPr>
          <w:rFonts w:ascii="Verdana" w:eastAsia="Times New Roman" w:hAnsi="Verdana" w:cs="Times New Roman"/>
          <w:b/>
          <w:color w:val="auto"/>
          <w:sz w:val="20"/>
          <w:szCs w:val="20"/>
          <w:lang w:bidi="ar-SA"/>
        </w:rPr>
        <w:t>…………………………………………………………</w:t>
      </w:r>
      <w:r>
        <w:rPr>
          <w:rFonts w:ascii="Verdana" w:eastAsia="Times New Roman" w:hAnsi="Verdana" w:cs="Times New Roman"/>
          <w:b/>
          <w:color w:val="auto"/>
          <w:sz w:val="20"/>
          <w:szCs w:val="20"/>
          <w:lang w:bidi="ar-SA"/>
        </w:rPr>
        <w:t>…………………..</w:t>
      </w:r>
      <w:r w:rsidRPr="00BD25A1">
        <w:rPr>
          <w:rFonts w:ascii="Verdana" w:eastAsia="Times New Roman" w:hAnsi="Verdana" w:cs="Times New Roman"/>
          <w:b/>
          <w:color w:val="auto"/>
          <w:sz w:val="20"/>
          <w:szCs w:val="20"/>
          <w:lang w:bidi="ar-SA"/>
        </w:rPr>
        <w:t>…………………………………………,</w:t>
      </w:r>
    </w:p>
    <w:p w:rsidR="00BD25A1" w:rsidRPr="00BD25A1" w:rsidRDefault="00BD25A1" w:rsidP="00BD25A1">
      <w:pPr>
        <w:autoSpaceDE w:val="0"/>
        <w:autoSpaceDN w:val="0"/>
        <w:adjustRightInd w:val="0"/>
        <w:spacing w:line="360" w:lineRule="auto"/>
        <w:jc w:val="center"/>
        <w:rPr>
          <w:rFonts w:ascii="Verdana" w:eastAsia="Times New Roman" w:hAnsi="Verdana" w:cs="Times New Roman"/>
          <w:i/>
          <w:iCs/>
          <w:color w:val="auto"/>
          <w:sz w:val="20"/>
          <w:szCs w:val="20"/>
          <w:lang w:bidi="ar-SA"/>
        </w:rPr>
      </w:pPr>
      <w:r w:rsidRPr="00BD25A1">
        <w:rPr>
          <w:rFonts w:ascii="Verdana" w:eastAsia="Times New Roman" w:hAnsi="Verdana" w:cs="Times New Roman"/>
          <w:i/>
          <w:iCs/>
          <w:color w:val="auto"/>
          <w:sz w:val="20"/>
          <w:szCs w:val="20"/>
          <w:lang w:bidi="ar-SA"/>
        </w:rPr>
        <w:t>(трите имена)</w:t>
      </w:r>
    </w:p>
    <w:p w:rsidR="00BD25A1" w:rsidRPr="00BD25A1" w:rsidRDefault="00BD25A1" w:rsidP="00BD25A1">
      <w:pPr>
        <w:widowControl/>
        <w:jc w:val="both"/>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eastAsia="en-US" w:bidi="ar-SA"/>
        </w:rPr>
        <w:t>в качеството си на лице, заемащо публична длъжност/служител в администрацията на органите на изпълнителната власт</w:t>
      </w:r>
      <w:r w:rsidRPr="00BD25A1">
        <w:rPr>
          <w:rFonts w:ascii="Verdana" w:eastAsia="Times New Roman" w:hAnsi="Verdana" w:cs="Times New Roman"/>
          <w:color w:val="auto"/>
          <w:sz w:val="20"/>
          <w:szCs w:val="20"/>
          <w:lang w:val="ru-RU" w:eastAsia="en-US" w:bidi="ar-SA"/>
        </w:rPr>
        <w:t xml:space="preserve"> </w:t>
      </w:r>
      <w:r w:rsidRPr="00BD25A1">
        <w:rPr>
          <w:rFonts w:ascii="Verdana" w:eastAsia="Times New Roman" w:hAnsi="Verdana" w:cs="Times New Roman"/>
          <w:color w:val="auto"/>
          <w:sz w:val="20"/>
          <w:szCs w:val="20"/>
          <w:lang w:bidi="ar-SA"/>
        </w:rPr>
        <w:t>по § 1а, ал. 1, т. 1 от ДР на ЗСП/чл. 74, ал. 1 (т. 28 и  т. 44) от ЗСП - с оглед на заеманата висша публична длъжност</w:t>
      </w:r>
      <w:r w:rsidRPr="00BD25A1">
        <w:rPr>
          <w:rFonts w:ascii="Verdana" w:eastAsia="Times New Roman" w:hAnsi="Verdana" w:cs="Times New Roman"/>
          <w:color w:val="auto"/>
          <w:sz w:val="20"/>
          <w:szCs w:val="20"/>
          <w:lang w:val="ru-RU" w:bidi="ar-SA"/>
        </w:rPr>
        <w:t xml:space="preserve"> </w:t>
      </w:r>
      <w:r w:rsidRPr="00BD25A1">
        <w:rPr>
          <w:rFonts w:ascii="Times New Roman" w:eastAsia="Times New Roman" w:hAnsi="Times New Roman" w:cs="Times New Roman"/>
          <w:bCs/>
          <w:i/>
          <w:color w:val="auto"/>
          <w:sz w:val="22"/>
          <w:szCs w:val="22"/>
          <w:lang w:bidi="ar-SA"/>
        </w:rPr>
        <w:t>(вярното се подчертава)</w:t>
      </w:r>
      <w:r w:rsidRPr="00BD25A1">
        <w:rPr>
          <w:rFonts w:ascii="Verdana" w:eastAsia="Times New Roman" w:hAnsi="Verdana" w:cs="Times New Roman"/>
          <w:color w:val="auto"/>
          <w:sz w:val="20"/>
          <w:szCs w:val="20"/>
          <w:lang w:bidi="ar-SA"/>
        </w:rPr>
        <w:t>:</w:t>
      </w:r>
    </w:p>
    <w:p w:rsidR="00BD25A1" w:rsidRPr="00BD25A1" w:rsidRDefault="00F12D22" w:rsidP="00BD25A1">
      <w:pPr>
        <w:widowControl/>
        <w:spacing w:line="360" w:lineRule="auto"/>
        <w:rPr>
          <w:rFonts w:ascii="Verdana" w:eastAsia="Times New Roman" w:hAnsi="Verdana" w:cs="Times New Roman"/>
          <w:color w:val="auto"/>
          <w:sz w:val="20"/>
          <w:szCs w:val="20"/>
          <w:lang w:eastAsia="en-US" w:bidi="ar-SA"/>
        </w:rPr>
      </w:pPr>
      <w:r>
        <w:rPr>
          <w:rFonts w:ascii="Verdana" w:eastAsia="Times New Roman" w:hAnsi="Verdana" w:cs="Times New Roman"/>
          <w:color w:val="auto"/>
          <w:sz w:val="20"/>
          <w:szCs w:val="20"/>
          <w:lang w:eastAsia="en-US" w:bidi="ar-SA"/>
        </w:rPr>
        <w:t>……………………………………………………</w:t>
      </w:r>
      <w:r w:rsidR="00BD25A1" w:rsidRPr="00BD25A1">
        <w:rPr>
          <w:rFonts w:ascii="Verdana" w:eastAsia="Times New Roman" w:hAnsi="Verdana" w:cs="Times New Roman"/>
          <w:color w:val="auto"/>
          <w:sz w:val="20"/>
          <w:szCs w:val="20"/>
          <w:lang w:eastAsia="en-US" w:bidi="ar-SA"/>
        </w:rPr>
        <w:t>………………………………………………………………..…………………………………</w:t>
      </w:r>
    </w:p>
    <w:p w:rsidR="00BD25A1" w:rsidRPr="00BD25A1" w:rsidRDefault="00F12D22" w:rsidP="00BD25A1">
      <w:pPr>
        <w:widowControl/>
        <w:spacing w:line="360" w:lineRule="auto"/>
        <w:rPr>
          <w:rFonts w:ascii="Verdana" w:eastAsia="Times New Roman" w:hAnsi="Verdana" w:cs="Times New Roman"/>
          <w:color w:val="auto"/>
          <w:sz w:val="20"/>
          <w:szCs w:val="20"/>
          <w:lang w:eastAsia="en-US" w:bidi="ar-SA"/>
        </w:rPr>
      </w:pPr>
      <w:r>
        <w:rPr>
          <w:rFonts w:ascii="Verdana" w:eastAsia="Times New Roman" w:hAnsi="Verdana" w:cs="Times New Roman"/>
          <w:color w:val="auto"/>
          <w:sz w:val="20"/>
          <w:szCs w:val="20"/>
          <w:lang w:eastAsia="en-US" w:bidi="ar-SA"/>
        </w:rPr>
        <w:t>……………………………………………………</w:t>
      </w:r>
      <w:r w:rsidR="00BD25A1" w:rsidRPr="00BD25A1">
        <w:rPr>
          <w:rFonts w:ascii="Verdana" w:eastAsia="Times New Roman" w:hAnsi="Verdana" w:cs="Times New Roman"/>
          <w:color w:val="auto"/>
          <w:sz w:val="20"/>
          <w:szCs w:val="20"/>
          <w:lang w:eastAsia="en-US" w:bidi="ar-SA"/>
        </w:rPr>
        <w:t>…………………………………………………………………….……………………………….</w:t>
      </w:r>
    </w:p>
    <w:p w:rsidR="00BD25A1" w:rsidRPr="00BD25A1" w:rsidRDefault="00BD25A1" w:rsidP="00BD25A1">
      <w:pPr>
        <w:autoSpaceDE w:val="0"/>
        <w:autoSpaceDN w:val="0"/>
        <w:adjustRightInd w:val="0"/>
        <w:jc w:val="center"/>
        <w:rPr>
          <w:rFonts w:ascii="Verdana" w:eastAsia="Times New Roman" w:hAnsi="Verdana" w:cs="Times New Roman"/>
          <w:i/>
          <w:iCs/>
          <w:color w:val="auto"/>
          <w:sz w:val="20"/>
          <w:szCs w:val="20"/>
          <w:lang w:bidi="ar-SA"/>
        </w:rPr>
      </w:pPr>
      <w:r w:rsidRPr="00BD25A1">
        <w:rPr>
          <w:rFonts w:ascii="Verdana" w:eastAsia="Times New Roman" w:hAnsi="Verdana" w:cs="Times New Roman"/>
          <w:i/>
          <w:iCs/>
          <w:color w:val="auto"/>
          <w:sz w:val="20"/>
          <w:szCs w:val="20"/>
          <w:lang w:bidi="ar-SA"/>
        </w:rPr>
        <w:t xml:space="preserve"> (изписва се заеманата длъжност и</w:t>
      </w:r>
      <w:r w:rsidRPr="00BD25A1">
        <w:rPr>
          <w:rFonts w:ascii="Verdana" w:eastAsia="Times New Roman" w:hAnsi="Verdana" w:cs="Times New Roman"/>
          <w:i/>
          <w:color w:val="auto"/>
          <w:sz w:val="20"/>
          <w:szCs w:val="20"/>
          <w:lang w:bidi="ar-SA"/>
        </w:rPr>
        <w:t xml:space="preserve"> административното звено/институцията</w:t>
      </w:r>
      <w:r w:rsidRPr="00BD25A1">
        <w:rPr>
          <w:rFonts w:ascii="Verdana" w:eastAsia="Times New Roman" w:hAnsi="Verdana" w:cs="Times New Roman"/>
          <w:i/>
          <w:iCs/>
          <w:color w:val="auto"/>
          <w:sz w:val="20"/>
          <w:szCs w:val="20"/>
          <w:lang w:bidi="ar-SA"/>
        </w:rPr>
        <w:t>)</w:t>
      </w:r>
    </w:p>
    <w:p w:rsidR="00BD25A1" w:rsidRPr="00BD25A1" w:rsidRDefault="00BD25A1" w:rsidP="00BD25A1">
      <w:pPr>
        <w:autoSpaceDE w:val="0"/>
        <w:autoSpaceDN w:val="0"/>
        <w:adjustRightInd w:val="0"/>
        <w:jc w:val="center"/>
        <w:outlineLvl w:val="0"/>
        <w:rPr>
          <w:rFonts w:ascii="Verdana" w:eastAsia="Times New Roman" w:hAnsi="Verdana" w:cs="Times New Roman"/>
          <w:b/>
          <w:bCs/>
          <w:color w:val="auto"/>
          <w:sz w:val="20"/>
          <w:szCs w:val="20"/>
          <w:lang w:bidi="ar-SA"/>
        </w:rPr>
      </w:pPr>
    </w:p>
    <w:p w:rsidR="00BD25A1" w:rsidRPr="00BD25A1" w:rsidRDefault="00BD25A1" w:rsidP="00BD25A1">
      <w:pPr>
        <w:widowControl/>
        <w:spacing w:line="360" w:lineRule="auto"/>
        <w:jc w:val="center"/>
        <w:rPr>
          <w:rFonts w:ascii="Verdana" w:eastAsia="Times New Roman" w:hAnsi="Verdana" w:cs="Times New Roman"/>
          <w:b/>
          <w:color w:val="auto"/>
          <w:sz w:val="20"/>
          <w:szCs w:val="20"/>
          <w:lang w:eastAsia="en-US" w:bidi="ar-SA"/>
        </w:rPr>
      </w:pPr>
    </w:p>
    <w:p w:rsidR="00BD25A1" w:rsidRPr="00BD25A1" w:rsidRDefault="00BD25A1" w:rsidP="00BD25A1">
      <w:pPr>
        <w:widowControl/>
        <w:spacing w:line="360" w:lineRule="auto"/>
        <w:jc w:val="center"/>
        <w:rPr>
          <w:rFonts w:ascii="Verdana" w:eastAsia="Times New Roman" w:hAnsi="Verdana" w:cs="Times New Roman"/>
          <w:color w:val="auto"/>
          <w:sz w:val="20"/>
          <w:szCs w:val="20"/>
          <w:lang w:eastAsia="en-US" w:bidi="ar-SA"/>
        </w:rPr>
      </w:pPr>
      <w:r w:rsidRPr="00BD25A1">
        <w:rPr>
          <w:rFonts w:ascii="Verdana" w:eastAsia="Times New Roman" w:hAnsi="Verdana" w:cs="Times New Roman"/>
          <w:b/>
          <w:color w:val="auto"/>
          <w:sz w:val="20"/>
          <w:szCs w:val="20"/>
          <w:lang w:eastAsia="en-US" w:bidi="ar-SA"/>
        </w:rPr>
        <w:t xml:space="preserve">ДЕКЛАРИРАМ, </w:t>
      </w:r>
      <w:r w:rsidRPr="00BD25A1">
        <w:rPr>
          <w:rFonts w:ascii="Verdana" w:eastAsia="Times New Roman" w:hAnsi="Verdana" w:cs="Times New Roman"/>
          <w:color w:val="auto"/>
          <w:sz w:val="20"/>
          <w:szCs w:val="20"/>
          <w:lang w:eastAsia="en-US" w:bidi="ar-SA"/>
        </w:rPr>
        <w:t>че:</w:t>
      </w:r>
    </w:p>
    <w:p w:rsidR="00BD25A1" w:rsidRPr="00BD25A1" w:rsidRDefault="00BD25A1" w:rsidP="00BD25A1">
      <w:pPr>
        <w:widowControl/>
        <w:spacing w:line="360" w:lineRule="auto"/>
        <w:jc w:val="center"/>
        <w:rPr>
          <w:rFonts w:ascii="Verdana" w:eastAsia="Times New Roman" w:hAnsi="Verdana" w:cs="Times New Roman"/>
          <w:b/>
          <w:color w:val="auto"/>
          <w:sz w:val="20"/>
          <w:szCs w:val="20"/>
          <w:lang w:eastAsia="en-US" w:bidi="ar-SA"/>
        </w:rPr>
      </w:pPr>
    </w:p>
    <w:p w:rsidR="00BD25A1" w:rsidRPr="00BD25A1" w:rsidRDefault="00BD25A1" w:rsidP="00BD25A1">
      <w:pPr>
        <w:widowControl/>
        <w:jc w:val="both"/>
        <w:rPr>
          <w:rFonts w:ascii="Verdana" w:eastAsia="Times New Roman" w:hAnsi="Verdana" w:cs="Times New Roman"/>
          <w:color w:val="auto"/>
          <w:sz w:val="20"/>
          <w:szCs w:val="20"/>
          <w:lang w:eastAsia="en-US" w:bidi="ar-SA"/>
        </w:rPr>
      </w:pPr>
      <w:r w:rsidRPr="00BD25A1">
        <w:rPr>
          <w:rFonts w:ascii="Verdana" w:eastAsia="Times New Roman" w:hAnsi="Verdana" w:cs="Times New Roman"/>
          <w:b/>
          <w:color w:val="auto"/>
          <w:sz w:val="20"/>
          <w:szCs w:val="20"/>
          <w:lang w:eastAsia="en-US" w:bidi="ar-SA"/>
        </w:rPr>
        <w:t>І.</w:t>
      </w:r>
      <w:r w:rsidRPr="00BD25A1">
        <w:rPr>
          <w:rFonts w:ascii="Verdana" w:eastAsia="Times New Roman" w:hAnsi="Verdana" w:cs="Times New Roman"/>
          <w:color w:val="auto"/>
          <w:sz w:val="20"/>
          <w:szCs w:val="20"/>
          <w:lang w:eastAsia="en-US" w:bidi="ar-SA"/>
        </w:rPr>
        <w:t xml:space="preserve"> Не заемам/заемам друга длъжност, която съгласно Конституцията или закон е несъвместима с положението ми на лице, заемащо публична длъжност/служител в администрацията на органите на изпълнителната власт</w:t>
      </w:r>
      <w:r w:rsidRPr="00BD25A1">
        <w:rPr>
          <w:rFonts w:ascii="Verdana" w:eastAsia="Times New Roman" w:hAnsi="Verdana" w:cs="Times New Roman"/>
          <w:color w:val="auto"/>
          <w:sz w:val="20"/>
          <w:szCs w:val="20"/>
          <w:lang w:val="ru-RU" w:eastAsia="en-US" w:bidi="ar-SA"/>
        </w:rPr>
        <w:t xml:space="preserve"> </w:t>
      </w:r>
    </w:p>
    <w:p w:rsidR="00BD25A1" w:rsidRPr="00BD25A1" w:rsidRDefault="00F12D22" w:rsidP="00BD25A1">
      <w:pPr>
        <w:widowControl/>
        <w:spacing w:line="360" w:lineRule="auto"/>
        <w:jc w:val="both"/>
        <w:rPr>
          <w:rFonts w:ascii="Verdana" w:eastAsia="Times New Roman" w:hAnsi="Verdana" w:cs="Times New Roman"/>
          <w:color w:val="auto"/>
          <w:sz w:val="20"/>
          <w:szCs w:val="20"/>
          <w:lang w:eastAsia="en-US" w:bidi="ar-SA"/>
        </w:rPr>
      </w:pPr>
      <w:r>
        <w:rPr>
          <w:rFonts w:ascii="Verdana" w:eastAsia="Times New Roman" w:hAnsi="Verdana" w:cs="Times New Roman"/>
          <w:color w:val="auto"/>
          <w:sz w:val="20"/>
          <w:szCs w:val="20"/>
          <w:lang w:eastAsia="en-US" w:bidi="ar-SA"/>
        </w:rPr>
        <w:t>……………………………………………</w:t>
      </w:r>
      <w:r w:rsidR="00BD25A1" w:rsidRPr="00BD25A1">
        <w:rPr>
          <w:rFonts w:ascii="Verdana" w:eastAsia="Times New Roman" w:hAnsi="Verdana" w:cs="Times New Roman"/>
          <w:color w:val="auto"/>
          <w:sz w:val="20"/>
          <w:szCs w:val="20"/>
          <w:lang w:eastAsia="en-US" w:bidi="ar-SA"/>
        </w:rPr>
        <w:t>……………………………………………………………………………..</w:t>
      </w:r>
      <w:r w:rsidR="00BD25A1" w:rsidRPr="00BD25A1">
        <w:rPr>
          <w:rFonts w:ascii="Verdana" w:eastAsia="Times New Roman" w:hAnsi="Verdana" w:cs="Times New Roman"/>
          <w:color w:val="auto"/>
          <w:sz w:val="20"/>
          <w:szCs w:val="20"/>
          <w:lang w:val="ru-RU" w:eastAsia="en-US" w:bidi="ar-SA"/>
        </w:rPr>
        <w:t>……………</w:t>
      </w:r>
      <w:r w:rsidR="00BD25A1" w:rsidRPr="00BD25A1">
        <w:rPr>
          <w:rFonts w:ascii="Verdana" w:eastAsia="Times New Roman" w:hAnsi="Verdana" w:cs="Times New Roman"/>
          <w:color w:val="auto"/>
          <w:sz w:val="20"/>
          <w:szCs w:val="20"/>
          <w:lang w:eastAsia="en-US" w:bidi="ar-SA"/>
        </w:rPr>
        <w:t>…..</w:t>
      </w:r>
      <w:r w:rsidR="00BD25A1" w:rsidRPr="00BD25A1">
        <w:rPr>
          <w:rFonts w:ascii="Verdana" w:eastAsia="Times New Roman" w:hAnsi="Verdana" w:cs="Times New Roman"/>
          <w:color w:val="auto"/>
          <w:sz w:val="20"/>
          <w:szCs w:val="20"/>
          <w:lang w:val="ru-RU" w:eastAsia="en-US" w:bidi="ar-SA"/>
        </w:rPr>
        <w:t>……</w:t>
      </w:r>
      <w:r w:rsidR="00BD25A1" w:rsidRPr="00BD25A1">
        <w:rPr>
          <w:rFonts w:ascii="Verdana" w:eastAsia="Times New Roman" w:hAnsi="Verdana" w:cs="Times New Roman"/>
          <w:color w:val="auto"/>
          <w:sz w:val="20"/>
          <w:szCs w:val="20"/>
          <w:lang w:eastAsia="en-US" w:bidi="ar-SA"/>
        </w:rPr>
        <w:t>…….</w:t>
      </w:r>
    </w:p>
    <w:p w:rsidR="00BD25A1" w:rsidRPr="00BD25A1" w:rsidRDefault="00F12D22" w:rsidP="00BD25A1">
      <w:pPr>
        <w:widowControl/>
        <w:spacing w:line="360" w:lineRule="auto"/>
        <w:jc w:val="both"/>
        <w:rPr>
          <w:rFonts w:ascii="Verdana" w:eastAsia="Times New Roman" w:hAnsi="Verdana" w:cs="Times New Roman"/>
          <w:color w:val="auto"/>
          <w:sz w:val="20"/>
          <w:szCs w:val="20"/>
          <w:lang w:eastAsia="en-US" w:bidi="ar-SA"/>
        </w:rPr>
      </w:pPr>
      <w:r>
        <w:rPr>
          <w:rFonts w:ascii="Verdana" w:eastAsia="Times New Roman" w:hAnsi="Verdana" w:cs="Times New Roman"/>
          <w:color w:val="auto"/>
          <w:sz w:val="20"/>
          <w:szCs w:val="20"/>
          <w:lang w:eastAsia="en-US" w:bidi="ar-SA"/>
        </w:rPr>
        <w:t>……...……………………………</w:t>
      </w:r>
      <w:r w:rsidR="00BD25A1" w:rsidRPr="00BD25A1">
        <w:rPr>
          <w:rFonts w:ascii="Verdana" w:eastAsia="Times New Roman" w:hAnsi="Verdana" w:cs="Times New Roman"/>
          <w:color w:val="auto"/>
          <w:sz w:val="20"/>
          <w:szCs w:val="20"/>
          <w:lang w:eastAsia="en-US" w:bidi="ar-SA"/>
        </w:rPr>
        <w:t>……………………………………………………………………………………………</w:t>
      </w:r>
      <w:r w:rsidR="00BD25A1" w:rsidRPr="00BD25A1">
        <w:rPr>
          <w:rFonts w:ascii="Verdana" w:eastAsia="Times New Roman" w:hAnsi="Verdana" w:cs="Times New Roman"/>
          <w:color w:val="auto"/>
          <w:sz w:val="20"/>
          <w:szCs w:val="20"/>
          <w:lang w:val="ru-RU" w:eastAsia="en-US" w:bidi="ar-SA"/>
        </w:rPr>
        <w:t>…</w:t>
      </w:r>
      <w:r w:rsidR="00BD25A1" w:rsidRPr="00BD25A1">
        <w:rPr>
          <w:rFonts w:ascii="Verdana" w:eastAsia="Times New Roman" w:hAnsi="Verdana" w:cs="Times New Roman"/>
          <w:color w:val="auto"/>
          <w:sz w:val="20"/>
          <w:szCs w:val="20"/>
          <w:lang w:eastAsia="en-US" w:bidi="ar-SA"/>
        </w:rPr>
        <w:t>..</w:t>
      </w:r>
      <w:r w:rsidR="00BD25A1" w:rsidRPr="00BD25A1">
        <w:rPr>
          <w:rFonts w:ascii="Verdana" w:eastAsia="Times New Roman" w:hAnsi="Verdana" w:cs="Times New Roman"/>
          <w:color w:val="auto"/>
          <w:sz w:val="20"/>
          <w:szCs w:val="20"/>
          <w:lang w:val="ru-RU" w:eastAsia="en-US" w:bidi="ar-SA"/>
        </w:rPr>
        <w:t>………………….</w:t>
      </w:r>
    </w:p>
    <w:p w:rsidR="00BD25A1" w:rsidRPr="00BD25A1" w:rsidRDefault="00BD25A1" w:rsidP="00BD25A1">
      <w:pPr>
        <w:widowControl/>
        <w:jc w:val="both"/>
        <w:rPr>
          <w:rFonts w:ascii="Verdana" w:eastAsia="Times New Roman" w:hAnsi="Verdana" w:cs="Times New Roman"/>
          <w:color w:val="auto"/>
          <w:sz w:val="20"/>
          <w:szCs w:val="20"/>
          <w:lang w:eastAsia="en-US" w:bidi="ar-SA"/>
        </w:rPr>
      </w:pPr>
      <w:r w:rsidRPr="00BD25A1">
        <w:rPr>
          <w:rFonts w:ascii="Verdana" w:eastAsia="Times New Roman" w:hAnsi="Verdana" w:cs="Times New Roman"/>
          <w:b/>
          <w:color w:val="auto"/>
          <w:sz w:val="20"/>
          <w:szCs w:val="20"/>
          <w:lang w:eastAsia="en-US" w:bidi="ar-SA"/>
        </w:rPr>
        <w:t>ІІ.</w:t>
      </w:r>
      <w:r w:rsidRPr="00BD25A1">
        <w:rPr>
          <w:rFonts w:ascii="Verdana" w:eastAsia="Times New Roman" w:hAnsi="Verdana" w:cs="Times New Roman"/>
          <w:color w:val="auto"/>
          <w:sz w:val="20"/>
          <w:szCs w:val="20"/>
          <w:lang w:eastAsia="en-US" w:bidi="ar-SA"/>
        </w:rPr>
        <w:t xml:space="preserve"> Не извършвам/извършвам дейност, която съгласно Конституцията или закон е несъвместима с положението ми на лице, заемащо публична длъжност/служител в администрацията на органите на изпълнителната власт</w:t>
      </w:r>
      <w:r w:rsidRPr="00BD25A1">
        <w:rPr>
          <w:rFonts w:ascii="Verdana" w:eastAsia="Times New Roman" w:hAnsi="Verdana" w:cs="Times New Roman"/>
          <w:color w:val="auto"/>
          <w:sz w:val="20"/>
          <w:szCs w:val="20"/>
          <w:lang w:val="ru-RU" w:eastAsia="en-US" w:bidi="ar-SA"/>
        </w:rPr>
        <w:t xml:space="preserve"> </w:t>
      </w:r>
    </w:p>
    <w:p w:rsidR="00BD25A1" w:rsidRPr="00BD25A1" w:rsidRDefault="00F12D22" w:rsidP="00BD25A1">
      <w:pPr>
        <w:widowControl/>
        <w:spacing w:line="360" w:lineRule="auto"/>
        <w:jc w:val="both"/>
        <w:rPr>
          <w:rFonts w:ascii="Verdana" w:eastAsia="Times New Roman" w:hAnsi="Verdana" w:cs="Times New Roman"/>
          <w:color w:val="auto"/>
          <w:sz w:val="20"/>
          <w:szCs w:val="20"/>
          <w:lang w:eastAsia="en-US" w:bidi="ar-SA"/>
        </w:rPr>
      </w:pPr>
      <w:r>
        <w:rPr>
          <w:rFonts w:ascii="Verdana" w:eastAsia="Times New Roman" w:hAnsi="Verdana" w:cs="Times New Roman"/>
          <w:color w:val="auto"/>
          <w:sz w:val="20"/>
          <w:szCs w:val="20"/>
          <w:lang w:eastAsia="en-US" w:bidi="ar-SA"/>
        </w:rPr>
        <w:t>…………………………………………</w:t>
      </w:r>
      <w:r w:rsidR="00BD25A1" w:rsidRPr="00BD25A1">
        <w:rPr>
          <w:rFonts w:ascii="Verdana" w:eastAsia="Times New Roman" w:hAnsi="Verdana" w:cs="Times New Roman"/>
          <w:color w:val="auto"/>
          <w:sz w:val="20"/>
          <w:szCs w:val="20"/>
          <w:lang w:eastAsia="en-US" w:bidi="ar-SA"/>
        </w:rPr>
        <w:t>…………………………………………………..……………………………………………….………..</w:t>
      </w:r>
    </w:p>
    <w:p w:rsidR="00BD25A1" w:rsidRPr="00BD25A1" w:rsidRDefault="00F12D22" w:rsidP="00BD25A1">
      <w:pPr>
        <w:widowControl/>
        <w:spacing w:line="360" w:lineRule="auto"/>
        <w:jc w:val="both"/>
        <w:rPr>
          <w:rFonts w:ascii="Verdana" w:eastAsia="Times New Roman" w:hAnsi="Verdana" w:cs="Times New Roman"/>
          <w:color w:val="auto"/>
          <w:sz w:val="20"/>
          <w:szCs w:val="20"/>
          <w:lang w:eastAsia="en-US" w:bidi="ar-SA"/>
        </w:rPr>
      </w:pPr>
      <w:r>
        <w:rPr>
          <w:rFonts w:ascii="Verdana" w:eastAsia="Times New Roman" w:hAnsi="Verdana" w:cs="Times New Roman"/>
          <w:color w:val="auto"/>
          <w:sz w:val="20"/>
          <w:szCs w:val="20"/>
          <w:lang w:eastAsia="en-US" w:bidi="ar-SA"/>
        </w:rPr>
        <w:t>…………………………………………</w:t>
      </w:r>
      <w:r w:rsidR="00BD25A1" w:rsidRPr="00BD25A1">
        <w:rPr>
          <w:rFonts w:ascii="Verdana" w:eastAsia="Times New Roman" w:hAnsi="Verdana" w:cs="Times New Roman"/>
          <w:color w:val="auto"/>
          <w:sz w:val="20"/>
          <w:szCs w:val="20"/>
          <w:lang w:eastAsia="en-US" w:bidi="ar-SA"/>
        </w:rPr>
        <w:t>…………………………………………………….…………………………………………………......</w:t>
      </w:r>
    </w:p>
    <w:p w:rsidR="00BD25A1" w:rsidRPr="00BD25A1" w:rsidRDefault="00BD25A1" w:rsidP="00BD25A1">
      <w:pPr>
        <w:widowControl/>
        <w:spacing w:line="360" w:lineRule="auto"/>
        <w:ind w:firstLine="708"/>
        <w:jc w:val="both"/>
        <w:rPr>
          <w:rFonts w:ascii="Verdana" w:eastAsia="Times New Roman" w:hAnsi="Verdana" w:cs="Times New Roman"/>
          <w:color w:val="auto"/>
          <w:sz w:val="20"/>
          <w:szCs w:val="20"/>
          <w:lang w:eastAsia="en-US" w:bidi="ar-SA"/>
        </w:rPr>
      </w:pPr>
      <w:r w:rsidRPr="00BD25A1">
        <w:rPr>
          <w:rFonts w:ascii="Verdana" w:eastAsia="Times New Roman" w:hAnsi="Verdana" w:cs="Times New Roman"/>
          <w:color w:val="auto"/>
          <w:sz w:val="20"/>
          <w:szCs w:val="20"/>
          <w:lang w:eastAsia="en-US" w:bidi="ar-SA"/>
        </w:rPr>
        <w:t>Известно ми е, че за декларирани неверни данни нося наказателна отговорност по чл. 313 от Наказателния кодекс.</w:t>
      </w:r>
    </w:p>
    <w:p w:rsidR="00BD25A1" w:rsidRPr="00BD25A1" w:rsidRDefault="00BD25A1" w:rsidP="00BD25A1">
      <w:pPr>
        <w:widowControl/>
        <w:spacing w:line="276" w:lineRule="auto"/>
        <w:jc w:val="both"/>
        <w:rPr>
          <w:rFonts w:ascii="Verdana" w:eastAsia="Calibri" w:hAnsi="Verdana" w:cs="Times New Roman"/>
          <w:b/>
          <w:i/>
          <w:color w:val="auto"/>
          <w:sz w:val="20"/>
          <w:szCs w:val="20"/>
          <w:lang w:eastAsia="en-US" w:bidi="ar-SA"/>
        </w:rPr>
      </w:pPr>
    </w:p>
    <w:p w:rsidR="00BD25A1" w:rsidRPr="00BD25A1" w:rsidRDefault="00BD25A1" w:rsidP="00BD25A1">
      <w:pPr>
        <w:widowControl/>
        <w:spacing w:line="276" w:lineRule="auto"/>
        <w:jc w:val="both"/>
        <w:rPr>
          <w:rFonts w:ascii="Verdana" w:eastAsia="Calibri" w:hAnsi="Verdana" w:cs="Times New Roman"/>
          <w:i/>
          <w:color w:val="auto"/>
          <w:sz w:val="20"/>
          <w:szCs w:val="20"/>
          <w:lang w:eastAsia="en-US" w:bidi="ar-SA"/>
        </w:rPr>
      </w:pPr>
      <w:r w:rsidRPr="00BD25A1">
        <w:rPr>
          <w:rFonts w:ascii="Verdana" w:eastAsia="Calibri" w:hAnsi="Verdana" w:cs="Times New Roman"/>
          <w:b/>
          <w:i/>
          <w:color w:val="auto"/>
          <w:sz w:val="20"/>
          <w:szCs w:val="20"/>
          <w:lang w:eastAsia="en-US" w:bidi="ar-SA"/>
        </w:rPr>
        <w:t>Забележка:</w:t>
      </w:r>
      <w:r w:rsidRPr="00BD25A1">
        <w:rPr>
          <w:rFonts w:ascii="Verdana" w:eastAsia="Calibri" w:hAnsi="Verdana" w:cs="Times New Roman"/>
          <w:i/>
          <w:color w:val="auto"/>
          <w:sz w:val="20"/>
          <w:szCs w:val="20"/>
          <w:lang w:eastAsia="en-US" w:bidi="ar-SA"/>
        </w:rPr>
        <w:t xml:space="preserve"> </w:t>
      </w:r>
      <w:r w:rsidRPr="00BD25A1">
        <w:rPr>
          <w:rFonts w:ascii="Verdana" w:eastAsia="Calibri" w:hAnsi="Verdana" w:cs="Times New Roman"/>
          <w:b/>
          <w:i/>
          <w:color w:val="auto"/>
          <w:sz w:val="20"/>
          <w:szCs w:val="20"/>
          <w:lang w:eastAsia="en-US" w:bidi="ar-SA"/>
        </w:rPr>
        <w:t>Невярното се зачертава</w:t>
      </w:r>
    </w:p>
    <w:p w:rsidR="00BD25A1" w:rsidRPr="00BD25A1" w:rsidRDefault="00BD25A1" w:rsidP="00BD25A1">
      <w:pPr>
        <w:widowControl/>
        <w:spacing w:line="360" w:lineRule="auto"/>
        <w:rPr>
          <w:rFonts w:ascii="Verdana" w:eastAsia="Times New Roman" w:hAnsi="Verdana" w:cs="Times New Roman"/>
          <w:color w:val="auto"/>
          <w:sz w:val="20"/>
          <w:szCs w:val="20"/>
          <w:lang w:eastAsia="en-US" w:bidi="ar-SA"/>
        </w:rPr>
      </w:pPr>
    </w:p>
    <w:p w:rsidR="00BD25A1" w:rsidRPr="00BD25A1" w:rsidRDefault="00BD25A1" w:rsidP="00BD25A1">
      <w:pPr>
        <w:autoSpaceDE w:val="0"/>
        <w:autoSpaceDN w:val="0"/>
        <w:adjustRightInd w:val="0"/>
        <w:jc w:val="both"/>
        <w:outlineLvl w:val="0"/>
        <w:rPr>
          <w:rFonts w:ascii="Verdana" w:eastAsia="Times New Roman" w:hAnsi="Verdana" w:cs="Times New Roman"/>
          <w:b/>
          <w:color w:val="auto"/>
          <w:sz w:val="20"/>
          <w:szCs w:val="20"/>
          <w:lang w:bidi="ar-SA"/>
        </w:rPr>
      </w:pPr>
      <w:r w:rsidRPr="00BD25A1">
        <w:rPr>
          <w:rFonts w:ascii="Verdana" w:eastAsia="Times New Roman" w:hAnsi="Verdana" w:cs="Times New Roman"/>
          <w:b/>
          <w:color w:val="auto"/>
          <w:sz w:val="20"/>
          <w:szCs w:val="20"/>
          <w:lang w:bidi="ar-SA"/>
        </w:rPr>
        <w:t>Дата:</w:t>
      </w:r>
      <w:r w:rsidRPr="00BD25A1">
        <w:rPr>
          <w:rFonts w:ascii="Verdana" w:eastAsia="Times New Roman" w:hAnsi="Verdana" w:cs="Times New Roman"/>
          <w:b/>
          <w:color w:val="auto"/>
          <w:sz w:val="20"/>
          <w:szCs w:val="20"/>
          <w:lang w:bidi="ar-SA"/>
        </w:rPr>
        <w:tab/>
      </w:r>
      <w:r w:rsidRPr="00BD25A1">
        <w:rPr>
          <w:rFonts w:ascii="Verdana" w:eastAsia="Times New Roman" w:hAnsi="Verdana" w:cs="Times New Roman"/>
          <w:b/>
          <w:color w:val="auto"/>
          <w:sz w:val="20"/>
          <w:szCs w:val="20"/>
          <w:lang w:bidi="ar-SA"/>
        </w:rPr>
        <w:tab/>
      </w:r>
      <w:r w:rsidRPr="00BD25A1">
        <w:rPr>
          <w:rFonts w:ascii="Verdana" w:eastAsia="Times New Roman" w:hAnsi="Verdana" w:cs="Times New Roman"/>
          <w:b/>
          <w:color w:val="auto"/>
          <w:sz w:val="20"/>
          <w:szCs w:val="20"/>
          <w:lang w:bidi="ar-SA"/>
        </w:rPr>
        <w:tab/>
      </w:r>
      <w:r w:rsidRPr="00BD25A1">
        <w:rPr>
          <w:rFonts w:ascii="Verdana" w:eastAsia="Times New Roman" w:hAnsi="Verdana" w:cs="Times New Roman"/>
          <w:b/>
          <w:color w:val="auto"/>
          <w:sz w:val="20"/>
          <w:szCs w:val="20"/>
          <w:lang w:bidi="ar-SA"/>
        </w:rPr>
        <w:tab/>
      </w:r>
      <w:r w:rsidRPr="00BD25A1">
        <w:rPr>
          <w:rFonts w:ascii="Verdana" w:eastAsia="Times New Roman" w:hAnsi="Verdana" w:cs="Times New Roman"/>
          <w:b/>
          <w:color w:val="auto"/>
          <w:sz w:val="20"/>
          <w:szCs w:val="20"/>
          <w:lang w:bidi="ar-SA"/>
        </w:rPr>
        <w:tab/>
      </w:r>
      <w:r w:rsidRPr="00BD25A1">
        <w:rPr>
          <w:rFonts w:ascii="Verdana" w:eastAsia="Times New Roman" w:hAnsi="Verdana" w:cs="Times New Roman"/>
          <w:b/>
          <w:color w:val="auto"/>
          <w:sz w:val="20"/>
          <w:szCs w:val="20"/>
          <w:lang w:bidi="ar-SA"/>
        </w:rPr>
        <w:tab/>
      </w:r>
      <w:r w:rsidRPr="00BD25A1">
        <w:rPr>
          <w:rFonts w:ascii="Verdana" w:eastAsia="Times New Roman" w:hAnsi="Verdana" w:cs="Times New Roman"/>
          <w:b/>
          <w:color w:val="auto"/>
          <w:sz w:val="20"/>
          <w:szCs w:val="20"/>
          <w:lang w:bidi="ar-SA"/>
        </w:rPr>
        <w:tab/>
        <w:t>ДЕКЛАРАТОР: ……………….…………..</w:t>
      </w:r>
    </w:p>
    <w:p w:rsidR="00BD25A1" w:rsidRPr="00BD25A1" w:rsidRDefault="00BD25A1" w:rsidP="00BD25A1">
      <w:pPr>
        <w:autoSpaceDE w:val="0"/>
        <w:autoSpaceDN w:val="0"/>
        <w:adjustRightInd w:val="0"/>
        <w:jc w:val="both"/>
        <w:outlineLvl w:val="0"/>
        <w:rPr>
          <w:rFonts w:ascii="Times New Roman" w:eastAsia="Times New Roman" w:hAnsi="Times New Roman" w:cs="Times New Roman"/>
          <w:color w:val="auto"/>
          <w:lang w:bidi="ar-SA"/>
        </w:rPr>
      </w:pPr>
    </w:p>
    <w:p w:rsidR="00BD25A1" w:rsidRPr="00BD25A1" w:rsidRDefault="00BD25A1" w:rsidP="00BD25A1">
      <w:pPr>
        <w:autoSpaceDE w:val="0"/>
        <w:autoSpaceDN w:val="0"/>
        <w:adjustRightInd w:val="0"/>
        <w:jc w:val="both"/>
        <w:outlineLvl w:val="0"/>
        <w:rPr>
          <w:rFonts w:ascii="Times New Roman" w:eastAsia="Times New Roman" w:hAnsi="Times New Roman" w:cs="Times New Roman"/>
          <w:color w:val="auto"/>
          <w:lang w:bidi="ar-SA"/>
        </w:rPr>
      </w:pPr>
    </w:p>
    <w:p w:rsidR="00BD25A1" w:rsidRPr="00BD25A1" w:rsidRDefault="00BD25A1" w:rsidP="00BD25A1">
      <w:pPr>
        <w:autoSpaceDE w:val="0"/>
        <w:autoSpaceDN w:val="0"/>
        <w:adjustRightInd w:val="0"/>
        <w:jc w:val="both"/>
        <w:outlineLvl w:val="0"/>
        <w:rPr>
          <w:rFonts w:ascii="Times New Roman" w:eastAsia="Times New Roman" w:hAnsi="Times New Roman" w:cs="Times New Roman"/>
          <w:color w:val="auto"/>
          <w:lang w:bidi="ar-SA"/>
        </w:rPr>
      </w:pPr>
    </w:p>
    <w:p w:rsidR="00BD25A1" w:rsidRPr="00BD25A1" w:rsidRDefault="00BD25A1" w:rsidP="00BD25A1">
      <w:pPr>
        <w:autoSpaceDE w:val="0"/>
        <w:autoSpaceDN w:val="0"/>
        <w:adjustRightInd w:val="0"/>
        <w:jc w:val="both"/>
        <w:outlineLvl w:val="0"/>
        <w:rPr>
          <w:rFonts w:ascii="Verdana" w:eastAsia="Times New Roman" w:hAnsi="Verdana" w:cs="Times New Roman"/>
          <w:b/>
          <w:bCs/>
          <w:color w:val="auto"/>
          <w:sz w:val="16"/>
          <w:szCs w:val="16"/>
          <w:lang w:val="ru-RU" w:bidi="ar-SA"/>
        </w:rPr>
      </w:pPr>
      <w:r w:rsidRPr="00BD25A1">
        <w:rPr>
          <w:rFonts w:ascii="Verdana" w:eastAsia="Times New Roman" w:hAnsi="Verdana" w:cs="Times New Roman"/>
          <w:b/>
          <w:bCs/>
          <w:color w:val="auto"/>
          <w:sz w:val="16"/>
          <w:szCs w:val="16"/>
          <w:lang w:val="ru-RU" w:bidi="ar-SA"/>
        </w:rPr>
        <w:t xml:space="preserve">§ 1, т. 16 от </w:t>
      </w:r>
      <w:r w:rsidRPr="00BD25A1">
        <w:rPr>
          <w:rFonts w:ascii="Verdana" w:eastAsia="Times New Roman" w:hAnsi="Verdana" w:cs="Times New Roman"/>
          <w:b/>
          <w:bCs/>
          <w:color w:val="auto"/>
          <w:sz w:val="16"/>
          <w:szCs w:val="16"/>
          <w:lang w:bidi="ar-SA"/>
        </w:rPr>
        <w:t xml:space="preserve">ДР на </w:t>
      </w:r>
      <w:r w:rsidRPr="00BD25A1">
        <w:rPr>
          <w:rFonts w:ascii="Verdana" w:eastAsia="Times New Roman" w:hAnsi="Verdana" w:cs="Times New Roman"/>
          <w:b/>
          <w:bCs/>
          <w:color w:val="auto"/>
          <w:sz w:val="16"/>
          <w:szCs w:val="16"/>
          <w:lang w:val="ru-RU" w:bidi="ar-SA"/>
        </w:rPr>
        <w:t>ЗСП:</w:t>
      </w:r>
    </w:p>
    <w:p w:rsidR="00BD25A1" w:rsidRPr="00BD25A1" w:rsidRDefault="00BD25A1" w:rsidP="00BD25A1">
      <w:pPr>
        <w:autoSpaceDE w:val="0"/>
        <w:autoSpaceDN w:val="0"/>
        <w:adjustRightInd w:val="0"/>
        <w:jc w:val="both"/>
        <w:outlineLvl w:val="0"/>
        <w:rPr>
          <w:rFonts w:ascii="Verdana" w:eastAsia="Times New Roman" w:hAnsi="Verdana" w:cs="Times New Roman"/>
          <w:b/>
          <w:i/>
          <w:color w:val="auto"/>
          <w:sz w:val="16"/>
          <w:szCs w:val="16"/>
          <w:lang w:bidi="ar-SA"/>
        </w:rPr>
      </w:pPr>
      <w:r w:rsidRPr="00BD25A1">
        <w:rPr>
          <w:rFonts w:ascii="Tahoma" w:eastAsia="Times New Roman" w:hAnsi="Tahoma" w:cs="Tahoma"/>
          <w:b/>
          <w:color w:val="auto"/>
          <w:sz w:val="16"/>
          <w:szCs w:val="16"/>
          <w:lang w:bidi="ar-SA"/>
        </w:rPr>
        <w:t>„Несъвместимост" е заемането на друга длъжност или извършването на дейност, която съгласно Конституцията или закон е несъвместима с положението на лицето като заемащо публична длъжност.</w:t>
      </w:r>
    </w:p>
    <w:p w:rsidR="00BD25A1" w:rsidRDefault="00BD25A1" w:rsidP="00BD25A1">
      <w:pPr>
        <w:rPr>
          <w:lang w:bidi="ar-SA"/>
        </w:rPr>
      </w:pPr>
    </w:p>
    <w:p w:rsidR="00BD25A1" w:rsidRPr="00BD25A1" w:rsidRDefault="00BD25A1" w:rsidP="00BD25A1">
      <w:pPr>
        <w:spacing w:line="360" w:lineRule="auto"/>
        <w:jc w:val="right"/>
        <w:rPr>
          <w:rFonts w:ascii="Verdana" w:eastAsia="Times New Roman" w:hAnsi="Verdana" w:cs="Times New Roman"/>
          <w:b/>
          <w:bCs/>
          <w:i/>
          <w:color w:val="auto"/>
          <w:sz w:val="20"/>
          <w:szCs w:val="20"/>
          <w:lang w:eastAsia="en-US" w:bidi="ar-SA"/>
        </w:rPr>
      </w:pPr>
      <w:r w:rsidRPr="00BD25A1">
        <w:rPr>
          <w:rFonts w:ascii="Verdana" w:eastAsia="Times New Roman" w:hAnsi="Verdana" w:cs="Times New Roman"/>
          <w:b/>
          <w:bCs/>
          <w:i/>
          <w:color w:val="auto"/>
          <w:sz w:val="20"/>
          <w:szCs w:val="20"/>
          <w:lang w:eastAsia="en-US" w:bidi="ar-SA"/>
        </w:rPr>
        <w:t>Приложение № 2</w:t>
      </w:r>
    </w:p>
    <w:p w:rsidR="00BD25A1" w:rsidRPr="00BD25A1" w:rsidRDefault="00BD25A1" w:rsidP="00BD25A1">
      <w:pPr>
        <w:spacing w:line="360" w:lineRule="auto"/>
        <w:jc w:val="center"/>
        <w:rPr>
          <w:rFonts w:ascii="Verdana" w:eastAsia="Times New Roman" w:hAnsi="Verdana" w:cs="Times New Roman"/>
          <w:bCs/>
          <w:i/>
          <w:color w:val="auto"/>
          <w:sz w:val="16"/>
          <w:szCs w:val="16"/>
          <w:lang w:eastAsia="en-US" w:bidi="ar-SA"/>
        </w:rPr>
      </w:pPr>
      <w:r w:rsidRPr="00BD25A1">
        <w:rPr>
          <w:rFonts w:ascii="Verdana" w:eastAsia="Times New Roman" w:hAnsi="Verdana" w:cs="Times New Roman"/>
          <w:bCs/>
          <w:i/>
          <w:color w:val="auto"/>
          <w:sz w:val="16"/>
          <w:szCs w:val="16"/>
          <w:lang w:eastAsia="en-US" w:bidi="ar-SA"/>
        </w:rPr>
        <w:t xml:space="preserve">към Вътрешните правила за дейността на КЗП по прилагането на Закона за Сметната палата, утвърдени със Заповед № </w:t>
      </w:r>
      <w:r w:rsidRPr="00BD25A1">
        <w:rPr>
          <w:rFonts w:asciiTheme="minorHAnsi" w:eastAsiaTheme="minorHAnsi" w:hAnsiTheme="minorHAnsi" w:cstheme="minorBidi"/>
          <w:i/>
          <w:color w:val="auto"/>
          <w:sz w:val="20"/>
          <w:szCs w:val="20"/>
          <w:lang w:eastAsia="en-US" w:bidi="ar-SA"/>
        </w:rPr>
        <w:t>……………………………………</w:t>
      </w:r>
      <w:r w:rsidRPr="00BD25A1">
        <w:rPr>
          <w:rFonts w:asciiTheme="minorHAnsi" w:eastAsiaTheme="minorHAnsi" w:hAnsiTheme="minorHAnsi" w:cstheme="minorBidi"/>
          <w:color w:val="auto"/>
          <w:sz w:val="20"/>
          <w:szCs w:val="20"/>
          <w:lang w:eastAsia="en-US" w:bidi="ar-SA"/>
        </w:rPr>
        <w:t xml:space="preserve"> </w:t>
      </w:r>
      <w:r w:rsidRPr="00BD25A1">
        <w:rPr>
          <w:rFonts w:ascii="Verdana" w:eastAsia="Times New Roman" w:hAnsi="Verdana" w:cs="Times New Roman"/>
          <w:bCs/>
          <w:i/>
          <w:color w:val="auto"/>
          <w:sz w:val="16"/>
          <w:szCs w:val="16"/>
          <w:lang w:eastAsia="en-US" w:bidi="ar-SA"/>
        </w:rPr>
        <w:t xml:space="preserve"> на Председателя на КЗП</w:t>
      </w:r>
    </w:p>
    <w:p w:rsidR="00BD25A1" w:rsidRPr="00BD25A1" w:rsidRDefault="00BD25A1" w:rsidP="00BD25A1">
      <w:pPr>
        <w:widowControl/>
        <w:spacing w:line="360" w:lineRule="auto"/>
        <w:jc w:val="center"/>
        <w:rPr>
          <w:rFonts w:ascii="Verdana" w:eastAsia="Times New Roman" w:hAnsi="Verdana" w:cs="Times New Roman"/>
          <w:bCs/>
          <w:i/>
          <w:color w:val="auto"/>
          <w:sz w:val="16"/>
          <w:szCs w:val="16"/>
          <w:lang w:eastAsia="en-US" w:bidi="ar-SA"/>
        </w:rPr>
      </w:pPr>
    </w:p>
    <w:p w:rsidR="00BD25A1" w:rsidRPr="00BD25A1" w:rsidRDefault="00BD25A1" w:rsidP="00BD25A1">
      <w:pPr>
        <w:widowControl/>
        <w:spacing w:line="360" w:lineRule="auto"/>
        <w:jc w:val="center"/>
        <w:rPr>
          <w:rFonts w:ascii="Verdana" w:eastAsia="Times New Roman" w:hAnsi="Verdana" w:cs="Times New Roman"/>
          <w:b/>
          <w:color w:val="auto"/>
          <w:sz w:val="20"/>
          <w:szCs w:val="20"/>
          <w:lang w:eastAsia="en-US" w:bidi="ar-SA"/>
        </w:rPr>
      </w:pPr>
      <w:r w:rsidRPr="00BD25A1">
        <w:rPr>
          <w:rFonts w:ascii="Verdana" w:eastAsia="Times New Roman" w:hAnsi="Verdana" w:cs="Times New Roman"/>
          <w:b/>
          <w:color w:val="auto"/>
          <w:sz w:val="20"/>
          <w:szCs w:val="20"/>
          <w:lang w:eastAsia="en-US" w:bidi="ar-SA"/>
        </w:rPr>
        <w:t>ДЕКЛАРАЦИЯ</w:t>
      </w:r>
    </w:p>
    <w:p w:rsidR="00BD25A1" w:rsidRPr="00BD25A1" w:rsidRDefault="00BD25A1" w:rsidP="00BD25A1">
      <w:pPr>
        <w:widowControl/>
        <w:spacing w:line="360" w:lineRule="auto"/>
        <w:jc w:val="center"/>
        <w:rPr>
          <w:rFonts w:ascii="Verdana" w:eastAsia="Times New Roman" w:hAnsi="Verdana" w:cs="Times New Roman"/>
          <w:b/>
          <w:color w:val="auto"/>
          <w:sz w:val="20"/>
          <w:szCs w:val="20"/>
          <w:lang w:eastAsia="en-US" w:bidi="ar-SA"/>
        </w:rPr>
      </w:pPr>
      <w:r w:rsidRPr="00BD25A1">
        <w:rPr>
          <w:rFonts w:ascii="Verdana" w:eastAsia="Times New Roman" w:hAnsi="Verdana" w:cs="Times New Roman"/>
          <w:b/>
          <w:color w:val="auto"/>
          <w:sz w:val="20"/>
          <w:szCs w:val="20"/>
          <w:lang w:eastAsia="en-US" w:bidi="ar-SA"/>
        </w:rPr>
        <w:t xml:space="preserve"> по чл.</w:t>
      </w:r>
      <w:r w:rsidRPr="00BD25A1">
        <w:rPr>
          <w:rFonts w:ascii="Verdana" w:eastAsia="Times New Roman" w:hAnsi="Verdana" w:cs="Times New Roman"/>
          <w:b/>
          <w:color w:val="auto"/>
          <w:sz w:val="20"/>
          <w:szCs w:val="20"/>
          <w:lang w:val="ru-RU" w:eastAsia="en-US" w:bidi="ar-SA"/>
        </w:rPr>
        <w:t xml:space="preserve"> 75</w:t>
      </w:r>
      <w:r w:rsidRPr="00BD25A1">
        <w:rPr>
          <w:rFonts w:ascii="Verdana" w:eastAsia="Times New Roman" w:hAnsi="Verdana" w:cs="Times New Roman"/>
          <w:b/>
          <w:color w:val="auto"/>
          <w:sz w:val="20"/>
          <w:szCs w:val="20"/>
          <w:lang w:eastAsia="en-US" w:bidi="ar-SA"/>
        </w:rPr>
        <w:t>, ал.</w:t>
      </w:r>
      <w:r w:rsidRPr="00BD25A1">
        <w:rPr>
          <w:rFonts w:ascii="Verdana" w:eastAsia="Times New Roman" w:hAnsi="Verdana" w:cs="Times New Roman"/>
          <w:b/>
          <w:color w:val="auto"/>
          <w:sz w:val="20"/>
          <w:szCs w:val="20"/>
          <w:lang w:val="ru-RU" w:eastAsia="en-US" w:bidi="ar-SA"/>
        </w:rPr>
        <w:t xml:space="preserve"> </w:t>
      </w:r>
      <w:r w:rsidRPr="00BD25A1">
        <w:rPr>
          <w:rFonts w:ascii="Verdana" w:eastAsia="Times New Roman" w:hAnsi="Verdana" w:cs="Times New Roman"/>
          <w:b/>
          <w:color w:val="auto"/>
          <w:sz w:val="20"/>
          <w:szCs w:val="20"/>
          <w:lang w:eastAsia="en-US" w:bidi="ar-SA"/>
        </w:rPr>
        <w:t>1, т.</w:t>
      </w:r>
      <w:r w:rsidRPr="00BD25A1">
        <w:rPr>
          <w:rFonts w:ascii="Verdana" w:eastAsia="Times New Roman" w:hAnsi="Verdana" w:cs="Times New Roman"/>
          <w:b/>
          <w:color w:val="auto"/>
          <w:sz w:val="20"/>
          <w:szCs w:val="20"/>
          <w:lang w:val="ru-RU" w:eastAsia="en-US" w:bidi="ar-SA"/>
        </w:rPr>
        <w:t xml:space="preserve"> </w:t>
      </w:r>
      <w:r w:rsidRPr="00BD25A1">
        <w:rPr>
          <w:rFonts w:ascii="Verdana" w:eastAsia="Times New Roman" w:hAnsi="Verdana" w:cs="Times New Roman"/>
          <w:b/>
          <w:color w:val="auto"/>
          <w:sz w:val="20"/>
          <w:szCs w:val="20"/>
          <w:lang w:eastAsia="en-US" w:bidi="ar-SA"/>
        </w:rPr>
        <w:t>3 от Закона за Сметната палата</w:t>
      </w:r>
    </w:p>
    <w:p w:rsidR="00BD25A1" w:rsidRPr="00BD25A1" w:rsidRDefault="00BD25A1" w:rsidP="00BD25A1">
      <w:pPr>
        <w:widowControl/>
        <w:spacing w:line="360" w:lineRule="auto"/>
        <w:jc w:val="center"/>
        <w:rPr>
          <w:rFonts w:ascii="Verdana" w:eastAsia="Times New Roman" w:hAnsi="Verdana" w:cs="Times New Roman"/>
          <w:b/>
          <w:color w:val="auto"/>
          <w:sz w:val="20"/>
          <w:szCs w:val="20"/>
          <w:lang w:bidi="ar-SA"/>
        </w:rPr>
      </w:pPr>
    </w:p>
    <w:p w:rsidR="00BD25A1" w:rsidRPr="00BD25A1" w:rsidRDefault="00BD25A1" w:rsidP="00BD25A1">
      <w:pPr>
        <w:widowControl/>
        <w:jc w:val="center"/>
        <w:rPr>
          <w:rFonts w:ascii="Verdana" w:eastAsia="Times New Roman" w:hAnsi="Verdana" w:cs="Times New Roman"/>
          <w:i/>
          <w:color w:val="auto"/>
          <w:sz w:val="20"/>
          <w:szCs w:val="20"/>
          <w:lang w:eastAsia="en-US" w:bidi="ar-SA"/>
        </w:rPr>
      </w:pPr>
      <w:r w:rsidRPr="00BD25A1">
        <w:rPr>
          <w:rFonts w:ascii="Verdana" w:eastAsia="Times New Roman" w:hAnsi="Verdana" w:cs="Times New Roman"/>
          <w:b/>
          <w:color w:val="auto"/>
          <w:sz w:val="20"/>
          <w:szCs w:val="20"/>
          <w:lang w:eastAsia="en-US" w:bidi="ar-SA"/>
        </w:rPr>
        <w:t xml:space="preserve"> </w:t>
      </w:r>
      <w:r w:rsidRPr="00BD25A1">
        <w:rPr>
          <w:rFonts w:ascii="Verdana" w:eastAsia="Times New Roman" w:hAnsi="Verdana" w:cs="Times New Roman"/>
          <w:i/>
          <w:color w:val="auto"/>
          <w:sz w:val="20"/>
          <w:szCs w:val="20"/>
          <w:lang w:eastAsia="en-US" w:bidi="ar-SA"/>
        </w:rPr>
        <w:t>за промяна в декларирани обстоятелства в декларацията за несъвместимост по чл. 75, ал. 1, т. 1 от Закона за Сметната палата (ЗСП)</w:t>
      </w:r>
    </w:p>
    <w:p w:rsidR="00BD25A1" w:rsidRPr="00BD25A1" w:rsidRDefault="00BD25A1" w:rsidP="00BD25A1">
      <w:pPr>
        <w:widowControl/>
        <w:jc w:val="center"/>
        <w:rPr>
          <w:rFonts w:ascii="Verdana" w:eastAsia="Times New Roman" w:hAnsi="Verdana" w:cs="Times New Roman"/>
          <w:i/>
          <w:iCs/>
          <w:color w:val="auto"/>
          <w:sz w:val="20"/>
          <w:szCs w:val="20"/>
          <w:lang w:eastAsia="en-US" w:bidi="ar-SA"/>
        </w:rPr>
      </w:pPr>
    </w:p>
    <w:p w:rsidR="00BD25A1" w:rsidRPr="00BD25A1" w:rsidRDefault="00BD25A1" w:rsidP="00BD25A1">
      <w:pPr>
        <w:widowControl/>
        <w:jc w:val="center"/>
        <w:rPr>
          <w:rFonts w:ascii="Verdana" w:eastAsia="Times New Roman" w:hAnsi="Verdana" w:cs="Times New Roman"/>
          <w:color w:val="auto"/>
          <w:sz w:val="20"/>
          <w:szCs w:val="20"/>
          <w:lang w:val="ru-RU" w:eastAsia="en-US" w:bidi="ar-SA"/>
        </w:rPr>
      </w:pPr>
    </w:p>
    <w:p w:rsidR="00BD25A1" w:rsidRPr="00BD25A1" w:rsidRDefault="00BD25A1" w:rsidP="00BD25A1">
      <w:pPr>
        <w:autoSpaceDE w:val="0"/>
        <w:autoSpaceDN w:val="0"/>
        <w:adjustRightInd w:val="0"/>
        <w:rPr>
          <w:rFonts w:ascii="Verdana" w:eastAsia="Times New Roman" w:hAnsi="Verdana" w:cs="Times New Roman"/>
          <w:color w:val="auto"/>
          <w:sz w:val="20"/>
          <w:szCs w:val="20"/>
          <w:lang w:bidi="ar-SA"/>
        </w:rPr>
      </w:pPr>
    </w:p>
    <w:p w:rsidR="00BD25A1" w:rsidRPr="00BD25A1" w:rsidRDefault="00BD25A1" w:rsidP="00BD25A1">
      <w:pPr>
        <w:autoSpaceDE w:val="0"/>
        <w:autoSpaceDN w:val="0"/>
        <w:adjustRightInd w:val="0"/>
        <w:rPr>
          <w:rFonts w:ascii="Verdana" w:eastAsia="Times New Roman" w:hAnsi="Verdana" w:cs="Times New Roman"/>
          <w:b/>
          <w:color w:val="auto"/>
          <w:sz w:val="20"/>
          <w:szCs w:val="20"/>
          <w:lang w:bidi="ar-SA"/>
        </w:rPr>
      </w:pPr>
      <w:r w:rsidRPr="00BD25A1">
        <w:rPr>
          <w:rFonts w:ascii="Verdana" w:eastAsia="Times New Roman" w:hAnsi="Verdana" w:cs="Times New Roman"/>
          <w:color w:val="auto"/>
          <w:sz w:val="20"/>
          <w:szCs w:val="20"/>
          <w:lang w:bidi="ar-SA"/>
        </w:rPr>
        <w:t>Подписаният/</w:t>
      </w:r>
      <w:proofErr w:type="spellStart"/>
      <w:r w:rsidRPr="00BD25A1">
        <w:rPr>
          <w:rFonts w:ascii="Verdana" w:eastAsia="Times New Roman" w:hAnsi="Verdana" w:cs="Times New Roman"/>
          <w:color w:val="auto"/>
          <w:sz w:val="20"/>
          <w:szCs w:val="20"/>
          <w:lang w:bidi="ar-SA"/>
        </w:rPr>
        <w:t>ната</w:t>
      </w:r>
      <w:proofErr w:type="spellEnd"/>
      <w:r w:rsidRPr="00BD25A1">
        <w:rPr>
          <w:rFonts w:ascii="Verdana" w:eastAsia="Times New Roman" w:hAnsi="Verdana" w:cs="Times New Roman"/>
          <w:color w:val="auto"/>
          <w:sz w:val="20"/>
          <w:szCs w:val="20"/>
          <w:lang w:bidi="ar-SA"/>
        </w:rPr>
        <w:t xml:space="preserve"> </w:t>
      </w:r>
      <w:r w:rsidRPr="00BD25A1">
        <w:rPr>
          <w:rFonts w:ascii="Verdana" w:eastAsia="Times New Roman" w:hAnsi="Verdana" w:cs="Times New Roman"/>
          <w:b/>
          <w:color w:val="auto"/>
          <w:sz w:val="20"/>
          <w:szCs w:val="20"/>
          <w:lang w:bidi="ar-SA"/>
        </w:rPr>
        <w:t>…………………………………………</w:t>
      </w:r>
      <w:r>
        <w:rPr>
          <w:rFonts w:ascii="Verdana" w:eastAsia="Times New Roman" w:hAnsi="Verdana" w:cs="Times New Roman"/>
          <w:b/>
          <w:color w:val="auto"/>
          <w:sz w:val="20"/>
          <w:szCs w:val="20"/>
          <w:lang w:bidi="ar-SA"/>
        </w:rPr>
        <w:t>…………………..</w:t>
      </w:r>
      <w:r w:rsidRPr="00BD25A1">
        <w:rPr>
          <w:rFonts w:ascii="Verdana" w:eastAsia="Times New Roman" w:hAnsi="Verdana" w:cs="Times New Roman"/>
          <w:b/>
          <w:color w:val="auto"/>
          <w:sz w:val="20"/>
          <w:szCs w:val="20"/>
          <w:lang w:bidi="ar-SA"/>
        </w:rPr>
        <w:t>………………………………………</w:t>
      </w:r>
      <w:r w:rsidRPr="00BD25A1">
        <w:rPr>
          <w:rFonts w:ascii="Verdana" w:eastAsia="Times New Roman" w:hAnsi="Verdana" w:cs="Times New Roman"/>
          <w:b/>
          <w:color w:val="auto"/>
          <w:sz w:val="20"/>
          <w:szCs w:val="20"/>
          <w:lang w:val="ru-RU" w:bidi="ar-SA"/>
        </w:rPr>
        <w:t>…………………</w:t>
      </w:r>
      <w:r w:rsidRPr="00BD25A1">
        <w:rPr>
          <w:rFonts w:ascii="Verdana" w:eastAsia="Times New Roman" w:hAnsi="Verdana" w:cs="Times New Roman"/>
          <w:b/>
          <w:color w:val="auto"/>
          <w:sz w:val="20"/>
          <w:szCs w:val="20"/>
          <w:lang w:bidi="ar-SA"/>
        </w:rPr>
        <w:t>,</w:t>
      </w:r>
    </w:p>
    <w:p w:rsidR="00BD25A1" w:rsidRPr="00BD25A1" w:rsidRDefault="00BD25A1" w:rsidP="00BD25A1">
      <w:pPr>
        <w:autoSpaceDE w:val="0"/>
        <w:autoSpaceDN w:val="0"/>
        <w:adjustRightInd w:val="0"/>
        <w:jc w:val="center"/>
        <w:rPr>
          <w:rFonts w:ascii="Verdana" w:eastAsia="Times New Roman" w:hAnsi="Verdana" w:cs="Times New Roman"/>
          <w:i/>
          <w:iCs/>
          <w:color w:val="auto"/>
          <w:sz w:val="20"/>
          <w:szCs w:val="20"/>
          <w:lang w:bidi="ar-SA"/>
        </w:rPr>
      </w:pPr>
      <w:r w:rsidRPr="00BD25A1">
        <w:rPr>
          <w:rFonts w:ascii="Verdana" w:eastAsia="Times New Roman" w:hAnsi="Verdana" w:cs="Times New Roman"/>
          <w:i/>
          <w:iCs/>
          <w:color w:val="auto"/>
          <w:sz w:val="20"/>
          <w:szCs w:val="20"/>
          <w:lang w:bidi="ar-SA"/>
        </w:rPr>
        <w:t>(трите имена)</w:t>
      </w:r>
    </w:p>
    <w:p w:rsidR="00BD25A1" w:rsidRPr="00BD25A1" w:rsidRDefault="00BD25A1" w:rsidP="00BD25A1">
      <w:pPr>
        <w:autoSpaceDE w:val="0"/>
        <w:autoSpaceDN w:val="0"/>
        <w:adjustRightInd w:val="0"/>
        <w:jc w:val="both"/>
        <w:rPr>
          <w:rFonts w:ascii="Verdana" w:eastAsia="Times New Roman" w:hAnsi="Verdana" w:cs="Times New Roman"/>
          <w:color w:val="auto"/>
          <w:sz w:val="20"/>
          <w:szCs w:val="20"/>
          <w:lang w:eastAsia="en-US" w:bidi="ar-SA"/>
        </w:rPr>
      </w:pPr>
      <w:r w:rsidRPr="00BD25A1">
        <w:rPr>
          <w:rFonts w:ascii="Verdana" w:eastAsia="Times New Roman" w:hAnsi="Verdana" w:cs="Times New Roman"/>
          <w:color w:val="auto"/>
          <w:sz w:val="20"/>
          <w:szCs w:val="20"/>
          <w:lang w:eastAsia="en-US" w:bidi="ar-SA"/>
        </w:rPr>
        <w:t>в качеството си на лице, заемащо публична длъжност/служител в администрацията на органите на изпълнителната власт по § 1а, ал. 1, т. 1 от ДР на ЗСП/чл. 74, ал. 1 (т. 28 и  т. 44) от ЗСП - с оглед на заеманата висша публична длъжност (вярното се подчертава):</w:t>
      </w:r>
    </w:p>
    <w:p w:rsidR="00BD25A1" w:rsidRPr="00BD25A1" w:rsidRDefault="00BD25A1" w:rsidP="00BD25A1">
      <w:pPr>
        <w:autoSpaceDE w:val="0"/>
        <w:autoSpaceDN w:val="0"/>
        <w:adjustRightInd w:val="0"/>
        <w:jc w:val="center"/>
        <w:rPr>
          <w:rFonts w:ascii="Verdana" w:eastAsia="Times New Roman" w:hAnsi="Verdana" w:cs="Times New Roman"/>
          <w:color w:val="auto"/>
          <w:sz w:val="20"/>
          <w:szCs w:val="20"/>
          <w:lang w:eastAsia="en-US" w:bidi="ar-SA"/>
        </w:rPr>
      </w:pPr>
      <w:r w:rsidRPr="00BD25A1">
        <w:rPr>
          <w:rFonts w:ascii="Verdana" w:eastAsia="Times New Roman" w:hAnsi="Verdana" w:cs="Times New Roman"/>
          <w:color w:val="auto"/>
          <w:sz w:val="20"/>
          <w:szCs w:val="20"/>
          <w:lang w:eastAsia="en-US" w:bidi="ar-SA"/>
        </w:rPr>
        <w:t>……………………………………………………………………………………………………………………..…………………………………</w:t>
      </w:r>
    </w:p>
    <w:p w:rsidR="00BD25A1" w:rsidRPr="00BD25A1" w:rsidRDefault="00BD25A1" w:rsidP="00BD25A1">
      <w:pPr>
        <w:autoSpaceDE w:val="0"/>
        <w:autoSpaceDN w:val="0"/>
        <w:adjustRightInd w:val="0"/>
        <w:jc w:val="center"/>
        <w:rPr>
          <w:rFonts w:ascii="Verdana" w:eastAsia="Times New Roman" w:hAnsi="Verdana" w:cs="Times New Roman"/>
          <w:color w:val="auto"/>
          <w:sz w:val="20"/>
          <w:szCs w:val="20"/>
          <w:lang w:eastAsia="en-US" w:bidi="ar-SA"/>
        </w:rPr>
      </w:pPr>
      <w:r w:rsidRPr="00BD25A1">
        <w:rPr>
          <w:rFonts w:ascii="Verdana" w:eastAsia="Times New Roman" w:hAnsi="Verdana" w:cs="Times New Roman"/>
          <w:color w:val="auto"/>
          <w:sz w:val="20"/>
          <w:szCs w:val="20"/>
          <w:lang w:eastAsia="en-US" w:bidi="ar-SA"/>
        </w:rPr>
        <w:t>……………………………………………………………………………………………………………………….……………………………….</w:t>
      </w:r>
    </w:p>
    <w:p w:rsidR="00BD25A1" w:rsidRPr="00BD25A1" w:rsidRDefault="00BD25A1" w:rsidP="00BD25A1">
      <w:pPr>
        <w:autoSpaceDE w:val="0"/>
        <w:autoSpaceDN w:val="0"/>
        <w:adjustRightInd w:val="0"/>
        <w:jc w:val="center"/>
        <w:rPr>
          <w:rFonts w:ascii="Verdana" w:eastAsia="Times New Roman" w:hAnsi="Verdana" w:cs="Times New Roman"/>
          <w:i/>
          <w:iCs/>
          <w:color w:val="auto"/>
          <w:sz w:val="20"/>
          <w:szCs w:val="20"/>
          <w:lang w:bidi="ar-SA"/>
        </w:rPr>
      </w:pPr>
      <w:r w:rsidRPr="00BD25A1">
        <w:rPr>
          <w:rFonts w:ascii="Verdana" w:eastAsia="Times New Roman" w:hAnsi="Verdana" w:cs="Times New Roman"/>
          <w:color w:val="auto"/>
          <w:sz w:val="20"/>
          <w:szCs w:val="20"/>
          <w:lang w:eastAsia="en-US" w:bidi="ar-SA"/>
        </w:rPr>
        <w:t xml:space="preserve"> (</w:t>
      </w:r>
      <w:r w:rsidRPr="00BD25A1">
        <w:rPr>
          <w:rFonts w:ascii="Verdana" w:eastAsia="Times New Roman" w:hAnsi="Verdana" w:cs="Times New Roman"/>
          <w:i/>
          <w:color w:val="auto"/>
          <w:sz w:val="20"/>
          <w:szCs w:val="20"/>
          <w:lang w:eastAsia="en-US" w:bidi="ar-SA"/>
        </w:rPr>
        <w:t>изписва се заеманата длъжност и административното звено/институцията)</w:t>
      </w:r>
    </w:p>
    <w:p w:rsidR="00BD25A1" w:rsidRPr="00BD25A1" w:rsidRDefault="00BD25A1" w:rsidP="00BD25A1">
      <w:pPr>
        <w:autoSpaceDE w:val="0"/>
        <w:autoSpaceDN w:val="0"/>
        <w:adjustRightInd w:val="0"/>
        <w:jc w:val="center"/>
        <w:outlineLvl w:val="0"/>
        <w:rPr>
          <w:rFonts w:ascii="Verdana" w:eastAsia="Times New Roman" w:hAnsi="Verdana" w:cs="Times New Roman"/>
          <w:b/>
          <w:bCs/>
          <w:color w:val="auto"/>
          <w:sz w:val="20"/>
          <w:szCs w:val="20"/>
          <w:lang w:bidi="ar-SA"/>
        </w:rPr>
      </w:pPr>
    </w:p>
    <w:p w:rsidR="00BD25A1" w:rsidRPr="00BD25A1" w:rsidRDefault="00BD25A1" w:rsidP="00BD25A1">
      <w:pPr>
        <w:autoSpaceDE w:val="0"/>
        <w:autoSpaceDN w:val="0"/>
        <w:adjustRightInd w:val="0"/>
        <w:jc w:val="center"/>
        <w:outlineLvl w:val="0"/>
        <w:rPr>
          <w:rFonts w:ascii="Verdana" w:eastAsia="Times New Roman" w:hAnsi="Verdana" w:cs="Times New Roman"/>
          <w:b/>
          <w:bCs/>
          <w:color w:val="auto"/>
          <w:sz w:val="20"/>
          <w:szCs w:val="20"/>
          <w:lang w:bidi="ar-SA"/>
        </w:rPr>
      </w:pPr>
      <w:r w:rsidRPr="00BD25A1">
        <w:rPr>
          <w:rFonts w:ascii="Verdana" w:eastAsia="Times New Roman" w:hAnsi="Verdana" w:cs="Times New Roman"/>
          <w:b/>
          <w:bCs/>
          <w:color w:val="auto"/>
          <w:sz w:val="20"/>
          <w:szCs w:val="20"/>
          <w:lang w:bidi="ar-SA"/>
        </w:rPr>
        <w:t>ДЕКЛАРИРАМ, ЧЕ:</w:t>
      </w:r>
    </w:p>
    <w:p w:rsidR="00BD25A1" w:rsidRPr="00BD25A1" w:rsidRDefault="00BD25A1" w:rsidP="00BD25A1">
      <w:pPr>
        <w:autoSpaceDE w:val="0"/>
        <w:autoSpaceDN w:val="0"/>
        <w:adjustRightInd w:val="0"/>
        <w:jc w:val="center"/>
        <w:outlineLvl w:val="0"/>
        <w:rPr>
          <w:rFonts w:ascii="Verdana" w:eastAsia="Times New Roman" w:hAnsi="Verdana" w:cs="Times New Roman"/>
          <w:b/>
          <w:bCs/>
          <w:color w:val="auto"/>
          <w:sz w:val="20"/>
          <w:szCs w:val="20"/>
          <w:lang w:bidi="ar-SA"/>
        </w:rPr>
      </w:pPr>
    </w:p>
    <w:p w:rsidR="00BD25A1" w:rsidRPr="00BD25A1" w:rsidRDefault="00BD25A1" w:rsidP="00BD25A1">
      <w:pPr>
        <w:autoSpaceDE w:val="0"/>
        <w:autoSpaceDN w:val="0"/>
        <w:adjustRightInd w:val="0"/>
        <w:ind w:right="50"/>
        <w:rPr>
          <w:rFonts w:ascii="Verdana" w:eastAsia="Times New Roman" w:hAnsi="Verdana" w:cs="Times New Roman"/>
          <w:b/>
          <w:bCs/>
          <w:color w:val="auto"/>
          <w:sz w:val="20"/>
          <w:szCs w:val="20"/>
          <w:lang w:bidi="ar-SA"/>
        </w:rPr>
      </w:pPr>
    </w:p>
    <w:p w:rsidR="00BD25A1" w:rsidRPr="00BD25A1" w:rsidRDefault="00BD25A1" w:rsidP="00BD25A1">
      <w:pPr>
        <w:widowControl/>
        <w:spacing w:line="360" w:lineRule="auto"/>
        <w:jc w:val="both"/>
        <w:rPr>
          <w:rFonts w:ascii="Verdana" w:eastAsia="Calibri" w:hAnsi="Verdana" w:cs="Times New Roman"/>
          <w:color w:val="auto"/>
          <w:sz w:val="20"/>
          <w:szCs w:val="20"/>
          <w:lang w:eastAsia="en-US" w:bidi="ar-SA"/>
        </w:rPr>
      </w:pPr>
      <w:r w:rsidRPr="00BD25A1">
        <w:rPr>
          <w:rFonts w:ascii="Verdana" w:eastAsia="Times New Roman" w:hAnsi="Verdana" w:cs="Times New Roman"/>
          <w:b/>
          <w:bCs/>
          <w:color w:val="auto"/>
          <w:sz w:val="20"/>
          <w:szCs w:val="20"/>
          <w:lang w:eastAsia="en-US" w:bidi="ar-SA"/>
        </w:rPr>
        <w:tab/>
      </w:r>
      <w:r w:rsidRPr="00BD25A1">
        <w:rPr>
          <w:rFonts w:ascii="Verdana" w:eastAsia="Times New Roman" w:hAnsi="Verdana" w:cs="Times New Roman"/>
          <w:color w:val="auto"/>
          <w:sz w:val="20"/>
          <w:szCs w:val="20"/>
          <w:lang w:eastAsia="en-US" w:bidi="ar-SA"/>
        </w:rPr>
        <w:t xml:space="preserve">Към </w:t>
      </w:r>
      <w:r w:rsidRPr="00BD25A1">
        <w:rPr>
          <w:rFonts w:ascii="Verdana" w:eastAsia="Times New Roman" w:hAnsi="Verdana" w:cs="Times New Roman"/>
          <w:b/>
          <w:bCs/>
          <w:i/>
          <w:iCs/>
          <w:color w:val="auto"/>
          <w:sz w:val="20"/>
          <w:szCs w:val="20"/>
          <w:lang w:eastAsia="en-US" w:bidi="ar-SA"/>
        </w:rPr>
        <w:t xml:space="preserve">………………….. </w:t>
      </w:r>
      <w:r w:rsidRPr="00BD25A1">
        <w:rPr>
          <w:rFonts w:ascii="Verdana" w:eastAsia="Times New Roman" w:hAnsi="Verdana" w:cs="Times New Roman"/>
          <w:i/>
          <w:iCs/>
          <w:color w:val="auto"/>
          <w:sz w:val="20"/>
          <w:szCs w:val="20"/>
          <w:lang w:eastAsia="en-US" w:bidi="ar-SA"/>
        </w:rPr>
        <w:t>(дата)</w:t>
      </w:r>
      <w:r w:rsidRPr="00BD25A1">
        <w:rPr>
          <w:rFonts w:ascii="Verdana" w:eastAsia="Times New Roman" w:hAnsi="Verdana" w:cs="Times New Roman"/>
          <w:color w:val="auto"/>
          <w:sz w:val="20"/>
          <w:szCs w:val="20"/>
          <w:lang w:eastAsia="en-US" w:bidi="ar-SA"/>
        </w:rPr>
        <w:t xml:space="preserve"> е настъпила </w:t>
      </w:r>
      <w:r w:rsidRPr="00BD25A1">
        <w:rPr>
          <w:rFonts w:ascii="Verdana" w:eastAsia="Calibri" w:hAnsi="Verdana" w:cs="Times New Roman"/>
          <w:color w:val="auto"/>
          <w:sz w:val="20"/>
          <w:szCs w:val="20"/>
          <w:lang w:eastAsia="en-US" w:bidi="ar-SA"/>
        </w:rPr>
        <w:t xml:space="preserve">промяна в </w:t>
      </w:r>
      <w:r w:rsidRPr="00BD25A1">
        <w:rPr>
          <w:rFonts w:ascii="Verdana" w:eastAsia="Times New Roman" w:hAnsi="Verdana" w:cs="Times New Roman"/>
          <w:color w:val="auto"/>
          <w:sz w:val="20"/>
          <w:szCs w:val="20"/>
          <w:lang w:eastAsia="en-US" w:bidi="ar-SA"/>
        </w:rPr>
        <w:t xml:space="preserve">декларираните от мен обстоятелства </w:t>
      </w:r>
      <w:r w:rsidRPr="00BD25A1">
        <w:rPr>
          <w:rFonts w:ascii="Verdana" w:eastAsia="Calibri" w:hAnsi="Verdana" w:cs="Times New Roman"/>
          <w:color w:val="auto"/>
          <w:sz w:val="20"/>
          <w:szCs w:val="20"/>
          <w:lang w:eastAsia="en-US" w:bidi="ar-SA"/>
        </w:rPr>
        <w:t>по чл. 75, ал. 1, т. 1 от Закона за Сметната палата</w:t>
      </w:r>
      <w:r w:rsidRPr="00BD25A1">
        <w:rPr>
          <w:rFonts w:ascii="Verdana" w:eastAsia="Times New Roman" w:hAnsi="Verdana" w:cs="Times New Roman"/>
          <w:color w:val="auto"/>
          <w:sz w:val="20"/>
          <w:szCs w:val="20"/>
          <w:lang w:eastAsia="en-US" w:bidi="ar-SA"/>
        </w:rPr>
        <w:t>, както следва:</w:t>
      </w:r>
    </w:p>
    <w:p w:rsidR="00BD25A1" w:rsidRPr="00BD25A1" w:rsidRDefault="00BD25A1" w:rsidP="00BD25A1">
      <w:pPr>
        <w:autoSpaceDE w:val="0"/>
        <w:autoSpaceDN w:val="0"/>
        <w:adjustRightInd w:val="0"/>
        <w:spacing w:line="360" w:lineRule="auto"/>
        <w:ind w:right="51"/>
        <w:jc w:val="both"/>
        <w:rPr>
          <w:rFonts w:ascii="Verdana" w:eastAsia="Times New Roman" w:hAnsi="Verdana" w:cs="Times New Roman"/>
          <w:b/>
          <w:color w:val="auto"/>
          <w:sz w:val="20"/>
          <w:szCs w:val="20"/>
          <w:lang w:bidi="ar-SA"/>
        </w:rPr>
      </w:pPr>
      <w:r w:rsidRPr="00BD25A1">
        <w:rPr>
          <w:rFonts w:ascii="Verdana" w:eastAsia="Times New Roman" w:hAnsi="Verdana" w:cs="Times New Roman"/>
          <w:b/>
          <w:i/>
          <w:color w:val="auto"/>
          <w:sz w:val="20"/>
          <w:szCs w:val="20"/>
          <w:u w:val="single"/>
          <w:lang w:bidi="ar-SA"/>
        </w:rPr>
        <w:t>Забележка:</w:t>
      </w:r>
      <w:r w:rsidRPr="00BD25A1">
        <w:rPr>
          <w:rFonts w:ascii="Verdana" w:eastAsia="Times New Roman" w:hAnsi="Verdana" w:cs="Times New Roman"/>
          <w:b/>
          <w:i/>
          <w:color w:val="auto"/>
          <w:sz w:val="20"/>
          <w:szCs w:val="20"/>
          <w:lang w:bidi="ar-SA"/>
        </w:rPr>
        <w:t xml:space="preserve"> </w:t>
      </w:r>
      <w:r w:rsidRPr="00BD25A1">
        <w:rPr>
          <w:rFonts w:ascii="Verdana" w:eastAsia="Times New Roman" w:hAnsi="Verdana" w:cs="Times New Roman"/>
          <w:i/>
          <w:color w:val="auto"/>
          <w:sz w:val="20"/>
          <w:szCs w:val="20"/>
          <w:lang w:bidi="ar-SA"/>
        </w:rPr>
        <w:t>Лицето, описва в какво се състои настъпилата промяна.</w:t>
      </w:r>
    </w:p>
    <w:p w:rsidR="00BD25A1" w:rsidRPr="00BD25A1" w:rsidRDefault="00BD25A1" w:rsidP="00BD25A1">
      <w:pPr>
        <w:autoSpaceDE w:val="0"/>
        <w:autoSpaceDN w:val="0"/>
        <w:adjustRightInd w:val="0"/>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w:t>
      </w:r>
    </w:p>
    <w:p w:rsidR="00BD25A1" w:rsidRPr="00BD25A1" w:rsidRDefault="00BD25A1" w:rsidP="00BD25A1">
      <w:pPr>
        <w:autoSpaceDE w:val="0"/>
        <w:autoSpaceDN w:val="0"/>
        <w:adjustRightInd w:val="0"/>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w:t>
      </w:r>
    </w:p>
    <w:p w:rsidR="00BD25A1" w:rsidRPr="00BD25A1" w:rsidRDefault="00BD25A1" w:rsidP="00BD25A1">
      <w:pPr>
        <w:autoSpaceDE w:val="0"/>
        <w:autoSpaceDN w:val="0"/>
        <w:adjustRightInd w:val="0"/>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w:t>
      </w:r>
    </w:p>
    <w:p w:rsidR="00BD25A1" w:rsidRPr="00BD25A1" w:rsidRDefault="00BD25A1" w:rsidP="00BD25A1">
      <w:pPr>
        <w:autoSpaceDE w:val="0"/>
        <w:autoSpaceDN w:val="0"/>
        <w:adjustRightInd w:val="0"/>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w:t>
      </w:r>
    </w:p>
    <w:p w:rsidR="00BD25A1" w:rsidRPr="00BD25A1" w:rsidRDefault="00BD25A1" w:rsidP="00BD25A1">
      <w:pPr>
        <w:autoSpaceDE w:val="0"/>
        <w:autoSpaceDN w:val="0"/>
        <w:adjustRightInd w:val="0"/>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w:t>
      </w:r>
    </w:p>
    <w:p w:rsidR="00BD25A1" w:rsidRPr="00BD25A1" w:rsidRDefault="00BD25A1" w:rsidP="00BD25A1">
      <w:pPr>
        <w:autoSpaceDE w:val="0"/>
        <w:autoSpaceDN w:val="0"/>
        <w:adjustRightInd w:val="0"/>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w:t>
      </w:r>
    </w:p>
    <w:p w:rsidR="00BD25A1" w:rsidRPr="00BD25A1" w:rsidRDefault="00BD25A1" w:rsidP="00BD25A1">
      <w:pPr>
        <w:autoSpaceDE w:val="0"/>
        <w:autoSpaceDN w:val="0"/>
        <w:adjustRightInd w:val="0"/>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w:t>
      </w:r>
    </w:p>
    <w:p w:rsidR="00BD25A1" w:rsidRPr="00BD25A1" w:rsidRDefault="00BD25A1" w:rsidP="00BD25A1">
      <w:pPr>
        <w:autoSpaceDE w:val="0"/>
        <w:autoSpaceDN w:val="0"/>
        <w:adjustRightInd w:val="0"/>
        <w:spacing w:line="360" w:lineRule="auto"/>
        <w:rPr>
          <w:rFonts w:ascii="Verdana" w:eastAsia="Times New Roman" w:hAnsi="Verdana" w:cs="Times New Roman"/>
          <w:color w:val="auto"/>
          <w:sz w:val="20"/>
          <w:szCs w:val="20"/>
          <w:lang w:bidi="ar-SA"/>
        </w:rPr>
      </w:pPr>
    </w:p>
    <w:p w:rsidR="00BD25A1" w:rsidRPr="00BD25A1" w:rsidRDefault="00BD25A1" w:rsidP="00BD25A1">
      <w:pPr>
        <w:autoSpaceDE w:val="0"/>
        <w:autoSpaceDN w:val="0"/>
        <w:adjustRightInd w:val="0"/>
        <w:rPr>
          <w:rFonts w:ascii="Verdana" w:eastAsia="Times New Roman" w:hAnsi="Verdana" w:cs="Times New Roman"/>
          <w:color w:val="auto"/>
          <w:sz w:val="20"/>
          <w:szCs w:val="20"/>
          <w:lang w:bidi="ar-SA"/>
        </w:rPr>
      </w:pPr>
    </w:p>
    <w:p w:rsidR="00BD25A1" w:rsidRPr="00BD25A1" w:rsidRDefault="00BD25A1" w:rsidP="00BD25A1">
      <w:pPr>
        <w:autoSpaceDE w:val="0"/>
        <w:autoSpaceDN w:val="0"/>
        <w:adjustRightInd w:val="0"/>
        <w:ind w:right="50" w:firstLine="708"/>
        <w:jc w:val="both"/>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Известно ми е, че за декларирани неверни данни нося наказателна отговорност по чл. 313 от Наказателния кодекс.</w:t>
      </w:r>
    </w:p>
    <w:p w:rsidR="00BD25A1" w:rsidRPr="00BD25A1" w:rsidRDefault="00BD25A1" w:rsidP="00BD25A1">
      <w:pPr>
        <w:autoSpaceDE w:val="0"/>
        <w:autoSpaceDN w:val="0"/>
        <w:adjustRightInd w:val="0"/>
        <w:ind w:right="50"/>
        <w:rPr>
          <w:rFonts w:ascii="Verdana" w:eastAsia="Times New Roman" w:hAnsi="Verdana" w:cs="Times New Roman"/>
          <w:color w:val="auto"/>
          <w:sz w:val="20"/>
          <w:szCs w:val="20"/>
          <w:lang w:bidi="ar-SA"/>
        </w:rPr>
      </w:pPr>
    </w:p>
    <w:p w:rsidR="00BD25A1" w:rsidRPr="00BD25A1" w:rsidRDefault="00BD25A1" w:rsidP="00BD25A1">
      <w:pPr>
        <w:autoSpaceDE w:val="0"/>
        <w:autoSpaceDN w:val="0"/>
        <w:adjustRightInd w:val="0"/>
        <w:ind w:right="50"/>
        <w:rPr>
          <w:rFonts w:ascii="Verdana" w:eastAsia="Times New Roman" w:hAnsi="Verdana" w:cs="Times New Roman"/>
          <w:color w:val="auto"/>
          <w:sz w:val="20"/>
          <w:szCs w:val="20"/>
          <w:lang w:bidi="ar-SA"/>
        </w:rPr>
      </w:pPr>
    </w:p>
    <w:p w:rsidR="00BD25A1" w:rsidRPr="00BD25A1" w:rsidRDefault="00BD25A1" w:rsidP="00BD25A1">
      <w:pPr>
        <w:autoSpaceDE w:val="0"/>
        <w:autoSpaceDN w:val="0"/>
        <w:adjustRightInd w:val="0"/>
        <w:ind w:right="50"/>
        <w:rPr>
          <w:rFonts w:ascii="Verdana" w:eastAsia="Times New Roman" w:hAnsi="Verdana" w:cs="Times New Roman"/>
          <w:color w:val="auto"/>
          <w:sz w:val="20"/>
          <w:szCs w:val="20"/>
          <w:lang w:bidi="ar-SA"/>
        </w:rPr>
      </w:pPr>
    </w:p>
    <w:p w:rsidR="00BD25A1" w:rsidRPr="00BD25A1" w:rsidRDefault="00BD25A1" w:rsidP="00BD25A1">
      <w:pPr>
        <w:autoSpaceDE w:val="0"/>
        <w:autoSpaceDN w:val="0"/>
        <w:adjustRightInd w:val="0"/>
        <w:ind w:right="50"/>
        <w:rPr>
          <w:rFonts w:ascii="Verdana" w:eastAsia="Times New Roman" w:hAnsi="Verdana" w:cs="Times New Roman"/>
          <w:color w:val="auto"/>
          <w:sz w:val="20"/>
          <w:szCs w:val="20"/>
          <w:lang w:bidi="ar-SA"/>
        </w:rPr>
      </w:pPr>
    </w:p>
    <w:p w:rsidR="00BD25A1" w:rsidRPr="00BD25A1" w:rsidRDefault="00BD25A1" w:rsidP="00BD25A1">
      <w:pPr>
        <w:autoSpaceDE w:val="0"/>
        <w:autoSpaceDN w:val="0"/>
        <w:adjustRightInd w:val="0"/>
        <w:ind w:right="50"/>
        <w:rPr>
          <w:rFonts w:ascii="Verdana" w:eastAsia="Times New Roman" w:hAnsi="Verdana" w:cs="Times New Roman"/>
          <w:color w:val="auto"/>
          <w:sz w:val="20"/>
          <w:szCs w:val="20"/>
          <w:lang w:bidi="ar-SA"/>
        </w:rPr>
      </w:pPr>
    </w:p>
    <w:p w:rsidR="00BD25A1" w:rsidRPr="00BD25A1" w:rsidRDefault="00BD25A1" w:rsidP="00BD25A1">
      <w:pPr>
        <w:autoSpaceDE w:val="0"/>
        <w:autoSpaceDN w:val="0"/>
        <w:adjustRightInd w:val="0"/>
        <w:rPr>
          <w:rFonts w:ascii="Verdana" w:eastAsia="Times New Roman" w:hAnsi="Verdana" w:cs="Times New Roman"/>
          <w:b/>
          <w:bCs/>
          <w:color w:val="auto"/>
          <w:sz w:val="20"/>
          <w:szCs w:val="20"/>
          <w:lang w:bidi="ar-SA"/>
        </w:rPr>
      </w:pPr>
      <w:r w:rsidRPr="00BD25A1">
        <w:rPr>
          <w:rFonts w:ascii="Verdana" w:eastAsia="Times New Roman" w:hAnsi="Verdana" w:cs="Times New Roman"/>
          <w:b/>
          <w:bCs/>
          <w:color w:val="auto"/>
          <w:sz w:val="20"/>
          <w:szCs w:val="20"/>
          <w:lang w:bidi="ar-SA"/>
        </w:rPr>
        <w:t>Дата:</w:t>
      </w:r>
      <w:r w:rsidRPr="00BD25A1">
        <w:rPr>
          <w:rFonts w:ascii="Verdana" w:eastAsia="Times New Roman" w:hAnsi="Verdana" w:cs="Times New Roman"/>
          <w:b/>
          <w:bCs/>
          <w:color w:val="auto"/>
          <w:sz w:val="20"/>
          <w:szCs w:val="20"/>
          <w:lang w:bidi="ar-SA"/>
        </w:rPr>
        <w:tab/>
      </w:r>
      <w:r w:rsidRPr="00BD25A1">
        <w:rPr>
          <w:rFonts w:ascii="Verdana" w:eastAsia="Times New Roman" w:hAnsi="Verdana" w:cs="Times New Roman"/>
          <w:color w:val="auto"/>
          <w:sz w:val="20"/>
          <w:szCs w:val="20"/>
          <w:lang w:bidi="ar-SA"/>
        </w:rPr>
        <w:t>..........................</w:t>
      </w:r>
      <w:r w:rsidRPr="00BD25A1">
        <w:rPr>
          <w:rFonts w:ascii="Verdana" w:eastAsia="Times New Roman" w:hAnsi="Verdana" w:cs="Times New Roman"/>
          <w:b/>
          <w:bCs/>
          <w:color w:val="auto"/>
          <w:sz w:val="20"/>
          <w:szCs w:val="20"/>
          <w:lang w:bidi="ar-SA"/>
        </w:rPr>
        <w:tab/>
      </w:r>
      <w:r w:rsidRPr="00BD25A1">
        <w:rPr>
          <w:rFonts w:ascii="Verdana" w:eastAsia="Times New Roman" w:hAnsi="Verdana" w:cs="Times New Roman"/>
          <w:b/>
          <w:bCs/>
          <w:color w:val="auto"/>
          <w:sz w:val="20"/>
          <w:szCs w:val="20"/>
          <w:lang w:bidi="ar-SA"/>
        </w:rPr>
        <w:tab/>
      </w:r>
      <w:r w:rsidRPr="00BD25A1">
        <w:rPr>
          <w:rFonts w:ascii="Verdana" w:eastAsia="Times New Roman" w:hAnsi="Verdana" w:cs="Times New Roman"/>
          <w:b/>
          <w:bCs/>
          <w:color w:val="auto"/>
          <w:sz w:val="20"/>
          <w:szCs w:val="20"/>
          <w:lang w:bidi="ar-SA"/>
        </w:rPr>
        <w:tab/>
      </w:r>
      <w:r w:rsidRPr="00BD25A1">
        <w:rPr>
          <w:rFonts w:ascii="Verdana" w:eastAsia="Times New Roman" w:hAnsi="Verdana" w:cs="Times New Roman"/>
          <w:b/>
          <w:bCs/>
          <w:color w:val="auto"/>
          <w:sz w:val="20"/>
          <w:szCs w:val="20"/>
          <w:lang w:bidi="ar-SA"/>
        </w:rPr>
        <w:tab/>
        <w:t>ДЕКЛАРАТОР: …………………………..</w:t>
      </w:r>
    </w:p>
    <w:p w:rsidR="00BD25A1" w:rsidRPr="00BD25A1" w:rsidRDefault="00BD25A1" w:rsidP="00BD25A1">
      <w:pPr>
        <w:pBdr>
          <w:bottom w:val="single" w:sz="6" w:space="1" w:color="auto"/>
        </w:pBdr>
        <w:autoSpaceDE w:val="0"/>
        <w:autoSpaceDN w:val="0"/>
        <w:adjustRightInd w:val="0"/>
        <w:rPr>
          <w:rFonts w:ascii="Verdana" w:eastAsia="Times New Roman" w:hAnsi="Verdana" w:cs="Times New Roman"/>
          <w:b/>
          <w:bCs/>
          <w:color w:val="auto"/>
          <w:sz w:val="20"/>
          <w:szCs w:val="20"/>
          <w:lang w:bidi="ar-SA"/>
        </w:rPr>
      </w:pPr>
    </w:p>
    <w:p w:rsidR="00BD25A1" w:rsidRPr="00BD25A1" w:rsidRDefault="00BD25A1" w:rsidP="00BD25A1">
      <w:pPr>
        <w:autoSpaceDE w:val="0"/>
        <w:autoSpaceDN w:val="0"/>
        <w:adjustRightInd w:val="0"/>
        <w:jc w:val="both"/>
        <w:outlineLvl w:val="0"/>
        <w:rPr>
          <w:rFonts w:ascii="Verdana" w:eastAsia="Times New Roman" w:hAnsi="Verdana" w:cs="Times New Roman"/>
          <w:b/>
          <w:bCs/>
          <w:color w:val="auto"/>
          <w:sz w:val="16"/>
          <w:szCs w:val="16"/>
          <w:lang w:bidi="ar-SA"/>
        </w:rPr>
      </w:pPr>
      <w:r w:rsidRPr="00BD25A1">
        <w:rPr>
          <w:rFonts w:ascii="Verdana" w:eastAsia="Times New Roman" w:hAnsi="Verdana" w:cs="Times New Roman"/>
          <w:b/>
          <w:bCs/>
          <w:color w:val="auto"/>
          <w:sz w:val="16"/>
          <w:szCs w:val="16"/>
          <w:lang w:bidi="ar-SA"/>
        </w:rPr>
        <w:t>§ 1, т. 16 от ДР на ЗСП:</w:t>
      </w:r>
    </w:p>
    <w:p w:rsidR="00BD25A1" w:rsidRPr="00BD25A1" w:rsidRDefault="00BD25A1" w:rsidP="00BD25A1">
      <w:pPr>
        <w:autoSpaceDE w:val="0"/>
        <w:autoSpaceDN w:val="0"/>
        <w:adjustRightInd w:val="0"/>
        <w:jc w:val="both"/>
        <w:outlineLvl w:val="0"/>
        <w:rPr>
          <w:rFonts w:ascii="Verdana" w:eastAsia="Times New Roman" w:hAnsi="Verdana" w:cs="Times New Roman"/>
          <w:color w:val="auto"/>
          <w:sz w:val="16"/>
          <w:szCs w:val="16"/>
          <w:lang w:bidi="ar-SA"/>
        </w:rPr>
      </w:pPr>
      <w:r w:rsidRPr="00BD25A1">
        <w:rPr>
          <w:rFonts w:ascii="Verdana" w:eastAsia="Times New Roman" w:hAnsi="Verdana" w:cs="Times New Roman"/>
          <w:b/>
          <w:bCs/>
          <w:color w:val="auto"/>
          <w:sz w:val="16"/>
          <w:szCs w:val="16"/>
          <w:lang w:bidi="ar-SA"/>
        </w:rPr>
        <w:t>„Несъвместимост" е заемането на друга длъжност или извършването на дейност, която съгласно Конституцията или закон е несъвместима с положението на лицето като заемащо публична длъжност.</w:t>
      </w:r>
    </w:p>
    <w:p w:rsidR="00F12D22" w:rsidRDefault="00F12D22" w:rsidP="00BD25A1">
      <w:pPr>
        <w:jc w:val="right"/>
        <w:rPr>
          <w:rFonts w:ascii="Verdana" w:hAnsi="Verdana"/>
          <w:b/>
          <w:i/>
          <w:sz w:val="20"/>
          <w:szCs w:val="20"/>
          <w:lang w:bidi="ar-SA"/>
        </w:rPr>
      </w:pPr>
    </w:p>
    <w:p w:rsidR="00F12D22" w:rsidRDefault="00F12D22" w:rsidP="00BD25A1">
      <w:pPr>
        <w:jc w:val="right"/>
        <w:rPr>
          <w:rFonts w:ascii="Verdana" w:hAnsi="Verdana"/>
          <w:b/>
          <w:i/>
          <w:sz w:val="20"/>
          <w:szCs w:val="20"/>
          <w:lang w:bidi="ar-SA"/>
        </w:rPr>
      </w:pPr>
    </w:p>
    <w:p w:rsidR="00BD25A1" w:rsidRPr="00BD25A1" w:rsidRDefault="00BD25A1" w:rsidP="00BD25A1">
      <w:pPr>
        <w:jc w:val="right"/>
        <w:rPr>
          <w:rFonts w:ascii="Verdana" w:hAnsi="Verdana"/>
          <w:b/>
          <w:i/>
          <w:sz w:val="20"/>
          <w:szCs w:val="20"/>
          <w:lang w:bidi="ar-SA"/>
        </w:rPr>
      </w:pPr>
      <w:r w:rsidRPr="00BD25A1">
        <w:rPr>
          <w:rFonts w:ascii="Verdana" w:hAnsi="Verdana"/>
          <w:b/>
          <w:i/>
          <w:sz w:val="20"/>
          <w:szCs w:val="20"/>
          <w:lang w:bidi="ar-SA"/>
        </w:rPr>
        <w:lastRenderedPageBreak/>
        <w:t>Приложение № 3</w:t>
      </w:r>
    </w:p>
    <w:p w:rsidR="00BD25A1" w:rsidRPr="00BD25A1" w:rsidRDefault="00BD25A1" w:rsidP="00BD25A1">
      <w:pPr>
        <w:autoSpaceDE w:val="0"/>
        <w:autoSpaceDN w:val="0"/>
        <w:adjustRightInd w:val="0"/>
        <w:jc w:val="right"/>
        <w:outlineLvl w:val="0"/>
        <w:rPr>
          <w:rFonts w:ascii="Verdana" w:eastAsia="Times New Roman" w:hAnsi="Verdana" w:cs="Times New Roman"/>
          <w:b/>
          <w:i/>
          <w:color w:val="auto"/>
          <w:sz w:val="20"/>
          <w:szCs w:val="20"/>
          <w:lang w:bidi="ar-SA"/>
        </w:rPr>
      </w:pPr>
    </w:p>
    <w:p w:rsidR="00BD25A1" w:rsidRPr="00BD25A1" w:rsidRDefault="00BD25A1" w:rsidP="00BD25A1">
      <w:pPr>
        <w:autoSpaceDE w:val="0"/>
        <w:autoSpaceDN w:val="0"/>
        <w:adjustRightInd w:val="0"/>
        <w:jc w:val="center"/>
        <w:outlineLvl w:val="0"/>
        <w:rPr>
          <w:rFonts w:ascii="Verdana" w:eastAsia="Times New Roman" w:hAnsi="Verdana" w:cs="Times New Roman"/>
          <w:b/>
          <w:i/>
          <w:color w:val="auto"/>
          <w:sz w:val="20"/>
          <w:szCs w:val="20"/>
          <w:lang w:bidi="ar-SA"/>
        </w:rPr>
      </w:pPr>
      <w:r w:rsidRPr="00BD25A1">
        <w:rPr>
          <w:rFonts w:ascii="Verdana" w:eastAsia="Times New Roman" w:hAnsi="Verdana" w:cs="Times New Roman"/>
          <w:bCs/>
          <w:i/>
          <w:color w:val="auto"/>
          <w:sz w:val="16"/>
          <w:szCs w:val="16"/>
          <w:lang w:eastAsia="en-US" w:bidi="ar-SA"/>
        </w:rPr>
        <w:t>към Вътрешните правила за дейността на КЗП по прилагането на Закона за Сметната палата, утвърдени със Заповед № ……………………………………  на Председателя на КЗП</w:t>
      </w:r>
    </w:p>
    <w:p w:rsidR="00BD25A1" w:rsidRPr="00BD25A1" w:rsidRDefault="00BD25A1" w:rsidP="00BD25A1">
      <w:pPr>
        <w:widowControl/>
        <w:spacing w:line="360" w:lineRule="auto"/>
        <w:rPr>
          <w:rFonts w:ascii="Verdana" w:eastAsia="Times New Roman" w:hAnsi="Verdana" w:cs="Times New Roman"/>
          <w:b/>
          <w:i/>
          <w:color w:val="auto"/>
          <w:lang w:eastAsia="en-US" w:bidi="ar-SA"/>
        </w:rPr>
      </w:pPr>
      <w:r w:rsidRPr="00BD25A1">
        <w:rPr>
          <w:rFonts w:ascii="Verdana" w:eastAsia="Times New Roman" w:hAnsi="Verdana" w:cs="Times New Roman"/>
          <w:b/>
          <w:color w:val="auto"/>
          <w:sz w:val="20"/>
          <w:szCs w:val="20"/>
          <w:lang w:eastAsia="en-US" w:bidi="ar-SA"/>
        </w:rPr>
        <w:t>ДО</w:t>
      </w:r>
    </w:p>
    <w:p w:rsidR="00BD25A1" w:rsidRPr="00BD25A1" w:rsidRDefault="00BD25A1" w:rsidP="00BD25A1">
      <w:pPr>
        <w:widowControl/>
        <w:spacing w:line="360" w:lineRule="auto"/>
        <w:rPr>
          <w:rFonts w:ascii="Verdana" w:eastAsia="Times New Roman" w:hAnsi="Verdana" w:cs="Times New Roman"/>
          <w:b/>
          <w:color w:val="auto"/>
          <w:sz w:val="28"/>
          <w:szCs w:val="28"/>
          <w:lang w:eastAsia="en-US" w:bidi="ar-SA"/>
        </w:rPr>
      </w:pPr>
      <w:r w:rsidRPr="00BD25A1">
        <w:rPr>
          <w:rFonts w:ascii="Verdana" w:eastAsia="Times New Roman" w:hAnsi="Verdana" w:cs="Times New Roman"/>
          <w:b/>
          <w:color w:val="auto"/>
          <w:sz w:val="20"/>
          <w:szCs w:val="20"/>
          <w:lang w:eastAsia="en-US" w:bidi="ar-SA"/>
        </w:rPr>
        <w:t>ПРЕДСЕДАТЕЛЯ НА КЗП</w:t>
      </w:r>
    </w:p>
    <w:p w:rsidR="00BD25A1" w:rsidRPr="00BD25A1" w:rsidRDefault="00BD25A1" w:rsidP="00BD25A1">
      <w:pPr>
        <w:widowControl/>
        <w:spacing w:line="360" w:lineRule="auto"/>
        <w:jc w:val="center"/>
        <w:rPr>
          <w:rFonts w:ascii="Verdana" w:eastAsia="Times New Roman" w:hAnsi="Verdana" w:cs="Times New Roman"/>
          <w:b/>
          <w:color w:val="auto"/>
          <w:sz w:val="20"/>
          <w:szCs w:val="20"/>
          <w:lang w:eastAsia="en-US" w:bidi="ar-SA"/>
        </w:rPr>
      </w:pPr>
      <w:r w:rsidRPr="00BD25A1">
        <w:rPr>
          <w:rFonts w:ascii="Verdana" w:eastAsia="Times New Roman" w:hAnsi="Verdana" w:cs="Times New Roman"/>
          <w:b/>
          <w:color w:val="auto"/>
          <w:sz w:val="20"/>
          <w:szCs w:val="20"/>
          <w:lang w:eastAsia="en-US" w:bidi="ar-SA"/>
        </w:rPr>
        <w:t>С И Г Н А Л</w:t>
      </w:r>
    </w:p>
    <w:p w:rsidR="00BD25A1" w:rsidRPr="00BD25A1" w:rsidRDefault="00BD25A1" w:rsidP="00BD25A1">
      <w:pPr>
        <w:widowControl/>
        <w:spacing w:line="360" w:lineRule="auto"/>
        <w:jc w:val="center"/>
        <w:rPr>
          <w:rFonts w:ascii="Verdana" w:eastAsia="Times New Roman" w:hAnsi="Verdana" w:cs="Times New Roman"/>
          <w:b/>
          <w:color w:val="auto"/>
          <w:sz w:val="20"/>
          <w:szCs w:val="20"/>
          <w:lang w:eastAsia="en-US" w:bidi="ar-SA"/>
        </w:rPr>
      </w:pPr>
      <w:r w:rsidRPr="00BD25A1">
        <w:rPr>
          <w:rFonts w:ascii="Verdana" w:eastAsia="Times New Roman" w:hAnsi="Verdana" w:cs="Times New Roman"/>
          <w:b/>
          <w:color w:val="auto"/>
          <w:sz w:val="20"/>
          <w:szCs w:val="20"/>
          <w:lang w:eastAsia="en-US" w:bidi="ar-SA"/>
        </w:rPr>
        <w:t>за конфликт на интереси</w:t>
      </w:r>
    </w:p>
    <w:p w:rsidR="00BD25A1" w:rsidRPr="00BD25A1" w:rsidRDefault="00BD25A1" w:rsidP="00BD25A1">
      <w:pPr>
        <w:widowControl/>
        <w:spacing w:line="360" w:lineRule="auto"/>
        <w:jc w:val="center"/>
        <w:rPr>
          <w:rFonts w:ascii="Verdana" w:eastAsia="Calibri" w:hAnsi="Verdana" w:cs="Times New Roman"/>
          <w:b/>
          <w:color w:val="auto"/>
          <w:sz w:val="20"/>
          <w:szCs w:val="20"/>
          <w:lang w:eastAsia="en-US" w:bidi="ar-SA"/>
        </w:rPr>
      </w:pPr>
    </w:p>
    <w:p w:rsidR="00BD25A1" w:rsidRPr="00BD25A1" w:rsidRDefault="00BD25A1" w:rsidP="00BD25A1">
      <w:pPr>
        <w:autoSpaceDE w:val="0"/>
        <w:autoSpaceDN w:val="0"/>
        <w:adjustRightInd w:val="0"/>
        <w:spacing w:line="360" w:lineRule="auto"/>
        <w:jc w:val="both"/>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от ……………</w:t>
      </w:r>
      <w:r>
        <w:rPr>
          <w:rFonts w:ascii="Verdana" w:eastAsia="Times New Roman" w:hAnsi="Verdana" w:cs="Times New Roman"/>
          <w:color w:val="auto"/>
          <w:sz w:val="20"/>
          <w:szCs w:val="20"/>
          <w:lang w:bidi="ar-SA"/>
        </w:rPr>
        <w:t>………..</w:t>
      </w:r>
      <w:r w:rsidRPr="00BD25A1">
        <w:rPr>
          <w:rFonts w:ascii="Verdana" w:eastAsia="Times New Roman" w:hAnsi="Verdana" w:cs="Times New Roman"/>
          <w:color w:val="auto"/>
          <w:sz w:val="20"/>
          <w:szCs w:val="20"/>
          <w:lang w:bidi="ar-SA"/>
        </w:rPr>
        <w:t>……………………………….……………………………………………..……, ЕГН ……………………………….</w:t>
      </w:r>
    </w:p>
    <w:p w:rsidR="00BD25A1" w:rsidRPr="00BD25A1" w:rsidRDefault="00BD25A1" w:rsidP="00BD25A1">
      <w:pPr>
        <w:autoSpaceDE w:val="0"/>
        <w:autoSpaceDN w:val="0"/>
        <w:adjustRightInd w:val="0"/>
        <w:spacing w:line="360" w:lineRule="auto"/>
        <w:ind w:left="2690"/>
        <w:jc w:val="both"/>
        <w:rPr>
          <w:rFonts w:ascii="Verdana" w:eastAsia="Times New Roman" w:hAnsi="Verdana" w:cs="Times New Roman"/>
          <w:i/>
          <w:color w:val="auto"/>
          <w:sz w:val="20"/>
          <w:szCs w:val="20"/>
          <w:lang w:bidi="ar-SA"/>
        </w:rPr>
      </w:pPr>
      <w:r w:rsidRPr="00BD25A1">
        <w:rPr>
          <w:rFonts w:ascii="Verdana" w:eastAsia="Times New Roman" w:hAnsi="Verdana" w:cs="Times New Roman"/>
          <w:i/>
          <w:color w:val="auto"/>
          <w:sz w:val="20"/>
          <w:szCs w:val="20"/>
          <w:lang w:bidi="ar-SA"/>
        </w:rPr>
        <w:t xml:space="preserve">(трите имена на подателя) </w:t>
      </w:r>
    </w:p>
    <w:p w:rsidR="00BD25A1" w:rsidRPr="00BD25A1" w:rsidRDefault="00BD25A1" w:rsidP="00BD25A1">
      <w:pPr>
        <w:autoSpaceDE w:val="0"/>
        <w:autoSpaceDN w:val="0"/>
        <w:adjustRightInd w:val="0"/>
        <w:spacing w:line="360" w:lineRule="auto"/>
        <w:jc w:val="both"/>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w:t>
      </w:r>
    </w:p>
    <w:p w:rsidR="00BD25A1" w:rsidRPr="00BD25A1" w:rsidRDefault="00BD25A1" w:rsidP="00BD25A1">
      <w:pPr>
        <w:autoSpaceDE w:val="0"/>
        <w:autoSpaceDN w:val="0"/>
        <w:adjustRightInd w:val="0"/>
        <w:spacing w:line="360" w:lineRule="auto"/>
        <w:ind w:left="3398"/>
        <w:jc w:val="both"/>
        <w:rPr>
          <w:rFonts w:ascii="Verdana" w:eastAsia="Times New Roman" w:hAnsi="Verdana" w:cs="Times New Roman"/>
          <w:i/>
          <w:color w:val="auto"/>
          <w:sz w:val="20"/>
          <w:szCs w:val="20"/>
          <w:lang w:bidi="ar-SA"/>
        </w:rPr>
      </w:pPr>
      <w:r w:rsidRPr="00BD25A1">
        <w:rPr>
          <w:rFonts w:ascii="Verdana" w:eastAsia="Times New Roman" w:hAnsi="Verdana" w:cs="Times New Roman"/>
          <w:i/>
          <w:color w:val="auto"/>
          <w:sz w:val="20"/>
          <w:szCs w:val="20"/>
          <w:lang w:bidi="ar-SA"/>
        </w:rPr>
        <w:t xml:space="preserve">(адрес) </w:t>
      </w:r>
    </w:p>
    <w:p w:rsidR="00BD25A1" w:rsidRPr="00BD25A1" w:rsidRDefault="00BD25A1" w:rsidP="00BD25A1">
      <w:pPr>
        <w:autoSpaceDE w:val="0"/>
        <w:autoSpaceDN w:val="0"/>
        <w:adjustRightInd w:val="0"/>
        <w:spacing w:line="360" w:lineRule="auto"/>
        <w:jc w:val="both"/>
        <w:rPr>
          <w:rFonts w:ascii="Verdana" w:eastAsia="Times New Roman" w:hAnsi="Verdana" w:cs="Times New Roman"/>
          <w:i/>
          <w:color w:val="auto"/>
          <w:sz w:val="20"/>
          <w:szCs w:val="20"/>
          <w:lang w:bidi="ar-SA"/>
        </w:rPr>
      </w:pPr>
      <w:r w:rsidRPr="00BD25A1">
        <w:rPr>
          <w:rFonts w:ascii="Verdana" w:eastAsia="Times New Roman" w:hAnsi="Verdana" w:cs="Times New Roman"/>
          <w:color w:val="auto"/>
          <w:sz w:val="20"/>
          <w:szCs w:val="20"/>
          <w:lang w:bidi="ar-SA"/>
        </w:rPr>
        <w:t xml:space="preserve">телефон: …….…………….., факс: ……..……….. и електронен адрес ……….. </w:t>
      </w:r>
      <w:r w:rsidRPr="00BD25A1">
        <w:rPr>
          <w:rFonts w:ascii="Verdana" w:eastAsia="Times New Roman" w:hAnsi="Verdana" w:cs="Times New Roman"/>
          <w:i/>
          <w:color w:val="auto"/>
          <w:sz w:val="20"/>
          <w:szCs w:val="20"/>
          <w:lang w:bidi="ar-SA"/>
        </w:rPr>
        <w:t>(ако има такъв);</w:t>
      </w:r>
    </w:p>
    <w:p w:rsidR="00BD25A1" w:rsidRPr="00BD25A1" w:rsidRDefault="00BD25A1" w:rsidP="00BD25A1">
      <w:pPr>
        <w:autoSpaceDE w:val="0"/>
        <w:autoSpaceDN w:val="0"/>
        <w:adjustRightInd w:val="0"/>
        <w:spacing w:line="360" w:lineRule="auto"/>
        <w:ind w:firstLine="850"/>
        <w:jc w:val="both"/>
        <w:rPr>
          <w:rFonts w:ascii="Verdana" w:eastAsia="Times New Roman" w:hAnsi="Verdana" w:cs="Times New Roman"/>
          <w:color w:val="auto"/>
          <w:sz w:val="20"/>
          <w:szCs w:val="20"/>
          <w:lang w:bidi="ar-SA"/>
        </w:rPr>
      </w:pPr>
      <w:r w:rsidRPr="00BD25A1">
        <w:rPr>
          <w:rFonts w:ascii="Verdana" w:eastAsia="Times New Roman" w:hAnsi="Verdana" w:cs="Times New Roman"/>
          <w:i/>
          <w:color w:val="auto"/>
          <w:sz w:val="20"/>
          <w:szCs w:val="20"/>
          <w:lang w:bidi="ar-SA"/>
        </w:rPr>
        <w:t>1) имената на лицето, срещу което се подава сигналът, и заеманата от него длъжност:</w:t>
      </w:r>
      <w:r w:rsidRPr="00BD25A1">
        <w:rPr>
          <w:rFonts w:ascii="Verdana" w:eastAsia="Times New Roman" w:hAnsi="Verdana" w:cs="Times New Roman"/>
          <w:color w:val="auto"/>
          <w:sz w:val="20"/>
          <w:szCs w:val="20"/>
          <w:lang w:bidi="ar-SA"/>
        </w:rPr>
        <w:t xml:space="preserve"> </w:t>
      </w:r>
    </w:p>
    <w:p w:rsidR="00BD25A1" w:rsidRPr="00BD25A1" w:rsidRDefault="00BD25A1" w:rsidP="00BD25A1">
      <w:pPr>
        <w:autoSpaceDE w:val="0"/>
        <w:autoSpaceDN w:val="0"/>
        <w:adjustRightInd w:val="0"/>
        <w:spacing w:line="360" w:lineRule="auto"/>
        <w:jc w:val="both"/>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w:t>
      </w:r>
    </w:p>
    <w:p w:rsidR="00BD25A1" w:rsidRPr="00BD25A1" w:rsidRDefault="00BD25A1" w:rsidP="00BD25A1">
      <w:pPr>
        <w:autoSpaceDE w:val="0"/>
        <w:autoSpaceDN w:val="0"/>
        <w:adjustRightInd w:val="0"/>
        <w:spacing w:line="360" w:lineRule="auto"/>
        <w:ind w:firstLine="850"/>
        <w:jc w:val="both"/>
        <w:rPr>
          <w:rFonts w:ascii="Verdana" w:eastAsia="Times New Roman" w:hAnsi="Verdana" w:cs="Times New Roman"/>
          <w:i/>
          <w:color w:val="auto"/>
          <w:sz w:val="20"/>
          <w:szCs w:val="20"/>
          <w:lang w:bidi="ar-SA"/>
        </w:rPr>
      </w:pPr>
      <w:r w:rsidRPr="00BD25A1">
        <w:rPr>
          <w:rFonts w:ascii="Verdana" w:eastAsia="Times New Roman" w:hAnsi="Verdana" w:cs="Times New Roman"/>
          <w:i/>
          <w:color w:val="auto"/>
          <w:sz w:val="20"/>
          <w:szCs w:val="20"/>
          <w:lang w:bidi="ar-SA"/>
        </w:rPr>
        <w:t>2) конкретни данни за твърдяното нарушение, в т. ч. място и период на извършване на нарушението, описание на деянието и други обстоятелства, при които е било извършено:</w:t>
      </w:r>
    </w:p>
    <w:p w:rsidR="00BD25A1" w:rsidRPr="00BD25A1" w:rsidRDefault="00BD25A1" w:rsidP="00BD25A1">
      <w:pPr>
        <w:autoSpaceDE w:val="0"/>
        <w:autoSpaceDN w:val="0"/>
        <w:adjustRightInd w:val="0"/>
        <w:spacing w:line="360" w:lineRule="auto"/>
        <w:jc w:val="both"/>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w:t>
      </w:r>
    </w:p>
    <w:p w:rsidR="00BD25A1" w:rsidRPr="00BD25A1" w:rsidRDefault="00BD25A1" w:rsidP="00BD25A1">
      <w:pPr>
        <w:autoSpaceDE w:val="0"/>
        <w:autoSpaceDN w:val="0"/>
        <w:adjustRightInd w:val="0"/>
        <w:spacing w:line="360" w:lineRule="auto"/>
        <w:ind w:firstLine="850"/>
        <w:jc w:val="both"/>
        <w:rPr>
          <w:rFonts w:ascii="Verdana" w:eastAsia="Times New Roman" w:hAnsi="Verdana" w:cs="Times New Roman"/>
          <w:i/>
          <w:color w:val="auto"/>
          <w:sz w:val="20"/>
          <w:szCs w:val="20"/>
          <w:lang w:bidi="ar-SA"/>
        </w:rPr>
      </w:pPr>
      <w:r w:rsidRPr="00BD25A1">
        <w:rPr>
          <w:rFonts w:ascii="Verdana" w:eastAsia="Times New Roman" w:hAnsi="Verdana" w:cs="Times New Roman"/>
          <w:i/>
          <w:color w:val="auto"/>
          <w:sz w:val="20"/>
          <w:szCs w:val="20"/>
          <w:lang w:bidi="ar-SA"/>
        </w:rPr>
        <w:t>3) позоваване на документи или други източници, които съдържат информация, подкрепяща изложеното в сигнала, в т. ч. посочване на данни за лица, които биха могли да потвърдят съобщените данни или да предоставят допълнителна информация:</w:t>
      </w:r>
    </w:p>
    <w:p w:rsidR="00BD25A1" w:rsidRPr="00BD25A1" w:rsidRDefault="00BD25A1" w:rsidP="00BD25A1">
      <w:pPr>
        <w:autoSpaceDE w:val="0"/>
        <w:autoSpaceDN w:val="0"/>
        <w:adjustRightInd w:val="0"/>
        <w:spacing w:line="360" w:lineRule="auto"/>
        <w:jc w:val="both"/>
        <w:rPr>
          <w:rFonts w:ascii="Verdana" w:eastAsia="Times New Roman" w:hAnsi="Verdana" w:cs="Times New Roman"/>
          <w:color w:val="auto"/>
          <w:sz w:val="20"/>
          <w:szCs w:val="20"/>
          <w:lang w:bidi="ar-SA"/>
        </w:rPr>
      </w:pPr>
      <w:r w:rsidRPr="00BD25A1">
        <w:rPr>
          <w:rFonts w:ascii="Verdana" w:eastAsia="Times New Roman" w:hAnsi="Verdana" w:cs="Times New Roman"/>
          <w:color w:val="auto"/>
          <w:sz w:val="20"/>
          <w:szCs w:val="20"/>
          <w:lang w:bidi="ar-SA"/>
        </w:rPr>
        <w:t>………………………………………………………………………………………………………………………………………………………………………………………………………………………………………………………………………………………………………………………………………………………………………………………………………………………………………………………………………………………………………………………………………………………………………………………………………………………………………….…………</w:t>
      </w:r>
    </w:p>
    <w:p w:rsidR="00BD25A1" w:rsidRPr="00BD25A1" w:rsidRDefault="00BD25A1" w:rsidP="00BD25A1">
      <w:pPr>
        <w:autoSpaceDE w:val="0"/>
        <w:autoSpaceDN w:val="0"/>
        <w:adjustRightInd w:val="0"/>
        <w:spacing w:line="360" w:lineRule="auto"/>
        <w:jc w:val="both"/>
        <w:rPr>
          <w:rFonts w:ascii="Verdana" w:eastAsia="Times New Roman" w:hAnsi="Verdana" w:cs="Times New Roman"/>
          <w:color w:val="auto"/>
          <w:sz w:val="20"/>
          <w:szCs w:val="20"/>
          <w:lang w:bidi="ar-SA"/>
        </w:rPr>
      </w:pPr>
    </w:p>
    <w:p w:rsidR="00BD25A1" w:rsidRPr="00BD25A1" w:rsidRDefault="00BD25A1" w:rsidP="00BD25A1">
      <w:pPr>
        <w:autoSpaceDE w:val="0"/>
        <w:autoSpaceDN w:val="0"/>
        <w:adjustRightInd w:val="0"/>
        <w:spacing w:line="360" w:lineRule="auto"/>
        <w:jc w:val="both"/>
        <w:rPr>
          <w:rFonts w:ascii="Verdana" w:eastAsia="Times New Roman" w:hAnsi="Verdana" w:cs="Times New Roman"/>
          <w:b/>
          <w:color w:val="auto"/>
          <w:sz w:val="20"/>
          <w:szCs w:val="20"/>
          <w:lang w:bidi="ar-SA"/>
        </w:rPr>
      </w:pPr>
      <w:r w:rsidRPr="00BD25A1">
        <w:rPr>
          <w:rFonts w:ascii="Verdana" w:eastAsia="Times New Roman" w:hAnsi="Verdana" w:cs="Times New Roman"/>
          <w:b/>
          <w:color w:val="auto"/>
          <w:sz w:val="20"/>
          <w:szCs w:val="20"/>
          <w:lang w:bidi="ar-SA"/>
        </w:rPr>
        <w:t xml:space="preserve">Дата на подаване на сигнала: </w:t>
      </w:r>
      <w:r w:rsidRPr="00BD25A1">
        <w:rPr>
          <w:rFonts w:ascii="Verdana" w:eastAsia="Times New Roman" w:hAnsi="Verdana" w:cs="Times New Roman"/>
          <w:b/>
          <w:color w:val="auto"/>
          <w:sz w:val="20"/>
          <w:szCs w:val="20"/>
          <w:lang w:bidi="ar-SA"/>
        </w:rPr>
        <w:tab/>
      </w:r>
      <w:r w:rsidRPr="00BD25A1">
        <w:rPr>
          <w:rFonts w:ascii="Verdana" w:eastAsia="Times New Roman" w:hAnsi="Verdana" w:cs="Times New Roman"/>
          <w:b/>
          <w:color w:val="auto"/>
          <w:sz w:val="20"/>
          <w:szCs w:val="20"/>
          <w:lang w:bidi="ar-SA"/>
        </w:rPr>
        <w:tab/>
        <w:t>Подпис на подателя:………………</w:t>
      </w:r>
    </w:p>
    <w:p w:rsidR="00BD25A1" w:rsidRPr="00BD25A1" w:rsidRDefault="00BD25A1" w:rsidP="00BD25A1">
      <w:pPr>
        <w:autoSpaceDE w:val="0"/>
        <w:autoSpaceDN w:val="0"/>
        <w:adjustRightInd w:val="0"/>
        <w:spacing w:line="360" w:lineRule="auto"/>
        <w:jc w:val="both"/>
        <w:rPr>
          <w:rFonts w:ascii="Verdana" w:eastAsia="Times New Roman" w:hAnsi="Verdana" w:cs="Times New Roman"/>
          <w:b/>
          <w:color w:val="auto"/>
          <w:sz w:val="20"/>
          <w:szCs w:val="20"/>
          <w:lang w:bidi="ar-SA"/>
        </w:rPr>
      </w:pPr>
    </w:p>
    <w:p w:rsidR="00BD25A1" w:rsidRPr="00BD25A1" w:rsidRDefault="00BD25A1" w:rsidP="00BD25A1">
      <w:pPr>
        <w:pBdr>
          <w:bottom w:val="single" w:sz="6" w:space="1" w:color="auto"/>
        </w:pBdr>
        <w:autoSpaceDE w:val="0"/>
        <w:autoSpaceDN w:val="0"/>
        <w:adjustRightInd w:val="0"/>
        <w:spacing w:line="360" w:lineRule="auto"/>
        <w:jc w:val="both"/>
        <w:rPr>
          <w:rFonts w:ascii="Verdana" w:eastAsia="Times New Roman" w:hAnsi="Verdana" w:cs="Times New Roman"/>
          <w:color w:val="auto"/>
          <w:sz w:val="20"/>
          <w:szCs w:val="20"/>
          <w:lang w:val="ru-RU" w:bidi="ar-SA"/>
        </w:rPr>
      </w:pPr>
      <w:r w:rsidRPr="00BD25A1">
        <w:rPr>
          <w:rFonts w:ascii="Verdana" w:eastAsia="Times New Roman" w:hAnsi="Verdana" w:cs="Times New Roman"/>
          <w:color w:val="auto"/>
          <w:sz w:val="20"/>
          <w:szCs w:val="20"/>
          <w:lang w:val="ru-RU" w:bidi="ar-SA"/>
        </w:rPr>
        <w:t xml:space="preserve">        </w:t>
      </w:r>
    </w:p>
    <w:p w:rsidR="00BD25A1" w:rsidRDefault="00BD25A1" w:rsidP="00BD25A1">
      <w:pPr>
        <w:autoSpaceDE w:val="0"/>
        <w:autoSpaceDN w:val="0"/>
        <w:adjustRightInd w:val="0"/>
        <w:jc w:val="both"/>
        <w:rPr>
          <w:rFonts w:ascii="Verdana" w:eastAsia="Times New Roman" w:hAnsi="Verdana" w:cs="Times New Roman"/>
          <w:i/>
          <w:color w:val="auto"/>
          <w:sz w:val="16"/>
          <w:szCs w:val="16"/>
          <w:lang w:bidi="ar-SA"/>
        </w:rPr>
      </w:pPr>
      <w:r w:rsidRPr="00BD25A1">
        <w:rPr>
          <w:rFonts w:ascii="Verdana" w:eastAsia="Times New Roman" w:hAnsi="Verdana" w:cs="Times New Roman"/>
          <w:i/>
          <w:color w:val="auto"/>
          <w:sz w:val="16"/>
          <w:szCs w:val="16"/>
          <w:lang w:bidi="ar-SA"/>
        </w:rPr>
        <w:t>Към сигнала може да се приложат всякакъв вид източници на информация, подкрепящи изложените в него твърдения. Анонимни сигнали не се разглеждат и не се препращат по компетентност.</w:t>
      </w:r>
    </w:p>
    <w:p w:rsidR="00F12D22" w:rsidRDefault="00F12D22" w:rsidP="00BD25A1">
      <w:pPr>
        <w:autoSpaceDE w:val="0"/>
        <w:autoSpaceDN w:val="0"/>
        <w:adjustRightInd w:val="0"/>
        <w:jc w:val="both"/>
        <w:rPr>
          <w:rFonts w:ascii="Verdana" w:eastAsia="Times New Roman" w:hAnsi="Verdana" w:cs="Times New Roman"/>
          <w:i/>
          <w:color w:val="auto"/>
          <w:sz w:val="16"/>
          <w:szCs w:val="16"/>
          <w:lang w:bidi="ar-SA"/>
        </w:rPr>
      </w:pPr>
    </w:p>
    <w:p w:rsidR="00F12D22" w:rsidRDefault="00F12D22" w:rsidP="00BD25A1">
      <w:pPr>
        <w:autoSpaceDE w:val="0"/>
        <w:autoSpaceDN w:val="0"/>
        <w:adjustRightInd w:val="0"/>
        <w:jc w:val="both"/>
        <w:rPr>
          <w:rFonts w:ascii="Verdana" w:eastAsia="Times New Roman" w:hAnsi="Verdana" w:cs="Times New Roman"/>
          <w:i/>
          <w:color w:val="auto"/>
          <w:sz w:val="16"/>
          <w:szCs w:val="16"/>
          <w:lang w:bidi="ar-SA"/>
        </w:rPr>
      </w:pPr>
      <w:bookmarkStart w:id="18" w:name="_GoBack"/>
      <w:bookmarkEnd w:id="18"/>
    </w:p>
    <w:p w:rsidR="00BD25A1" w:rsidRPr="00BD25A1" w:rsidRDefault="00BD25A1" w:rsidP="00BD25A1">
      <w:pPr>
        <w:spacing w:line="360" w:lineRule="auto"/>
        <w:jc w:val="right"/>
        <w:rPr>
          <w:rFonts w:ascii="Verdana" w:eastAsia="Times New Roman" w:hAnsi="Verdana" w:cs="Times New Roman"/>
          <w:b/>
          <w:bCs/>
          <w:i/>
          <w:color w:val="auto"/>
          <w:sz w:val="20"/>
          <w:szCs w:val="20"/>
          <w:lang w:eastAsia="en-US" w:bidi="ar-SA"/>
        </w:rPr>
      </w:pPr>
      <w:r w:rsidRPr="00BD25A1">
        <w:rPr>
          <w:rFonts w:ascii="Verdana" w:eastAsia="Times New Roman" w:hAnsi="Verdana" w:cs="Times New Roman"/>
          <w:b/>
          <w:bCs/>
          <w:i/>
          <w:color w:val="auto"/>
          <w:sz w:val="20"/>
          <w:szCs w:val="20"/>
          <w:lang w:eastAsia="en-US" w:bidi="ar-SA"/>
        </w:rPr>
        <w:lastRenderedPageBreak/>
        <w:t>Приложение № 4</w:t>
      </w:r>
    </w:p>
    <w:p w:rsidR="00BD25A1" w:rsidRPr="00BD25A1" w:rsidRDefault="00BD25A1" w:rsidP="00BD25A1">
      <w:pPr>
        <w:spacing w:line="360" w:lineRule="auto"/>
        <w:jc w:val="right"/>
        <w:rPr>
          <w:rFonts w:ascii="Verdana" w:eastAsia="Times New Roman" w:hAnsi="Verdana" w:cs="Times New Roman"/>
          <w:b/>
          <w:bCs/>
          <w:i/>
          <w:color w:val="auto"/>
          <w:sz w:val="20"/>
          <w:szCs w:val="20"/>
          <w:lang w:eastAsia="en-US" w:bidi="ar-SA"/>
        </w:rPr>
      </w:pPr>
    </w:p>
    <w:p w:rsidR="00BD25A1" w:rsidRPr="00BD25A1" w:rsidRDefault="00BD25A1" w:rsidP="00BD25A1">
      <w:pPr>
        <w:spacing w:line="240" w:lineRule="exact"/>
        <w:jc w:val="center"/>
        <w:rPr>
          <w:rFonts w:ascii="Times New Roman" w:eastAsia="Times New Roman" w:hAnsi="Times New Roman" w:cs="Times New Roman"/>
          <w:bCs/>
          <w:color w:val="auto"/>
          <w:sz w:val="22"/>
          <w:szCs w:val="22"/>
          <w:lang w:eastAsia="en-US" w:bidi="ar-SA"/>
        </w:rPr>
      </w:pPr>
      <w:r w:rsidRPr="00BD25A1">
        <w:rPr>
          <w:rFonts w:ascii="Verdana" w:eastAsia="Times New Roman" w:hAnsi="Verdana" w:cs="Times New Roman"/>
          <w:bCs/>
          <w:i/>
          <w:color w:val="auto"/>
          <w:sz w:val="16"/>
          <w:szCs w:val="16"/>
          <w:lang w:eastAsia="en-US" w:bidi="ar-SA"/>
        </w:rPr>
        <w:t>към Вътрешните правила за дейността на КЗП по прилагането на Закона за Сметната палата, утвърдени със Заповед № ……………………………………  на Председателя на КЗП</w:t>
      </w:r>
    </w:p>
    <w:p w:rsidR="00BD25A1" w:rsidRPr="00BD25A1" w:rsidRDefault="00BD25A1" w:rsidP="00BD25A1">
      <w:pPr>
        <w:spacing w:line="240" w:lineRule="exact"/>
        <w:rPr>
          <w:rFonts w:ascii="Times New Roman" w:eastAsia="Times New Roman" w:hAnsi="Times New Roman" w:cs="Times New Roman"/>
          <w:bCs/>
          <w:color w:val="auto"/>
          <w:sz w:val="22"/>
          <w:szCs w:val="22"/>
          <w:lang w:eastAsia="en-US" w:bidi="ar-SA"/>
        </w:rPr>
      </w:pPr>
    </w:p>
    <w:p w:rsidR="00BD25A1" w:rsidRPr="00BD25A1" w:rsidRDefault="00BD25A1" w:rsidP="00BD25A1">
      <w:pPr>
        <w:spacing w:line="360" w:lineRule="auto"/>
        <w:ind w:left="120"/>
        <w:jc w:val="center"/>
        <w:rPr>
          <w:rFonts w:ascii="Verdana" w:eastAsia="Times New Roman" w:hAnsi="Verdana" w:cs="Times New Roman"/>
          <w:b/>
          <w:bCs/>
          <w:color w:val="auto"/>
          <w:sz w:val="20"/>
          <w:szCs w:val="20"/>
          <w:lang w:eastAsia="en-US" w:bidi="ar-SA"/>
        </w:rPr>
      </w:pPr>
      <w:r w:rsidRPr="00BD25A1">
        <w:rPr>
          <w:rFonts w:ascii="Verdana" w:eastAsia="Times New Roman" w:hAnsi="Verdana" w:cs="Times New Roman"/>
          <w:b/>
          <w:bCs/>
          <w:color w:val="auto"/>
          <w:sz w:val="20"/>
          <w:szCs w:val="20"/>
          <w:lang w:eastAsia="en-US" w:bidi="ar-SA"/>
        </w:rPr>
        <w:t>ДЕКЛАРАЦИЯ</w:t>
      </w:r>
    </w:p>
    <w:p w:rsidR="00BD25A1" w:rsidRPr="00BD25A1" w:rsidRDefault="00BD25A1" w:rsidP="00BD25A1">
      <w:pPr>
        <w:spacing w:line="360" w:lineRule="auto"/>
        <w:ind w:left="120"/>
        <w:jc w:val="center"/>
        <w:rPr>
          <w:rFonts w:ascii="Verdana" w:eastAsia="Times New Roman" w:hAnsi="Verdana" w:cs="Times New Roman"/>
          <w:b/>
          <w:bCs/>
          <w:color w:val="auto"/>
          <w:sz w:val="20"/>
          <w:szCs w:val="20"/>
          <w:lang w:eastAsia="en-US" w:bidi="ar-SA"/>
        </w:rPr>
      </w:pPr>
    </w:p>
    <w:p w:rsidR="00BD25A1" w:rsidRPr="00BD25A1" w:rsidRDefault="00BD25A1" w:rsidP="00BD25A1">
      <w:pPr>
        <w:tabs>
          <w:tab w:val="left" w:leader="dot" w:pos="2494"/>
          <w:tab w:val="left" w:leader="dot" w:pos="2701"/>
        </w:tabs>
        <w:spacing w:line="360" w:lineRule="auto"/>
        <w:jc w:val="both"/>
        <w:rPr>
          <w:rFonts w:ascii="Verdana" w:eastAsia="Times New Roman" w:hAnsi="Verdana" w:cs="Times New Roman"/>
          <w:color w:val="auto"/>
          <w:sz w:val="20"/>
          <w:szCs w:val="20"/>
          <w:lang w:eastAsia="en-US" w:bidi="ar-SA"/>
        </w:rPr>
      </w:pPr>
      <w:r w:rsidRPr="00BD25A1">
        <w:rPr>
          <w:rFonts w:ascii="Verdana" w:eastAsia="Times New Roman" w:hAnsi="Verdana" w:cs="Times New Roman"/>
          <w:color w:val="auto"/>
          <w:sz w:val="20"/>
          <w:szCs w:val="20"/>
          <w:lang w:eastAsia="en-US" w:bidi="ar-SA"/>
        </w:rPr>
        <w:t>от</w:t>
      </w:r>
      <w:r w:rsidRPr="00BD25A1">
        <w:rPr>
          <w:rFonts w:ascii="Verdana" w:eastAsia="Times New Roman" w:hAnsi="Verdana" w:cs="Times New Roman"/>
          <w:color w:val="auto"/>
          <w:sz w:val="20"/>
          <w:szCs w:val="20"/>
          <w:lang w:val="en-US" w:eastAsia="en-US" w:bidi="ar-SA"/>
        </w:rPr>
        <w:t xml:space="preserve"> </w:t>
      </w:r>
      <w:r w:rsidRPr="00BD25A1">
        <w:rPr>
          <w:rFonts w:ascii="Verdana" w:eastAsia="Times New Roman" w:hAnsi="Verdana" w:cs="Times New Roman"/>
          <w:color w:val="auto"/>
          <w:sz w:val="20"/>
          <w:szCs w:val="20"/>
          <w:lang w:eastAsia="en-US" w:bidi="ar-SA"/>
        </w:rPr>
        <w:t>…………………………………………………………………………………………………………………………………………</w:t>
      </w:r>
      <w:r w:rsidR="00F12D22">
        <w:rPr>
          <w:rFonts w:ascii="Verdana" w:eastAsia="Times New Roman" w:hAnsi="Verdana" w:cs="Times New Roman"/>
          <w:color w:val="auto"/>
          <w:sz w:val="20"/>
          <w:szCs w:val="20"/>
          <w:lang w:eastAsia="en-US" w:bidi="ar-SA"/>
        </w:rPr>
        <w:t>..</w:t>
      </w:r>
      <w:r w:rsidRPr="00BD25A1">
        <w:rPr>
          <w:rFonts w:ascii="Verdana" w:eastAsia="Times New Roman" w:hAnsi="Verdana" w:cs="Times New Roman"/>
          <w:color w:val="auto"/>
          <w:sz w:val="20"/>
          <w:szCs w:val="20"/>
          <w:lang w:eastAsia="en-US" w:bidi="ar-SA"/>
        </w:rPr>
        <w:t>….…….......</w:t>
      </w:r>
    </w:p>
    <w:p w:rsidR="00BD25A1" w:rsidRPr="00BD25A1" w:rsidRDefault="00BD25A1" w:rsidP="00BD25A1">
      <w:pPr>
        <w:tabs>
          <w:tab w:val="left" w:leader="dot" w:pos="6504"/>
        </w:tabs>
        <w:spacing w:line="360" w:lineRule="auto"/>
        <w:jc w:val="both"/>
        <w:rPr>
          <w:rFonts w:ascii="Verdana" w:eastAsia="Times New Roman" w:hAnsi="Verdana" w:cs="Times New Roman"/>
          <w:color w:val="auto"/>
          <w:sz w:val="20"/>
          <w:szCs w:val="20"/>
          <w:lang w:eastAsia="en-US" w:bidi="ar-SA"/>
        </w:rPr>
      </w:pPr>
      <w:r w:rsidRPr="00BD25A1">
        <w:rPr>
          <w:rFonts w:ascii="Verdana" w:eastAsia="Times New Roman" w:hAnsi="Verdana" w:cs="Times New Roman"/>
          <w:color w:val="auto"/>
          <w:sz w:val="20"/>
          <w:szCs w:val="20"/>
          <w:lang w:eastAsia="en-US" w:bidi="ar-SA"/>
        </w:rPr>
        <w:t>…………………………………………………………….……………………………………………………………………………………………..</w:t>
      </w:r>
    </w:p>
    <w:p w:rsidR="00BD25A1" w:rsidRPr="00BD25A1" w:rsidRDefault="00BD25A1" w:rsidP="00BD25A1">
      <w:pPr>
        <w:spacing w:line="360" w:lineRule="auto"/>
        <w:ind w:left="120"/>
        <w:jc w:val="center"/>
        <w:rPr>
          <w:rFonts w:ascii="Verdana" w:eastAsia="Times New Roman" w:hAnsi="Verdana" w:cs="Times New Roman"/>
          <w:i/>
          <w:color w:val="auto"/>
          <w:sz w:val="20"/>
          <w:szCs w:val="20"/>
          <w:lang w:eastAsia="en-US" w:bidi="ar-SA"/>
        </w:rPr>
      </w:pPr>
      <w:r w:rsidRPr="00BD25A1">
        <w:rPr>
          <w:rFonts w:ascii="Verdana" w:eastAsia="Times New Roman" w:hAnsi="Verdana" w:cs="Times New Roman"/>
          <w:i/>
          <w:color w:val="auto"/>
          <w:sz w:val="20"/>
          <w:szCs w:val="20"/>
          <w:lang w:eastAsia="en-US" w:bidi="ar-SA"/>
        </w:rPr>
        <w:t>(трите имена, длъжност)</w:t>
      </w:r>
    </w:p>
    <w:p w:rsidR="00BD25A1" w:rsidRPr="00BD25A1" w:rsidRDefault="00BD25A1" w:rsidP="00BD25A1">
      <w:pPr>
        <w:spacing w:line="360" w:lineRule="auto"/>
        <w:ind w:left="120"/>
        <w:jc w:val="center"/>
        <w:rPr>
          <w:rFonts w:ascii="Verdana" w:eastAsia="Times New Roman" w:hAnsi="Verdana" w:cs="Times New Roman"/>
          <w:color w:val="auto"/>
          <w:sz w:val="20"/>
          <w:szCs w:val="20"/>
          <w:lang w:eastAsia="en-US" w:bidi="ar-SA"/>
        </w:rPr>
      </w:pPr>
    </w:p>
    <w:p w:rsidR="00BD25A1" w:rsidRPr="00BD25A1" w:rsidRDefault="00BD25A1" w:rsidP="00BD25A1">
      <w:pPr>
        <w:spacing w:line="360" w:lineRule="auto"/>
        <w:jc w:val="both"/>
        <w:rPr>
          <w:rFonts w:ascii="Verdana" w:eastAsia="Times New Roman" w:hAnsi="Verdana" w:cs="Times New Roman"/>
          <w:color w:val="auto"/>
          <w:sz w:val="20"/>
          <w:szCs w:val="20"/>
          <w:lang w:eastAsia="en-US" w:bidi="ar-SA"/>
        </w:rPr>
      </w:pPr>
      <w:r w:rsidRPr="00BD25A1">
        <w:rPr>
          <w:rFonts w:ascii="Verdana" w:eastAsia="Times New Roman" w:hAnsi="Verdana" w:cs="Times New Roman"/>
          <w:color w:val="auto"/>
          <w:sz w:val="20"/>
          <w:szCs w:val="20"/>
          <w:lang w:eastAsia="en-US" w:bidi="ar-SA"/>
        </w:rPr>
        <w:t>В качеството си на длъжностно лица, определено за разглеждане на сигнали с право на достъп до сигналите и преписките по Закона за Сметната палата</w:t>
      </w:r>
    </w:p>
    <w:p w:rsidR="00BD25A1" w:rsidRPr="00BD25A1" w:rsidRDefault="00BD25A1" w:rsidP="00BD25A1">
      <w:pPr>
        <w:spacing w:line="360" w:lineRule="auto"/>
        <w:jc w:val="both"/>
        <w:rPr>
          <w:rFonts w:ascii="Verdana" w:eastAsia="Times New Roman" w:hAnsi="Verdana" w:cs="Times New Roman"/>
          <w:color w:val="auto"/>
          <w:sz w:val="20"/>
          <w:szCs w:val="20"/>
          <w:lang w:eastAsia="en-US" w:bidi="ar-SA"/>
        </w:rPr>
      </w:pPr>
    </w:p>
    <w:p w:rsidR="00BD25A1" w:rsidRPr="00BD25A1" w:rsidRDefault="00BD25A1" w:rsidP="00BD25A1">
      <w:pPr>
        <w:spacing w:line="360" w:lineRule="auto"/>
        <w:jc w:val="center"/>
        <w:rPr>
          <w:rFonts w:ascii="Verdana" w:eastAsia="Times New Roman" w:hAnsi="Verdana" w:cs="Times New Roman"/>
          <w:color w:val="auto"/>
          <w:sz w:val="20"/>
          <w:szCs w:val="20"/>
          <w:lang w:eastAsia="en-US" w:bidi="ar-SA"/>
        </w:rPr>
      </w:pPr>
      <w:r w:rsidRPr="00BD25A1">
        <w:rPr>
          <w:rFonts w:ascii="Verdana" w:eastAsia="Times New Roman" w:hAnsi="Verdana" w:cs="Times New Roman"/>
          <w:b/>
          <w:color w:val="auto"/>
          <w:sz w:val="20"/>
          <w:szCs w:val="20"/>
          <w:lang w:eastAsia="en-US" w:bidi="ar-SA"/>
        </w:rPr>
        <w:t>Декларирам, че</w:t>
      </w:r>
      <w:r w:rsidRPr="00BD25A1">
        <w:rPr>
          <w:rFonts w:ascii="Verdana" w:eastAsia="Times New Roman" w:hAnsi="Verdana" w:cs="Times New Roman"/>
          <w:color w:val="auto"/>
          <w:sz w:val="20"/>
          <w:szCs w:val="20"/>
          <w:lang w:eastAsia="en-US" w:bidi="ar-SA"/>
        </w:rPr>
        <w:t>:</w:t>
      </w:r>
    </w:p>
    <w:p w:rsidR="00BD25A1" w:rsidRPr="00BD25A1" w:rsidRDefault="00BD25A1" w:rsidP="00BD25A1">
      <w:pPr>
        <w:spacing w:line="360" w:lineRule="auto"/>
        <w:jc w:val="both"/>
        <w:rPr>
          <w:rFonts w:ascii="Verdana" w:eastAsia="Times New Roman" w:hAnsi="Verdana" w:cs="Times New Roman"/>
          <w:color w:val="auto"/>
          <w:sz w:val="20"/>
          <w:szCs w:val="20"/>
          <w:lang w:eastAsia="en-US" w:bidi="ar-SA"/>
        </w:rPr>
      </w:pPr>
    </w:p>
    <w:p w:rsidR="00BD25A1" w:rsidRPr="00BD25A1" w:rsidRDefault="00BD25A1" w:rsidP="00BD25A1">
      <w:pPr>
        <w:widowControl/>
        <w:numPr>
          <w:ilvl w:val="0"/>
          <w:numId w:val="57"/>
        </w:numPr>
        <w:tabs>
          <w:tab w:val="left" w:pos="284"/>
        </w:tabs>
        <w:spacing w:after="160" w:line="360" w:lineRule="auto"/>
        <w:jc w:val="both"/>
        <w:rPr>
          <w:rFonts w:ascii="Verdana" w:eastAsia="Times New Roman" w:hAnsi="Verdana" w:cs="Times New Roman"/>
          <w:color w:val="auto"/>
          <w:sz w:val="20"/>
          <w:szCs w:val="20"/>
          <w:lang w:eastAsia="en-US" w:bidi="ar-SA"/>
        </w:rPr>
      </w:pPr>
      <w:r w:rsidRPr="00BD25A1">
        <w:rPr>
          <w:rFonts w:ascii="Verdana" w:eastAsia="Times New Roman" w:hAnsi="Verdana" w:cs="Times New Roman"/>
          <w:color w:val="auto"/>
          <w:sz w:val="20"/>
          <w:szCs w:val="20"/>
          <w:lang w:eastAsia="en-US" w:bidi="ar-SA"/>
        </w:rPr>
        <w:t>Няма да разкривам самоличността на лицето, подало сигнала;</w:t>
      </w:r>
    </w:p>
    <w:p w:rsidR="00BD25A1" w:rsidRPr="00BD25A1" w:rsidRDefault="00BD25A1" w:rsidP="00BD25A1">
      <w:pPr>
        <w:widowControl/>
        <w:numPr>
          <w:ilvl w:val="0"/>
          <w:numId w:val="57"/>
        </w:numPr>
        <w:tabs>
          <w:tab w:val="left" w:pos="284"/>
        </w:tabs>
        <w:spacing w:after="160" w:line="360" w:lineRule="auto"/>
        <w:jc w:val="both"/>
        <w:rPr>
          <w:rFonts w:ascii="Verdana" w:eastAsia="Times New Roman" w:hAnsi="Verdana" w:cs="Times New Roman"/>
          <w:color w:val="auto"/>
          <w:sz w:val="20"/>
          <w:szCs w:val="20"/>
          <w:lang w:eastAsia="en-US" w:bidi="ar-SA"/>
        </w:rPr>
      </w:pPr>
      <w:r w:rsidRPr="00BD25A1">
        <w:rPr>
          <w:rFonts w:ascii="Verdana" w:eastAsia="Times New Roman" w:hAnsi="Verdana" w:cs="Times New Roman"/>
          <w:color w:val="auto"/>
          <w:sz w:val="20"/>
          <w:szCs w:val="20"/>
          <w:lang w:eastAsia="en-US" w:bidi="ar-SA"/>
        </w:rPr>
        <w:t>Няма да разгласявам фактите и данните, които са ми станали известни във връзка с разглеждането на сигнала;</w:t>
      </w:r>
    </w:p>
    <w:p w:rsidR="00BD25A1" w:rsidRPr="00BD25A1" w:rsidRDefault="00BD25A1" w:rsidP="00BD25A1">
      <w:pPr>
        <w:widowControl/>
        <w:numPr>
          <w:ilvl w:val="0"/>
          <w:numId w:val="57"/>
        </w:numPr>
        <w:tabs>
          <w:tab w:val="left" w:pos="284"/>
        </w:tabs>
        <w:spacing w:after="160" w:line="360" w:lineRule="auto"/>
        <w:contextualSpacing/>
        <w:rPr>
          <w:rFonts w:ascii="Verdana" w:eastAsia="Arial Unicode MS" w:hAnsi="Verdana" w:cs="Times New Roman"/>
          <w:sz w:val="20"/>
          <w:szCs w:val="20"/>
        </w:rPr>
      </w:pPr>
      <w:r w:rsidRPr="00BD25A1">
        <w:rPr>
          <w:rFonts w:ascii="Verdana" w:eastAsia="Arial Unicode MS" w:hAnsi="Verdana" w:cs="Times New Roman"/>
          <w:sz w:val="20"/>
          <w:szCs w:val="20"/>
        </w:rPr>
        <w:t>Ще опазвам поверените ми писмени документи, отнасящи се до разглеждания сигнал от неразрешен достъп на трети лица.</w:t>
      </w:r>
    </w:p>
    <w:p w:rsidR="00BD25A1" w:rsidRPr="00BD25A1" w:rsidRDefault="00BD25A1" w:rsidP="00BD25A1">
      <w:pPr>
        <w:tabs>
          <w:tab w:val="left" w:pos="993"/>
        </w:tabs>
        <w:spacing w:line="360" w:lineRule="auto"/>
        <w:rPr>
          <w:rFonts w:ascii="Verdana" w:eastAsia="Arial Unicode MS" w:hAnsi="Verdana" w:cs="Times New Roman"/>
          <w:sz w:val="20"/>
          <w:szCs w:val="20"/>
        </w:rPr>
      </w:pPr>
    </w:p>
    <w:p w:rsidR="00BD25A1" w:rsidRPr="00BD25A1" w:rsidRDefault="00BD25A1" w:rsidP="00BD25A1">
      <w:pPr>
        <w:tabs>
          <w:tab w:val="left" w:pos="993"/>
        </w:tabs>
        <w:spacing w:line="360" w:lineRule="auto"/>
        <w:rPr>
          <w:rFonts w:ascii="Verdana" w:eastAsia="Arial Unicode MS" w:hAnsi="Verdana" w:cs="Times New Roman"/>
          <w:sz w:val="20"/>
          <w:szCs w:val="20"/>
        </w:rPr>
      </w:pPr>
    </w:p>
    <w:p w:rsidR="00BD25A1" w:rsidRPr="00BD25A1" w:rsidRDefault="00BD25A1" w:rsidP="00BD25A1">
      <w:pPr>
        <w:tabs>
          <w:tab w:val="left" w:pos="993"/>
        </w:tabs>
        <w:spacing w:line="360" w:lineRule="auto"/>
        <w:rPr>
          <w:rFonts w:ascii="Verdana" w:eastAsia="Arial Unicode MS" w:hAnsi="Verdana" w:cs="Times New Roman"/>
          <w:sz w:val="20"/>
          <w:szCs w:val="20"/>
        </w:rPr>
      </w:pPr>
    </w:p>
    <w:p w:rsidR="00BD25A1" w:rsidRPr="00BD25A1" w:rsidRDefault="00BD25A1" w:rsidP="00BD25A1">
      <w:pPr>
        <w:tabs>
          <w:tab w:val="left" w:pos="993"/>
        </w:tabs>
        <w:spacing w:line="360" w:lineRule="auto"/>
        <w:rPr>
          <w:rFonts w:ascii="Verdana" w:eastAsia="Arial Unicode MS" w:hAnsi="Verdana" w:cs="Times New Roman"/>
          <w:sz w:val="20"/>
          <w:szCs w:val="20"/>
        </w:rPr>
      </w:pPr>
    </w:p>
    <w:p w:rsidR="00BD25A1" w:rsidRPr="00BD25A1" w:rsidRDefault="00BD25A1" w:rsidP="00BD25A1">
      <w:pPr>
        <w:tabs>
          <w:tab w:val="left" w:pos="993"/>
        </w:tabs>
        <w:spacing w:line="360" w:lineRule="auto"/>
        <w:rPr>
          <w:rFonts w:ascii="Verdana" w:eastAsia="Arial Unicode MS" w:hAnsi="Verdana" w:cs="Times New Roman"/>
          <w:sz w:val="20"/>
          <w:szCs w:val="20"/>
        </w:rPr>
      </w:pPr>
    </w:p>
    <w:p w:rsidR="00BD25A1" w:rsidRPr="00BD25A1" w:rsidRDefault="00BD25A1" w:rsidP="00BD25A1">
      <w:pPr>
        <w:spacing w:line="360" w:lineRule="auto"/>
        <w:rPr>
          <w:rFonts w:ascii="Verdana" w:eastAsia="Arial Unicode MS" w:hAnsi="Verdana" w:cs="Times New Roman"/>
          <w:b/>
          <w:sz w:val="20"/>
          <w:szCs w:val="20"/>
        </w:rPr>
      </w:pPr>
      <w:r w:rsidRPr="00BD25A1">
        <w:rPr>
          <w:rFonts w:ascii="Verdana" w:eastAsia="Arial Unicode MS" w:hAnsi="Verdana" w:cs="Times New Roman"/>
          <w:sz w:val="20"/>
          <w:szCs w:val="20"/>
        </w:rPr>
        <w:tab/>
      </w:r>
      <w:r w:rsidRPr="00BD25A1">
        <w:rPr>
          <w:rFonts w:ascii="Verdana" w:eastAsia="Arial Unicode MS" w:hAnsi="Verdana" w:cs="Times New Roman"/>
          <w:b/>
          <w:sz w:val="20"/>
          <w:szCs w:val="20"/>
        </w:rPr>
        <w:t>Дата: ……………..                                                     Декларатор: ………………….</w:t>
      </w:r>
    </w:p>
    <w:p w:rsidR="00BD25A1" w:rsidRPr="00BD25A1" w:rsidRDefault="00BD25A1" w:rsidP="00BD25A1">
      <w:pPr>
        <w:widowControl/>
        <w:spacing w:line="360" w:lineRule="auto"/>
        <w:jc w:val="both"/>
        <w:rPr>
          <w:rFonts w:ascii="Verdana" w:eastAsia="Times New Roman" w:hAnsi="Verdana" w:cs="Times New Roman"/>
          <w:color w:val="auto"/>
          <w:sz w:val="20"/>
          <w:szCs w:val="20"/>
          <w:lang w:val="en-US" w:eastAsia="en-US" w:bidi="ar-SA"/>
        </w:rPr>
      </w:pPr>
    </w:p>
    <w:p w:rsidR="00BD25A1" w:rsidRPr="00BD25A1" w:rsidRDefault="00BD25A1" w:rsidP="00BD25A1">
      <w:pPr>
        <w:autoSpaceDE w:val="0"/>
        <w:autoSpaceDN w:val="0"/>
        <w:adjustRightInd w:val="0"/>
        <w:jc w:val="both"/>
        <w:rPr>
          <w:rFonts w:ascii="Verdana" w:eastAsia="Times New Roman" w:hAnsi="Verdana" w:cs="Times New Roman"/>
          <w:i/>
          <w:color w:val="auto"/>
          <w:sz w:val="16"/>
          <w:szCs w:val="16"/>
          <w:lang w:bidi="ar-SA"/>
        </w:rPr>
      </w:pPr>
    </w:p>
    <w:p w:rsidR="00BD25A1" w:rsidRDefault="00BD25A1" w:rsidP="00BD25A1">
      <w:pPr>
        <w:rPr>
          <w:lang w:bidi="ar-SA"/>
        </w:rPr>
      </w:pPr>
    </w:p>
    <w:p w:rsidR="00BD25A1" w:rsidRPr="00BD25A1" w:rsidRDefault="00BD25A1" w:rsidP="00BD25A1">
      <w:pPr>
        <w:rPr>
          <w:lang w:bidi="ar-SA"/>
        </w:rPr>
      </w:pPr>
    </w:p>
    <w:sectPr w:rsidR="00BD25A1" w:rsidRPr="00BD25A1" w:rsidSect="004F6080">
      <w:footerReference w:type="default" r:id="rId18"/>
      <w:pgSz w:w="11900" w:h="16840"/>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820" w:rsidRDefault="00AE4820">
      <w:r>
        <w:separator/>
      </w:r>
    </w:p>
  </w:endnote>
  <w:endnote w:type="continuationSeparator" w:id="0">
    <w:p w:rsidR="00AE4820" w:rsidRDefault="00AE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C2" w:rsidRDefault="008373C2">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2CCF2EC7" wp14:editId="234254DF">
              <wp:simplePos x="0" y="0"/>
              <wp:positionH relativeFrom="page">
                <wp:posOffset>6887845</wp:posOffset>
              </wp:positionH>
              <wp:positionV relativeFrom="page">
                <wp:posOffset>10077450</wp:posOffset>
              </wp:positionV>
              <wp:extent cx="127635" cy="146050"/>
              <wp:effectExtent l="127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3C2" w:rsidRDefault="008373C2">
                          <w:pPr>
                            <w:pStyle w:val="a0"/>
                            <w:shd w:val="clear" w:color="auto" w:fill="auto"/>
                            <w:spacing w:line="240" w:lineRule="auto"/>
                          </w:pPr>
                          <w:r>
                            <w:fldChar w:fldCharType="begin"/>
                          </w:r>
                          <w:r>
                            <w:instrText xml:space="preserve"> PAGE \* MERGEFORMAT </w:instrText>
                          </w:r>
                          <w:r>
                            <w:fldChar w:fldCharType="separate"/>
                          </w:r>
                          <w:r w:rsidR="00F12D22" w:rsidRPr="00F12D22">
                            <w:rPr>
                              <w:rStyle w:val="a1"/>
                              <w:b/>
                              <w:bCs/>
                              <w:noProof/>
                            </w:rPr>
                            <w:t>16</w:t>
                          </w:r>
                          <w:r>
                            <w:rPr>
                              <w:rStyle w:val="a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CF2EC7" id="_x0000_t202" coordsize="21600,21600" o:spt="202" path="m,l,21600r21600,l21600,xe">
              <v:stroke joinstyle="miter"/>
              <v:path gradientshapeok="t" o:connecttype="rect"/>
            </v:shapetype>
            <v:shape id="Text Box 1" o:spid="_x0000_s1026" type="#_x0000_t202" style="position:absolute;margin-left:542.35pt;margin-top:793.5pt;width:10.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" filled="f" stroked="f">
              <v:textbox style="mso-fit-shape-to-text:t" inset="0,0,0,0">
                <w:txbxContent>
                  <w:p w:rsidR="008373C2" w:rsidRDefault="008373C2">
                    <w:pPr>
                      <w:pStyle w:val="a0"/>
                      <w:shd w:val="clear" w:color="auto" w:fill="auto"/>
                      <w:spacing w:line="240" w:lineRule="auto"/>
                    </w:pPr>
                    <w:r>
                      <w:fldChar w:fldCharType="begin"/>
                    </w:r>
                    <w:r>
                      <w:instrText xml:space="preserve"> PAGE \* MERGEFORMAT </w:instrText>
                    </w:r>
                    <w:r>
                      <w:fldChar w:fldCharType="separate"/>
                    </w:r>
                    <w:r w:rsidR="00F12D22" w:rsidRPr="00F12D22">
                      <w:rPr>
                        <w:rStyle w:val="a1"/>
                        <w:b/>
                        <w:bCs/>
                        <w:noProof/>
                      </w:rPr>
                      <w:t>16</w:t>
                    </w:r>
                    <w:r>
                      <w:rPr>
                        <w:rStyle w:val="a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820" w:rsidRDefault="00AE4820"/>
  </w:footnote>
  <w:footnote w:type="continuationSeparator" w:id="0">
    <w:p w:rsidR="00AE4820" w:rsidRDefault="00AE482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DEC"/>
    <w:multiLevelType w:val="multilevel"/>
    <w:tmpl w:val="966C3DC4"/>
    <w:lvl w:ilvl="0">
      <w:start w:val="1"/>
      <w:numFmt w:val="decimal"/>
      <w:lvlText w:val="2.%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51CC7"/>
    <w:multiLevelType w:val="multilevel"/>
    <w:tmpl w:val="5BEA7EB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E7486B"/>
    <w:multiLevelType w:val="multilevel"/>
    <w:tmpl w:val="FA147A00"/>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A3F2F"/>
    <w:multiLevelType w:val="multilevel"/>
    <w:tmpl w:val="652CA07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249E8"/>
    <w:multiLevelType w:val="multilevel"/>
    <w:tmpl w:val="2D8EF37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4A59CE"/>
    <w:multiLevelType w:val="multilevel"/>
    <w:tmpl w:val="F5EAAE7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5F20B8"/>
    <w:multiLevelType w:val="multilevel"/>
    <w:tmpl w:val="BF526444"/>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8721D8"/>
    <w:multiLevelType w:val="multilevel"/>
    <w:tmpl w:val="2CB2373E"/>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18553D"/>
    <w:multiLevelType w:val="multilevel"/>
    <w:tmpl w:val="9D347D5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CB277A"/>
    <w:multiLevelType w:val="multilevel"/>
    <w:tmpl w:val="772C3EC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BA698B"/>
    <w:multiLevelType w:val="multilevel"/>
    <w:tmpl w:val="8B222746"/>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0778FE"/>
    <w:multiLevelType w:val="multilevel"/>
    <w:tmpl w:val="D7765590"/>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9C4BA4"/>
    <w:multiLevelType w:val="multilevel"/>
    <w:tmpl w:val="3B9422F8"/>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8522E7"/>
    <w:multiLevelType w:val="multilevel"/>
    <w:tmpl w:val="46BE683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252EA1"/>
    <w:multiLevelType w:val="multilevel"/>
    <w:tmpl w:val="149C053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0D73E2"/>
    <w:multiLevelType w:val="multilevel"/>
    <w:tmpl w:val="D648375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95518D"/>
    <w:multiLevelType w:val="multilevel"/>
    <w:tmpl w:val="9550CA20"/>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947973"/>
    <w:multiLevelType w:val="multilevel"/>
    <w:tmpl w:val="151C1408"/>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0977F5"/>
    <w:multiLevelType w:val="multilevel"/>
    <w:tmpl w:val="916EBD0C"/>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F55CA8"/>
    <w:multiLevelType w:val="multilevel"/>
    <w:tmpl w:val="ACD6139E"/>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3B3578"/>
    <w:multiLevelType w:val="multilevel"/>
    <w:tmpl w:val="DF041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BE4767"/>
    <w:multiLevelType w:val="hybridMultilevel"/>
    <w:tmpl w:val="D472D634"/>
    <w:lvl w:ilvl="0" w:tplc="8AD4887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3B032B23"/>
    <w:multiLevelType w:val="multilevel"/>
    <w:tmpl w:val="31DC0A0E"/>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66623A"/>
    <w:multiLevelType w:val="multilevel"/>
    <w:tmpl w:val="0DEA172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EF7E03"/>
    <w:multiLevelType w:val="multilevel"/>
    <w:tmpl w:val="01487BF6"/>
    <w:lvl w:ilvl="0">
      <w:start w:val="1"/>
      <w:numFmt w:val="decimal"/>
      <w:lvlText w:val="1.%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3B67DC"/>
    <w:multiLevelType w:val="multilevel"/>
    <w:tmpl w:val="7DD24C6A"/>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880161"/>
    <w:multiLevelType w:val="multilevel"/>
    <w:tmpl w:val="08588266"/>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F7720F"/>
    <w:multiLevelType w:val="multilevel"/>
    <w:tmpl w:val="EBB89854"/>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430BEA"/>
    <w:multiLevelType w:val="multilevel"/>
    <w:tmpl w:val="A660553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E32FA1"/>
    <w:multiLevelType w:val="multilevel"/>
    <w:tmpl w:val="02746B2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E26467"/>
    <w:multiLevelType w:val="multilevel"/>
    <w:tmpl w:val="0EFA0D5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5A49D8"/>
    <w:multiLevelType w:val="multilevel"/>
    <w:tmpl w:val="3082334E"/>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E91735"/>
    <w:multiLevelType w:val="multilevel"/>
    <w:tmpl w:val="214A82E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48607F"/>
    <w:multiLevelType w:val="multilevel"/>
    <w:tmpl w:val="4E301DE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314E07"/>
    <w:multiLevelType w:val="multilevel"/>
    <w:tmpl w:val="3716C13C"/>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6223D9"/>
    <w:multiLevelType w:val="multilevel"/>
    <w:tmpl w:val="E7A66252"/>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F81EB1"/>
    <w:multiLevelType w:val="multilevel"/>
    <w:tmpl w:val="4E72EA9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BD84230"/>
    <w:multiLevelType w:val="multilevel"/>
    <w:tmpl w:val="E206B4F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E51E5C"/>
    <w:multiLevelType w:val="multilevel"/>
    <w:tmpl w:val="B91008B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C97517"/>
    <w:multiLevelType w:val="multilevel"/>
    <w:tmpl w:val="753871C4"/>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FD36D12"/>
    <w:multiLevelType w:val="multilevel"/>
    <w:tmpl w:val="4C76DC4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F00E58"/>
    <w:multiLevelType w:val="multilevel"/>
    <w:tmpl w:val="F5DCA18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202DDC"/>
    <w:multiLevelType w:val="multilevel"/>
    <w:tmpl w:val="060EAC30"/>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3F2CAF"/>
    <w:multiLevelType w:val="multilevel"/>
    <w:tmpl w:val="F27AD6F6"/>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A2D064E"/>
    <w:multiLevelType w:val="multilevel"/>
    <w:tmpl w:val="03820414"/>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B8F2CA4"/>
    <w:multiLevelType w:val="multilevel"/>
    <w:tmpl w:val="8DA694D2"/>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3856F9"/>
    <w:multiLevelType w:val="multilevel"/>
    <w:tmpl w:val="B6FC8E24"/>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D633206"/>
    <w:multiLevelType w:val="multilevel"/>
    <w:tmpl w:val="9612BFE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0B401AE"/>
    <w:multiLevelType w:val="multilevel"/>
    <w:tmpl w:val="5E44DEF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1DA00C5"/>
    <w:multiLevelType w:val="multilevel"/>
    <w:tmpl w:val="8DACA08A"/>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AE0227"/>
    <w:multiLevelType w:val="multilevel"/>
    <w:tmpl w:val="63E0E0DC"/>
    <w:lvl w:ilvl="0">
      <w:start w:val="1"/>
      <w:numFmt w:val="decimal"/>
      <w:lvlText w:val="%1)"/>
      <w:lvlJc w:val="left"/>
      <w:rPr>
        <w:rFonts w:ascii="Verdana" w:eastAsia="Verdana" w:hAnsi="Verdana" w:cs="Verdana"/>
        <w:b w:val="0"/>
        <w:bCs w:val="0"/>
        <w:i/>
        <w:iCs/>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4F641FD"/>
    <w:multiLevelType w:val="multilevel"/>
    <w:tmpl w:val="85020F5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610CAB"/>
    <w:multiLevelType w:val="multilevel"/>
    <w:tmpl w:val="75A6D0B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8594D3E"/>
    <w:multiLevelType w:val="multilevel"/>
    <w:tmpl w:val="051C432A"/>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323199"/>
    <w:multiLevelType w:val="multilevel"/>
    <w:tmpl w:val="E58CB3EC"/>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F565F0F"/>
    <w:multiLevelType w:val="multilevel"/>
    <w:tmpl w:val="FF30920E"/>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F775AC4"/>
    <w:multiLevelType w:val="multilevel"/>
    <w:tmpl w:val="9B50F6DE"/>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9"/>
  </w:num>
  <w:num w:numId="3">
    <w:abstractNumId w:val="3"/>
  </w:num>
  <w:num w:numId="4">
    <w:abstractNumId w:val="25"/>
  </w:num>
  <w:num w:numId="5">
    <w:abstractNumId w:val="1"/>
  </w:num>
  <w:num w:numId="6">
    <w:abstractNumId w:val="34"/>
  </w:num>
  <w:num w:numId="7">
    <w:abstractNumId w:val="41"/>
  </w:num>
  <w:num w:numId="8">
    <w:abstractNumId w:val="27"/>
  </w:num>
  <w:num w:numId="9">
    <w:abstractNumId w:val="14"/>
  </w:num>
  <w:num w:numId="10">
    <w:abstractNumId w:val="40"/>
  </w:num>
  <w:num w:numId="11">
    <w:abstractNumId w:val="26"/>
  </w:num>
  <w:num w:numId="12">
    <w:abstractNumId w:val="7"/>
  </w:num>
  <w:num w:numId="13">
    <w:abstractNumId w:val="31"/>
  </w:num>
  <w:num w:numId="14">
    <w:abstractNumId w:val="23"/>
  </w:num>
  <w:num w:numId="15">
    <w:abstractNumId w:val="28"/>
  </w:num>
  <w:num w:numId="16">
    <w:abstractNumId w:val="45"/>
  </w:num>
  <w:num w:numId="17">
    <w:abstractNumId w:val="42"/>
  </w:num>
  <w:num w:numId="18">
    <w:abstractNumId w:val="16"/>
  </w:num>
  <w:num w:numId="19">
    <w:abstractNumId w:val="35"/>
  </w:num>
  <w:num w:numId="20">
    <w:abstractNumId w:val="12"/>
  </w:num>
  <w:num w:numId="21">
    <w:abstractNumId w:val="43"/>
  </w:num>
  <w:num w:numId="22">
    <w:abstractNumId w:val="15"/>
  </w:num>
  <w:num w:numId="23">
    <w:abstractNumId w:val="22"/>
  </w:num>
  <w:num w:numId="24">
    <w:abstractNumId w:val="56"/>
  </w:num>
  <w:num w:numId="25">
    <w:abstractNumId w:val="9"/>
  </w:num>
  <w:num w:numId="26">
    <w:abstractNumId w:val="17"/>
  </w:num>
  <w:num w:numId="27">
    <w:abstractNumId w:val="49"/>
  </w:num>
  <w:num w:numId="28">
    <w:abstractNumId w:val="13"/>
  </w:num>
  <w:num w:numId="29">
    <w:abstractNumId w:val="10"/>
  </w:num>
  <w:num w:numId="30">
    <w:abstractNumId w:val="4"/>
  </w:num>
  <w:num w:numId="31">
    <w:abstractNumId w:val="39"/>
  </w:num>
  <w:num w:numId="32">
    <w:abstractNumId w:val="51"/>
  </w:num>
  <w:num w:numId="33">
    <w:abstractNumId w:val="33"/>
  </w:num>
  <w:num w:numId="34">
    <w:abstractNumId w:val="38"/>
  </w:num>
  <w:num w:numId="35">
    <w:abstractNumId w:val="53"/>
  </w:num>
  <w:num w:numId="36">
    <w:abstractNumId w:val="11"/>
  </w:num>
  <w:num w:numId="37">
    <w:abstractNumId w:val="47"/>
  </w:num>
  <w:num w:numId="38">
    <w:abstractNumId w:val="5"/>
  </w:num>
  <w:num w:numId="39">
    <w:abstractNumId w:val="55"/>
  </w:num>
  <w:num w:numId="40">
    <w:abstractNumId w:val="32"/>
  </w:num>
  <w:num w:numId="41">
    <w:abstractNumId w:val="29"/>
  </w:num>
  <w:num w:numId="42">
    <w:abstractNumId w:val="2"/>
  </w:num>
  <w:num w:numId="43">
    <w:abstractNumId w:val="44"/>
  </w:num>
  <w:num w:numId="44">
    <w:abstractNumId w:val="37"/>
  </w:num>
  <w:num w:numId="45">
    <w:abstractNumId w:val="46"/>
  </w:num>
  <w:num w:numId="46">
    <w:abstractNumId w:val="18"/>
  </w:num>
  <w:num w:numId="47">
    <w:abstractNumId w:val="6"/>
  </w:num>
  <w:num w:numId="48">
    <w:abstractNumId w:val="54"/>
  </w:num>
  <w:num w:numId="49">
    <w:abstractNumId w:val="52"/>
  </w:num>
  <w:num w:numId="50">
    <w:abstractNumId w:val="30"/>
  </w:num>
  <w:num w:numId="51">
    <w:abstractNumId w:val="24"/>
  </w:num>
  <w:num w:numId="52">
    <w:abstractNumId w:val="0"/>
  </w:num>
  <w:num w:numId="53">
    <w:abstractNumId w:val="50"/>
  </w:num>
  <w:num w:numId="54">
    <w:abstractNumId w:val="48"/>
  </w:num>
  <w:num w:numId="55">
    <w:abstractNumId w:val="8"/>
  </w:num>
  <w:num w:numId="56">
    <w:abstractNumId w:val="21"/>
  </w:num>
  <w:num w:numId="57">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D7"/>
    <w:rsid w:val="00000D48"/>
    <w:rsid w:val="00003222"/>
    <w:rsid w:val="00003D5F"/>
    <w:rsid w:val="00005B1B"/>
    <w:rsid w:val="000133DE"/>
    <w:rsid w:val="000250FA"/>
    <w:rsid w:val="000311F8"/>
    <w:rsid w:val="0003500E"/>
    <w:rsid w:val="000371B4"/>
    <w:rsid w:val="00042ACB"/>
    <w:rsid w:val="000539A4"/>
    <w:rsid w:val="000562DA"/>
    <w:rsid w:val="00063822"/>
    <w:rsid w:val="000647C7"/>
    <w:rsid w:val="00074CB2"/>
    <w:rsid w:val="00083737"/>
    <w:rsid w:val="0008782C"/>
    <w:rsid w:val="000A516A"/>
    <w:rsid w:val="000B49A7"/>
    <w:rsid w:val="000B53E2"/>
    <w:rsid w:val="000C18EC"/>
    <w:rsid w:val="000C2EAC"/>
    <w:rsid w:val="000C5813"/>
    <w:rsid w:val="000C6F56"/>
    <w:rsid w:val="000E0E83"/>
    <w:rsid w:val="000E11E9"/>
    <w:rsid w:val="000E4F70"/>
    <w:rsid w:val="000F60DD"/>
    <w:rsid w:val="00144B1D"/>
    <w:rsid w:val="0015146F"/>
    <w:rsid w:val="00161F05"/>
    <w:rsid w:val="001A13A6"/>
    <w:rsid w:val="001A5857"/>
    <w:rsid w:val="001B0873"/>
    <w:rsid w:val="001B3D04"/>
    <w:rsid w:val="001C5B9B"/>
    <w:rsid w:val="001C6AED"/>
    <w:rsid w:val="001D5693"/>
    <w:rsid w:val="001E0350"/>
    <w:rsid w:val="001E08FC"/>
    <w:rsid w:val="001E5EE7"/>
    <w:rsid w:val="001F15FE"/>
    <w:rsid w:val="001F37CD"/>
    <w:rsid w:val="001F43F8"/>
    <w:rsid w:val="0020611C"/>
    <w:rsid w:val="0022399C"/>
    <w:rsid w:val="00230746"/>
    <w:rsid w:val="00243D1B"/>
    <w:rsid w:val="00250AC0"/>
    <w:rsid w:val="002658AB"/>
    <w:rsid w:val="00272F91"/>
    <w:rsid w:val="00286CC1"/>
    <w:rsid w:val="002A4346"/>
    <w:rsid w:val="002A4D20"/>
    <w:rsid w:val="002A595D"/>
    <w:rsid w:val="002A78AB"/>
    <w:rsid w:val="002B238F"/>
    <w:rsid w:val="002B34F6"/>
    <w:rsid w:val="002B4AD9"/>
    <w:rsid w:val="002B6E1A"/>
    <w:rsid w:val="002C288E"/>
    <w:rsid w:val="002C6BC9"/>
    <w:rsid w:val="002E08D0"/>
    <w:rsid w:val="002E3490"/>
    <w:rsid w:val="002F042E"/>
    <w:rsid w:val="002F177B"/>
    <w:rsid w:val="002F4130"/>
    <w:rsid w:val="00312321"/>
    <w:rsid w:val="00314E62"/>
    <w:rsid w:val="00330FA4"/>
    <w:rsid w:val="00331969"/>
    <w:rsid w:val="00332267"/>
    <w:rsid w:val="00337D63"/>
    <w:rsid w:val="00353628"/>
    <w:rsid w:val="0036016A"/>
    <w:rsid w:val="00362CFB"/>
    <w:rsid w:val="00375CFD"/>
    <w:rsid w:val="00385528"/>
    <w:rsid w:val="00396AEB"/>
    <w:rsid w:val="003B1264"/>
    <w:rsid w:val="003B4A19"/>
    <w:rsid w:val="003C05EB"/>
    <w:rsid w:val="003C0A46"/>
    <w:rsid w:val="003C2EA3"/>
    <w:rsid w:val="003C3AD0"/>
    <w:rsid w:val="003C78DB"/>
    <w:rsid w:val="003D1745"/>
    <w:rsid w:val="003D6589"/>
    <w:rsid w:val="003F14A2"/>
    <w:rsid w:val="0041053B"/>
    <w:rsid w:val="00426B32"/>
    <w:rsid w:val="00431CA3"/>
    <w:rsid w:val="00434B68"/>
    <w:rsid w:val="00435203"/>
    <w:rsid w:val="004460F8"/>
    <w:rsid w:val="0045156A"/>
    <w:rsid w:val="00454B18"/>
    <w:rsid w:val="004550C5"/>
    <w:rsid w:val="00461617"/>
    <w:rsid w:val="00465AA2"/>
    <w:rsid w:val="00466F8A"/>
    <w:rsid w:val="0047022B"/>
    <w:rsid w:val="00470322"/>
    <w:rsid w:val="00470DDC"/>
    <w:rsid w:val="00473CA3"/>
    <w:rsid w:val="00482430"/>
    <w:rsid w:val="00482C18"/>
    <w:rsid w:val="00485FDE"/>
    <w:rsid w:val="00493D89"/>
    <w:rsid w:val="00494102"/>
    <w:rsid w:val="00496D6E"/>
    <w:rsid w:val="004A6F98"/>
    <w:rsid w:val="004C41CE"/>
    <w:rsid w:val="004C54A6"/>
    <w:rsid w:val="004D606B"/>
    <w:rsid w:val="004D7C8F"/>
    <w:rsid w:val="004E1B9A"/>
    <w:rsid w:val="004F13C9"/>
    <w:rsid w:val="004F482B"/>
    <w:rsid w:val="004F6080"/>
    <w:rsid w:val="00500B4D"/>
    <w:rsid w:val="00512416"/>
    <w:rsid w:val="005227B6"/>
    <w:rsid w:val="005263C8"/>
    <w:rsid w:val="00531747"/>
    <w:rsid w:val="00555D04"/>
    <w:rsid w:val="0056019E"/>
    <w:rsid w:val="00576F72"/>
    <w:rsid w:val="00580754"/>
    <w:rsid w:val="005A5388"/>
    <w:rsid w:val="005B35E0"/>
    <w:rsid w:val="005B7438"/>
    <w:rsid w:val="005B7782"/>
    <w:rsid w:val="005C32D7"/>
    <w:rsid w:val="005C58B4"/>
    <w:rsid w:val="005D0679"/>
    <w:rsid w:val="005D5D6E"/>
    <w:rsid w:val="005F30A6"/>
    <w:rsid w:val="005F6997"/>
    <w:rsid w:val="006009F0"/>
    <w:rsid w:val="00605A0C"/>
    <w:rsid w:val="006076C1"/>
    <w:rsid w:val="0063574A"/>
    <w:rsid w:val="00637947"/>
    <w:rsid w:val="00665BC5"/>
    <w:rsid w:val="00676B83"/>
    <w:rsid w:val="006A6489"/>
    <w:rsid w:val="006B0643"/>
    <w:rsid w:val="006B755F"/>
    <w:rsid w:val="006C20F8"/>
    <w:rsid w:val="006E7C26"/>
    <w:rsid w:val="006F1A73"/>
    <w:rsid w:val="006F62D1"/>
    <w:rsid w:val="007269DB"/>
    <w:rsid w:val="00751BE2"/>
    <w:rsid w:val="00777667"/>
    <w:rsid w:val="00783ACF"/>
    <w:rsid w:val="007C680F"/>
    <w:rsid w:val="007E1DCF"/>
    <w:rsid w:val="008077CE"/>
    <w:rsid w:val="00813ACA"/>
    <w:rsid w:val="00813FE6"/>
    <w:rsid w:val="00815578"/>
    <w:rsid w:val="00817870"/>
    <w:rsid w:val="00825DE7"/>
    <w:rsid w:val="00826919"/>
    <w:rsid w:val="008373C2"/>
    <w:rsid w:val="0084400C"/>
    <w:rsid w:val="00844A40"/>
    <w:rsid w:val="008463EB"/>
    <w:rsid w:val="00847EB5"/>
    <w:rsid w:val="008527C4"/>
    <w:rsid w:val="0086498D"/>
    <w:rsid w:val="008656C6"/>
    <w:rsid w:val="00866986"/>
    <w:rsid w:val="00886B03"/>
    <w:rsid w:val="008872D9"/>
    <w:rsid w:val="008A6D78"/>
    <w:rsid w:val="008B3007"/>
    <w:rsid w:val="008C5669"/>
    <w:rsid w:val="008D4AAD"/>
    <w:rsid w:val="008E238C"/>
    <w:rsid w:val="008F28D5"/>
    <w:rsid w:val="0090652E"/>
    <w:rsid w:val="00907423"/>
    <w:rsid w:val="00921E98"/>
    <w:rsid w:val="00927635"/>
    <w:rsid w:val="009279F7"/>
    <w:rsid w:val="00934D19"/>
    <w:rsid w:val="009458A0"/>
    <w:rsid w:val="00962F56"/>
    <w:rsid w:val="00965AD4"/>
    <w:rsid w:val="009714CB"/>
    <w:rsid w:val="00972BE2"/>
    <w:rsid w:val="00972D3E"/>
    <w:rsid w:val="009825F7"/>
    <w:rsid w:val="00991071"/>
    <w:rsid w:val="009A78B1"/>
    <w:rsid w:val="009B2468"/>
    <w:rsid w:val="009B4C0B"/>
    <w:rsid w:val="009D1861"/>
    <w:rsid w:val="009D306C"/>
    <w:rsid w:val="009E0B48"/>
    <w:rsid w:val="009E27D5"/>
    <w:rsid w:val="009F0F84"/>
    <w:rsid w:val="009F61E0"/>
    <w:rsid w:val="009F63A9"/>
    <w:rsid w:val="00A02D7F"/>
    <w:rsid w:val="00A040B3"/>
    <w:rsid w:val="00A13EB4"/>
    <w:rsid w:val="00A15EDB"/>
    <w:rsid w:val="00A27615"/>
    <w:rsid w:val="00A37D40"/>
    <w:rsid w:val="00A51119"/>
    <w:rsid w:val="00A51FF3"/>
    <w:rsid w:val="00A604A4"/>
    <w:rsid w:val="00A60B0A"/>
    <w:rsid w:val="00A86C28"/>
    <w:rsid w:val="00AA4BC4"/>
    <w:rsid w:val="00AB1C7D"/>
    <w:rsid w:val="00AB3309"/>
    <w:rsid w:val="00AC03D2"/>
    <w:rsid w:val="00AD068B"/>
    <w:rsid w:val="00AD0B56"/>
    <w:rsid w:val="00AE4820"/>
    <w:rsid w:val="00AF4160"/>
    <w:rsid w:val="00B13B25"/>
    <w:rsid w:val="00B15201"/>
    <w:rsid w:val="00B16F07"/>
    <w:rsid w:val="00B22E1E"/>
    <w:rsid w:val="00B40013"/>
    <w:rsid w:val="00B47877"/>
    <w:rsid w:val="00B55032"/>
    <w:rsid w:val="00B61D86"/>
    <w:rsid w:val="00B65329"/>
    <w:rsid w:val="00B83E77"/>
    <w:rsid w:val="00B90339"/>
    <w:rsid w:val="00B91C6B"/>
    <w:rsid w:val="00BA0A16"/>
    <w:rsid w:val="00BB56BD"/>
    <w:rsid w:val="00BB6911"/>
    <w:rsid w:val="00BC64E2"/>
    <w:rsid w:val="00BD1D52"/>
    <w:rsid w:val="00BD25A1"/>
    <w:rsid w:val="00BD5A15"/>
    <w:rsid w:val="00BE5423"/>
    <w:rsid w:val="00BE63BE"/>
    <w:rsid w:val="00C40B04"/>
    <w:rsid w:val="00C5013F"/>
    <w:rsid w:val="00C6238C"/>
    <w:rsid w:val="00C65489"/>
    <w:rsid w:val="00C77D5A"/>
    <w:rsid w:val="00C81AFC"/>
    <w:rsid w:val="00C81EB9"/>
    <w:rsid w:val="00CA2634"/>
    <w:rsid w:val="00CC3268"/>
    <w:rsid w:val="00CD751F"/>
    <w:rsid w:val="00CE14EC"/>
    <w:rsid w:val="00CF0CAB"/>
    <w:rsid w:val="00CF2E0C"/>
    <w:rsid w:val="00CF61CA"/>
    <w:rsid w:val="00D1293C"/>
    <w:rsid w:val="00D26529"/>
    <w:rsid w:val="00D32687"/>
    <w:rsid w:val="00D406F7"/>
    <w:rsid w:val="00D54FEB"/>
    <w:rsid w:val="00D663A5"/>
    <w:rsid w:val="00D77240"/>
    <w:rsid w:val="00D85F99"/>
    <w:rsid w:val="00D87BB1"/>
    <w:rsid w:val="00DA055D"/>
    <w:rsid w:val="00DA2E1C"/>
    <w:rsid w:val="00DB3546"/>
    <w:rsid w:val="00DC1B89"/>
    <w:rsid w:val="00DC61B5"/>
    <w:rsid w:val="00DD7F94"/>
    <w:rsid w:val="00DE0541"/>
    <w:rsid w:val="00DE62AC"/>
    <w:rsid w:val="00DF7F9C"/>
    <w:rsid w:val="00E13452"/>
    <w:rsid w:val="00E25E55"/>
    <w:rsid w:val="00E308E7"/>
    <w:rsid w:val="00E320E9"/>
    <w:rsid w:val="00E34C28"/>
    <w:rsid w:val="00E53600"/>
    <w:rsid w:val="00E57E67"/>
    <w:rsid w:val="00E66FBF"/>
    <w:rsid w:val="00E74E8F"/>
    <w:rsid w:val="00E80EFF"/>
    <w:rsid w:val="00E82FBC"/>
    <w:rsid w:val="00E925EA"/>
    <w:rsid w:val="00E96AC4"/>
    <w:rsid w:val="00E96D1F"/>
    <w:rsid w:val="00E97DF9"/>
    <w:rsid w:val="00EA5B8B"/>
    <w:rsid w:val="00EB1068"/>
    <w:rsid w:val="00EB7914"/>
    <w:rsid w:val="00EC732D"/>
    <w:rsid w:val="00EC784C"/>
    <w:rsid w:val="00ED16EF"/>
    <w:rsid w:val="00EE0AFA"/>
    <w:rsid w:val="00EE0FA2"/>
    <w:rsid w:val="00EE47A8"/>
    <w:rsid w:val="00EE69E3"/>
    <w:rsid w:val="00EF5945"/>
    <w:rsid w:val="00F10CBF"/>
    <w:rsid w:val="00F12D22"/>
    <w:rsid w:val="00F13B2D"/>
    <w:rsid w:val="00F25FCB"/>
    <w:rsid w:val="00F30A0C"/>
    <w:rsid w:val="00F34C82"/>
    <w:rsid w:val="00F35A8A"/>
    <w:rsid w:val="00F37BBF"/>
    <w:rsid w:val="00F61E3E"/>
    <w:rsid w:val="00F74041"/>
    <w:rsid w:val="00F750E9"/>
    <w:rsid w:val="00F7681B"/>
    <w:rsid w:val="00F772EE"/>
    <w:rsid w:val="00FA3714"/>
    <w:rsid w:val="00FB52E9"/>
    <w:rsid w:val="00FC0540"/>
    <w:rsid w:val="00FC322A"/>
    <w:rsid w:val="00FD32F2"/>
    <w:rsid w:val="00FE3A2C"/>
    <w:rsid w:val="00FF0DBC"/>
    <w:rsid w:val="00FF3838"/>
    <w:rsid w:val="00FF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37BFD"/>
  <w15:docId w15:val="{DAAEDD2B-DAE0-4AAE-A9DB-F4FD10E7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bg-BG" w:eastAsia="bg-BG" w:bidi="bg-BG"/>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next w:val="Normal"/>
    <w:link w:val="Heading2Char"/>
    <w:uiPriority w:val="9"/>
    <w:unhideWhenUsed/>
    <w:qFormat/>
    <w:rsid w:val="00DA055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Колонтитул_"/>
    <w:basedOn w:val="DefaultParagraphFont"/>
    <w:link w:val="a0"/>
    <w:rPr>
      <w:rFonts w:ascii="Times New Roman" w:eastAsia="Times New Roman" w:hAnsi="Times New Roman" w:cs="Times New Roman"/>
      <w:b/>
      <w:bCs/>
      <w:i w:val="0"/>
      <w:iCs w:val="0"/>
      <w:smallCaps w:val="0"/>
      <w:strike w:val="0"/>
      <w:spacing w:val="0"/>
      <w:sz w:val="20"/>
      <w:szCs w:val="20"/>
      <w:u w:val="none"/>
    </w:rPr>
  </w:style>
  <w:style w:type="character" w:customStyle="1" w:styleId="a1">
    <w:name w:val="Колонтитул"/>
    <w:basedOn w:val="a"/>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style>
  <w:style w:type="character" w:customStyle="1" w:styleId="3">
    <w:name w:val="Заголовок №3_"/>
    <w:basedOn w:val="DefaultParagraphFont"/>
    <w:link w:val="30"/>
    <w:rPr>
      <w:rFonts w:ascii="Verdana" w:eastAsia="Verdana" w:hAnsi="Verdana" w:cs="Verdana"/>
      <w:b/>
      <w:bCs/>
      <w:i w:val="0"/>
      <w:iCs w:val="0"/>
      <w:smallCaps w:val="0"/>
      <w:strike w:val="0"/>
      <w:sz w:val="19"/>
      <w:szCs w:val="19"/>
      <w:u w:val="none"/>
    </w:rPr>
  </w:style>
  <w:style w:type="character" w:customStyle="1" w:styleId="2">
    <w:name w:val="Основной текст (2)_"/>
    <w:basedOn w:val="DefaultParagraphFont"/>
    <w:link w:val="20"/>
    <w:rPr>
      <w:rFonts w:ascii="Verdana" w:eastAsia="Verdana" w:hAnsi="Verdana" w:cs="Verdana"/>
      <w:b w:val="0"/>
      <w:bCs w:val="0"/>
      <w:i w:val="0"/>
      <w:iCs w:val="0"/>
      <w:smallCaps w:val="0"/>
      <w:strike w:val="0"/>
      <w:sz w:val="19"/>
      <w:szCs w:val="19"/>
      <w:u w:val="none"/>
    </w:rPr>
  </w:style>
  <w:style w:type="character" w:customStyle="1" w:styleId="21">
    <w:name w:val="Основной текст (2) + Полужирный"/>
    <w:basedOn w:val="2"/>
    <w:rPr>
      <w:rFonts w:ascii="Verdana" w:eastAsia="Verdana" w:hAnsi="Verdana" w:cs="Verdana"/>
      <w:b/>
      <w:bCs/>
      <w:i w:val="0"/>
      <w:iCs w:val="0"/>
      <w:smallCaps w:val="0"/>
      <w:strike w:val="0"/>
      <w:color w:val="000000"/>
      <w:spacing w:val="0"/>
      <w:w w:val="100"/>
      <w:position w:val="0"/>
      <w:sz w:val="19"/>
      <w:szCs w:val="19"/>
      <w:u w:val="none"/>
      <w:lang w:val="bg-BG" w:eastAsia="bg-BG" w:bidi="bg-BG"/>
    </w:rPr>
  </w:style>
  <w:style w:type="character" w:customStyle="1" w:styleId="210pt">
    <w:name w:val="Основной текст (2) + 10 pt"/>
    <w:aliases w:val="Курсив"/>
    <w:basedOn w:val="2"/>
    <w:rPr>
      <w:rFonts w:ascii="Verdana" w:eastAsia="Verdana" w:hAnsi="Verdana" w:cs="Verdana"/>
      <w:b w:val="0"/>
      <w:bCs w:val="0"/>
      <w:i/>
      <w:iCs/>
      <w:smallCaps w:val="0"/>
      <w:strike w:val="0"/>
      <w:color w:val="000000"/>
      <w:spacing w:val="0"/>
      <w:w w:val="100"/>
      <w:position w:val="0"/>
      <w:sz w:val="20"/>
      <w:szCs w:val="20"/>
      <w:u w:val="none"/>
      <w:lang w:val="bg-BG" w:eastAsia="bg-BG" w:bidi="bg-BG"/>
    </w:rPr>
  </w:style>
  <w:style w:type="character" w:customStyle="1" w:styleId="31">
    <w:name w:val="Основной текст (3)_"/>
    <w:basedOn w:val="DefaultParagraphFont"/>
    <w:link w:val="32"/>
    <w:rPr>
      <w:rFonts w:ascii="Verdana" w:eastAsia="Verdana" w:hAnsi="Verdana" w:cs="Verdana"/>
      <w:b/>
      <w:bCs/>
      <w:i w:val="0"/>
      <w:iCs w:val="0"/>
      <w:smallCaps w:val="0"/>
      <w:strike w:val="0"/>
      <w:sz w:val="19"/>
      <w:szCs w:val="19"/>
      <w:u w:val="none"/>
    </w:rPr>
  </w:style>
  <w:style w:type="character" w:customStyle="1" w:styleId="33">
    <w:name w:val="Номер заголовка №3_"/>
    <w:basedOn w:val="DefaultParagraphFont"/>
    <w:link w:val="34"/>
    <w:rPr>
      <w:rFonts w:ascii="Verdana" w:eastAsia="Verdana" w:hAnsi="Verdana" w:cs="Verdana"/>
      <w:b/>
      <w:bCs/>
      <w:i w:val="0"/>
      <w:iCs w:val="0"/>
      <w:smallCaps w:val="0"/>
      <w:strike w:val="0"/>
      <w:sz w:val="19"/>
      <w:szCs w:val="19"/>
      <w:u w:val="none"/>
    </w:rPr>
  </w:style>
  <w:style w:type="character" w:customStyle="1" w:styleId="7Exact">
    <w:name w:val="Основной текст (7) Exact"/>
    <w:basedOn w:val="DefaultParagraphFont"/>
    <w:link w:val="7"/>
    <w:rPr>
      <w:rFonts w:ascii="Verdana" w:eastAsia="Verdana" w:hAnsi="Verdana" w:cs="Verdana"/>
      <w:b w:val="0"/>
      <w:bCs w:val="0"/>
      <w:i w:val="0"/>
      <w:iCs w:val="0"/>
      <w:smallCaps w:val="0"/>
      <w:strike w:val="0"/>
      <w:sz w:val="10"/>
      <w:szCs w:val="10"/>
      <w:u w:val="none"/>
    </w:rPr>
  </w:style>
  <w:style w:type="character" w:customStyle="1" w:styleId="3Exact">
    <w:name w:val="Основной текст (3) Exact"/>
    <w:basedOn w:val="DefaultParagraphFont"/>
    <w:rPr>
      <w:rFonts w:ascii="Verdana" w:eastAsia="Verdana" w:hAnsi="Verdana" w:cs="Verdana"/>
      <w:b/>
      <w:bCs/>
      <w:i w:val="0"/>
      <w:iCs w:val="0"/>
      <w:smallCaps w:val="0"/>
      <w:strike w:val="0"/>
      <w:sz w:val="19"/>
      <w:szCs w:val="19"/>
      <w:u w:val="none"/>
    </w:rPr>
  </w:style>
  <w:style w:type="character" w:customStyle="1" w:styleId="9Exact">
    <w:name w:val="Основной текст (9) Exact"/>
    <w:basedOn w:val="DefaultParagraphFont"/>
    <w:link w:val="9"/>
    <w:rPr>
      <w:rFonts w:ascii="Verdana" w:eastAsia="Verdana" w:hAnsi="Verdana" w:cs="Verdana"/>
      <w:b w:val="0"/>
      <w:bCs w:val="0"/>
      <w:i w:val="0"/>
      <w:iCs w:val="0"/>
      <w:smallCaps w:val="0"/>
      <w:strike w:val="0"/>
      <w:sz w:val="10"/>
      <w:szCs w:val="10"/>
      <w:u w:val="none"/>
    </w:rPr>
  </w:style>
  <w:style w:type="character" w:customStyle="1" w:styleId="4">
    <w:name w:val="Основной текст (4)_"/>
    <w:basedOn w:val="DefaultParagraphFont"/>
    <w:link w:val="40"/>
    <w:rPr>
      <w:rFonts w:ascii="Verdana" w:eastAsia="Verdana" w:hAnsi="Verdana" w:cs="Verdana"/>
      <w:b w:val="0"/>
      <w:bCs w:val="0"/>
      <w:i/>
      <w:iCs/>
      <w:smallCaps w:val="0"/>
      <w:strike w:val="0"/>
      <w:sz w:val="20"/>
      <w:szCs w:val="20"/>
      <w:u w:val="none"/>
    </w:rPr>
  </w:style>
  <w:style w:type="character" w:customStyle="1" w:styleId="2TimesNewRoman">
    <w:name w:val="Основной текст (2) + Times New Roman"/>
    <w:aliases w:val="10.5 pt,Курсив"/>
    <w:basedOn w:val="2"/>
    <w:rPr>
      <w:rFonts w:ascii="Times New Roman" w:eastAsia="Times New Roman" w:hAnsi="Times New Roman" w:cs="Times New Roman"/>
      <w:b w:val="0"/>
      <w:bCs w:val="0"/>
      <w:i/>
      <w:iCs/>
      <w:smallCaps w:val="0"/>
      <w:strike w:val="0"/>
      <w:color w:val="000000"/>
      <w:spacing w:val="0"/>
      <w:w w:val="100"/>
      <w:position w:val="0"/>
      <w:sz w:val="21"/>
      <w:szCs w:val="21"/>
      <w:u w:val="none"/>
      <w:lang w:val="bg-BG" w:eastAsia="bg-BG" w:bidi="bg-BG"/>
    </w:rPr>
  </w:style>
  <w:style w:type="character" w:customStyle="1" w:styleId="35">
    <w:name w:val="Заголовок №3 + Не полужирный"/>
    <w:basedOn w:val="3"/>
    <w:rPr>
      <w:rFonts w:ascii="Verdana" w:eastAsia="Verdana" w:hAnsi="Verdana" w:cs="Verdana"/>
      <w:b/>
      <w:bCs/>
      <w:i w:val="0"/>
      <w:iCs w:val="0"/>
      <w:smallCaps w:val="0"/>
      <w:strike w:val="0"/>
      <w:color w:val="000000"/>
      <w:spacing w:val="0"/>
      <w:w w:val="100"/>
      <w:position w:val="0"/>
      <w:sz w:val="19"/>
      <w:szCs w:val="19"/>
      <w:u w:val="none"/>
      <w:lang w:val="bg-BG" w:eastAsia="bg-BG" w:bidi="bg-BG"/>
    </w:rPr>
  </w:style>
  <w:style w:type="character" w:customStyle="1" w:styleId="5">
    <w:name w:val="Основной текст (5)_"/>
    <w:basedOn w:val="DefaultParagraphFont"/>
    <w:link w:val="50"/>
    <w:rPr>
      <w:rFonts w:ascii="Verdana" w:eastAsia="Verdana" w:hAnsi="Verdana" w:cs="Verdana"/>
      <w:b/>
      <w:bCs/>
      <w:i w:val="0"/>
      <w:iCs w:val="0"/>
      <w:smallCaps w:val="0"/>
      <w:strike w:val="0"/>
      <w:sz w:val="16"/>
      <w:szCs w:val="16"/>
      <w:u w:val="none"/>
    </w:rPr>
  </w:style>
  <w:style w:type="character" w:customStyle="1" w:styleId="6">
    <w:name w:val="Основной текст (6)_"/>
    <w:basedOn w:val="DefaultParagraphFont"/>
    <w:link w:val="60"/>
    <w:rPr>
      <w:rFonts w:ascii="Verdana" w:eastAsia="Verdana" w:hAnsi="Verdana" w:cs="Verdana"/>
      <w:b w:val="0"/>
      <w:bCs w:val="0"/>
      <w:i w:val="0"/>
      <w:iCs w:val="0"/>
      <w:smallCaps w:val="0"/>
      <w:strike w:val="0"/>
      <w:sz w:val="16"/>
      <w:szCs w:val="16"/>
      <w:u w:val="none"/>
    </w:rPr>
  </w:style>
  <w:style w:type="character" w:customStyle="1" w:styleId="61">
    <w:name w:val="Основной текст (6) + Полужирный"/>
    <w:basedOn w:val="6"/>
    <w:rPr>
      <w:rFonts w:ascii="Verdana" w:eastAsia="Verdana" w:hAnsi="Verdana" w:cs="Verdana"/>
      <w:b/>
      <w:bCs/>
      <w:i w:val="0"/>
      <w:iCs w:val="0"/>
      <w:smallCaps w:val="0"/>
      <w:strike w:val="0"/>
      <w:color w:val="000000"/>
      <w:spacing w:val="0"/>
      <w:w w:val="100"/>
      <w:position w:val="0"/>
      <w:sz w:val="16"/>
      <w:szCs w:val="16"/>
      <w:u w:val="none"/>
      <w:lang w:val="bg-BG" w:eastAsia="bg-BG" w:bidi="bg-BG"/>
    </w:rPr>
  </w:style>
  <w:style w:type="character" w:customStyle="1" w:styleId="8">
    <w:name w:val="Основной текст (8)_"/>
    <w:basedOn w:val="DefaultParagraphFont"/>
    <w:link w:val="80"/>
    <w:rPr>
      <w:rFonts w:ascii="Verdana" w:eastAsia="Verdana" w:hAnsi="Verdana" w:cs="Verdana"/>
      <w:b w:val="0"/>
      <w:bCs w:val="0"/>
      <w:i/>
      <w:iCs/>
      <w:smallCaps w:val="0"/>
      <w:strike w:val="0"/>
      <w:sz w:val="15"/>
      <w:szCs w:val="15"/>
      <w:u w:val="none"/>
    </w:rPr>
  </w:style>
  <w:style w:type="character" w:customStyle="1" w:styleId="36">
    <w:name w:val="Основной текст (3) + Не полужирный"/>
    <w:basedOn w:val="31"/>
    <w:rPr>
      <w:rFonts w:ascii="Verdana" w:eastAsia="Verdana" w:hAnsi="Verdana" w:cs="Verdana"/>
      <w:b/>
      <w:bCs/>
      <w:i w:val="0"/>
      <w:iCs w:val="0"/>
      <w:smallCaps w:val="0"/>
      <w:strike w:val="0"/>
      <w:color w:val="000000"/>
      <w:spacing w:val="0"/>
      <w:w w:val="100"/>
      <w:position w:val="0"/>
      <w:sz w:val="19"/>
      <w:szCs w:val="19"/>
      <w:u w:val="none"/>
      <w:lang w:val="bg-BG" w:eastAsia="bg-BG" w:bidi="bg-BG"/>
    </w:rPr>
  </w:style>
  <w:style w:type="character" w:customStyle="1" w:styleId="310pt">
    <w:name w:val="Основной текст (3) + 10 pt"/>
    <w:aliases w:val="Не полужирный,Курсив"/>
    <w:basedOn w:val="31"/>
    <w:rPr>
      <w:rFonts w:ascii="Verdana" w:eastAsia="Verdana" w:hAnsi="Verdana" w:cs="Verdana"/>
      <w:b/>
      <w:bCs/>
      <w:i/>
      <w:iCs/>
      <w:smallCaps w:val="0"/>
      <w:strike w:val="0"/>
      <w:color w:val="000000"/>
      <w:spacing w:val="0"/>
      <w:w w:val="100"/>
      <w:position w:val="0"/>
      <w:sz w:val="20"/>
      <w:szCs w:val="20"/>
      <w:u w:val="none"/>
      <w:lang w:val="bg-BG" w:eastAsia="bg-BG" w:bidi="bg-BG"/>
    </w:rPr>
  </w:style>
  <w:style w:type="character" w:customStyle="1" w:styleId="41">
    <w:name w:val="Основной текст (4)"/>
    <w:basedOn w:val="4"/>
    <w:rPr>
      <w:rFonts w:ascii="Verdana" w:eastAsia="Verdana" w:hAnsi="Verdana" w:cs="Verdana"/>
      <w:b w:val="0"/>
      <w:bCs w:val="0"/>
      <w:i/>
      <w:iCs/>
      <w:smallCaps w:val="0"/>
      <w:strike w:val="0"/>
      <w:color w:val="000000"/>
      <w:spacing w:val="0"/>
      <w:w w:val="100"/>
      <w:position w:val="0"/>
      <w:sz w:val="20"/>
      <w:szCs w:val="20"/>
      <w:u w:val="single"/>
      <w:lang w:val="bg-BG" w:eastAsia="bg-BG" w:bidi="bg-BG"/>
    </w:rPr>
  </w:style>
  <w:style w:type="character" w:customStyle="1" w:styleId="81">
    <w:name w:val="Основной текст (8) + Полужирный"/>
    <w:basedOn w:val="8"/>
    <w:rPr>
      <w:rFonts w:ascii="Verdana" w:eastAsia="Verdana" w:hAnsi="Verdana" w:cs="Verdana"/>
      <w:b/>
      <w:bCs/>
      <w:i/>
      <w:iCs/>
      <w:smallCaps w:val="0"/>
      <w:strike w:val="0"/>
      <w:color w:val="000000"/>
      <w:spacing w:val="0"/>
      <w:w w:val="100"/>
      <w:position w:val="0"/>
      <w:sz w:val="15"/>
      <w:szCs w:val="15"/>
      <w:u w:val="single"/>
      <w:lang w:val="bg-BG" w:eastAsia="bg-BG" w:bidi="bg-BG"/>
    </w:rPr>
  </w:style>
  <w:style w:type="character" w:customStyle="1" w:styleId="82">
    <w:name w:val="Основной текст (8) + Полужирный"/>
    <w:basedOn w:val="8"/>
    <w:rPr>
      <w:rFonts w:ascii="Verdana" w:eastAsia="Verdana" w:hAnsi="Verdana" w:cs="Verdana"/>
      <w:b/>
      <w:bCs/>
      <w:i/>
      <w:iCs/>
      <w:smallCaps w:val="0"/>
      <w:strike w:val="0"/>
      <w:color w:val="000000"/>
      <w:spacing w:val="0"/>
      <w:w w:val="100"/>
      <w:position w:val="0"/>
      <w:sz w:val="15"/>
      <w:szCs w:val="15"/>
      <w:u w:val="none"/>
      <w:lang w:val="bg-BG" w:eastAsia="bg-BG" w:bidi="bg-BG"/>
    </w:rPr>
  </w:style>
  <w:style w:type="character" w:customStyle="1" w:styleId="10">
    <w:name w:val="Основной текст (10)_"/>
    <w:basedOn w:val="DefaultParagraphFont"/>
    <w:link w:val="100"/>
    <w:rPr>
      <w:rFonts w:ascii="Verdana" w:eastAsia="Verdana" w:hAnsi="Verdana" w:cs="Verdana"/>
      <w:b/>
      <w:bCs/>
      <w:i/>
      <w:iCs/>
      <w:smallCaps w:val="0"/>
      <w:strike w:val="0"/>
      <w:sz w:val="15"/>
      <w:szCs w:val="15"/>
      <w:u w:val="none"/>
    </w:rPr>
  </w:style>
  <w:style w:type="character" w:customStyle="1" w:styleId="101">
    <w:name w:val="Основной текст (10)"/>
    <w:basedOn w:val="10"/>
    <w:rPr>
      <w:rFonts w:ascii="Verdana" w:eastAsia="Verdana" w:hAnsi="Verdana" w:cs="Verdana"/>
      <w:b/>
      <w:bCs/>
      <w:i/>
      <w:iCs/>
      <w:smallCaps w:val="0"/>
      <w:strike w:val="0"/>
      <w:color w:val="000000"/>
      <w:spacing w:val="0"/>
      <w:w w:val="100"/>
      <w:position w:val="0"/>
      <w:sz w:val="15"/>
      <w:szCs w:val="15"/>
      <w:u w:val="single"/>
      <w:lang w:val="bg-BG" w:eastAsia="bg-BG" w:bidi="bg-BG"/>
    </w:rPr>
  </w:style>
  <w:style w:type="character" w:customStyle="1" w:styleId="2Exact">
    <w:name w:val="Основной текст (2) Exact"/>
    <w:basedOn w:val="DefaultParagraphFont"/>
    <w:rPr>
      <w:rFonts w:ascii="Verdana" w:eastAsia="Verdana" w:hAnsi="Verdana" w:cs="Verdana"/>
      <w:b w:val="0"/>
      <w:bCs w:val="0"/>
      <w:i w:val="0"/>
      <w:iCs w:val="0"/>
      <w:smallCaps w:val="0"/>
      <w:strike w:val="0"/>
      <w:sz w:val="19"/>
      <w:szCs w:val="19"/>
      <w:u w:val="none"/>
    </w:rPr>
  </w:style>
  <w:style w:type="character" w:customStyle="1" w:styleId="3Exact0">
    <w:name w:val="Заголовок №3 Exact"/>
    <w:basedOn w:val="DefaultParagraphFont"/>
    <w:rPr>
      <w:rFonts w:ascii="Verdana" w:eastAsia="Verdana" w:hAnsi="Verdana" w:cs="Verdana"/>
      <w:b/>
      <w:bCs/>
      <w:i w:val="0"/>
      <w:iCs w:val="0"/>
      <w:smallCaps w:val="0"/>
      <w:strike w:val="0"/>
      <w:sz w:val="19"/>
      <w:szCs w:val="19"/>
      <w:u w:val="none"/>
      <w:lang w:val="ru-RU" w:eastAsia="ru-RU" w:bidi="ru-RU"/>
    </w:rPr>
  </w:style>
  <w:style w:type="character" w:customStyle="1" w:styleId="4Exact">
    <w:name w:val="Основной текст (4) Exact"/>
    <w:basedOn w:val="DefaultParagraphFont"/>
    <w:rPr>
      <w:rFonts w:ascii="Verdana" w:eastAsia="Verdana" w:hAnsi="Verdana" w:cs="Verdana"/>
      <w:b w:val="0"/>
      <w:bCs w:val="0"/>
      <w:i/>
      <w:iCs/>
      <w:smallCaps w:val="0"/>
      <w:strike w:val="0"/>
      <w:sz w:val="20"/>
      <w:szCs w:val="20"/>
      <w:u w:val="none"/>
      <w:lang w:val="ru-RU" w:eastAsia="ru-RU" w:bidi="ru-RU"/>
    </w:rPr>
  </w:style>
  <w:style w:type="character" w:customStyle="1" w:styleId="22">
    <w:name w:val="Заголовок №2_"/>
    <w:basedOn w:val="DefaultParagraphFont"/>
    <w:link w:val="23"/>
    <w:rPr>
      <w:rFonts w:ascii="Verdana" w:eastAsia="Verdana" w:hAnsi="Verdana" w:cs="Verdana"/>
      <w:b w:val="0"/>
      <w:bCs w:val="0"/>
      <w:i w:val="0"/>
      <w:iCs w:val="0"/>
      <w:smallCaps w:val="0"/>
      <w:strike w:val="0"/>
      <w:sz w:val="19"/>
      <w:szCs w:val="19"/>
      <w:u w:val="none"/>
    </w:rPr>
  </w:style>
  <w:style w:type="character" w:customStyle="1" w:styleId="24">
    <w:name w:val="Оглавление (2)_"/>
    <w:basedOn w:val="DefaultParagraphFont"/>
    <w:link w:val="25"/>
    <w:rPr>
      <w:rFonts w:ascii="Verdana" w:eastAsia="Verdana" w:hAnsi="Verdana" w:cs="Verdana"/>
      <w:b w:val="0"/>
      <w:bCs w:val="0"/>
      <w:i/>
      <w:iCs/>
      <w:smallCaps w:val="0"/>
      <w:strike w:val="0"/>
      <w:sz w:val="20"/>
      <w:szCs w:val="20"/>
      <w:u w:val="none"/>
    </w:rPr>
  </w:style>
  <w:style w:type="character" w:customStyle="1" w:styleId="295pt">
    <w:name w:val="Оглавление (2) + 9.5 pt"/>
    <w:aliases w:val="Не курсив"/>
    <w:basedOn w:val="24"/>
    <w:rPr>
      <w:rFonts w:ascii="Verdana" w:eastAsia="Verdana" w:hAnsi="Verdana" w:cs="Verdana"/>
      <w:b w:val="0"/>
      <w:bCs w:val="0"/>
      <w:i/>
      <w:iCs/>
      <w:smallCaps w:val="0"/>
      <w:strike w:val="0"/>
      <w:color w:val="000000"/>
      <w:spacing w:val="0"/>
      <w:w w:val="100"/>
      <w:position w:val="0"/>
      <w:sz w:val="19"/>
      <w:szCs w:val="19"/>
      <w:u w:val="none"/>
    </w:rPr>
  </w:style>
  <w:style w:type="character" w:customStyle="1" w:styleId="a2">
    <w:name w:val="Оглавление_"/>
    <w:basedOn w:val="DefaultParagraphFont"/>
    <w:link w:val="a3"/>
    <w:rPr>
      <w:rFonts w:ascii="Verdana" w:eastAsia="Verdana" w:hAnsi="Verdana" w:cs="Verdana"/>
      <w:b/>
      <w:bCs/>
      <w:i w:val="0"/>
      <w:iCs w:val="0"/>
      <w:smallCaps w:val="0"/>
      <w:strike w:val="0"/>
      <w:sz w:val="19"/>
      <w:szCs w:val="19"/>
      <w:u w:val="none"/>
    </w:rPr>
  </w:style>
  <w:style w:type="paragraph" w:customStyle="1" w:styleId="a0">
    <w:name w:val="Колонтитул"/>
    <w:basedOn w:val="Normal"/>
    <w:link w:val="a"/>
    <w:pPr>
      <w:shd w:val="clear" w:color="auto" w:fill="FFFFFF"/>
      <w:spacing w:line="222" w:lineRule="exact"/>
    </w:pPr>
    <w:rPr>
      <w:rFonts w:ascii="Times New Roman" w:eastAsia="Times New Roman" w:hAnsi="Times New Roman" w:cs="Times New Roman"/>
      <w:b/>
      <w:bCs/>
      <w:sz w:val="20"/>
      <w:szCs w:val="20"/>
    </w:rPr>
  </w:style>
  <w:style w:type="paragraph" w:customStyle="1" w:styleId="30">
    <w:name w:val="Заголовок №3"/>
    <w:basedOn w:val="Normal"/>
    <w:link w:val="3"/>
    <w:pPr>
      <w:shd w:val="clear" w:color="auto" w:fill="FFFFFF"/>
      <w:spacing w:before="360" w:line="365" w:lineRule="exact"/>
      <w:jc w:val="center"/>
      <w:outlineLvl w:val="2"/>
    </w:pPr>
    <w:rPr>
      <w:rFonts w:ascii="Verdana" w:eastAsia="Verdana" w:hAnsi="Verdana" w:cs="Verdana"/>
      <w:b/>
      <w:bCs/>
      <w:sz w:val="19"/>
      <w:szCs w:val="19"/>
    </w:rPr>
  </w:style>
  <w:style w:type="paragraph" w:customStyle="1" w:styleId="20">
    <w:name w:val="Основной текст (2)"/>
    <w:basedOn w:val="Normal"/>
    <w:link w:val="2"/>
    <w:pPr>
      <w:shd w:val="clear" w:color="auto" w:fill="FFFFFF"/>
      <w:spacing w:before="360" w:line="365" w:lineRule="exact"/>
      <w:jc w:val="both"/>
    </w:pPr>
    <w:rPr>
      <w:rFonts w:ascii="Verdana" w:eastAsia="Verdana" w:hAnsi="Verdana" w:cs="Verdana"/>
      <w:sz w:val="19"/>
      <w:szCs w:val="19"/>
    </w:rPr>
  </w:style>
  <w:style w:type="paragraph" w:customStyle="1" w:styleId="32">
    <w:name w:val="Основной текст (3)"/>
    <w:basedOn w:val="Normal"/>
    <w:link w:val="31"/>
    <w:pPr>
      <w:shd w:val="clear" w:color="auto" w:fill="FFFFFF"/>
      <w:spacing w:before="120" w:after="500" w:line="230" w:lineRule="exact"/>
    </w:pPr>
    <w:rPr>
      <w:rFonts w:ascii="Verdana" w:eastAsia="Verdana" w:hAnsi="Verdana" w:cs="Verdana"/>
      <w:b/>
      <w:bCs/>
      <w:sz w:val="19"/>
      <w:szCs w:val="19"/>
    </w:rPr>
  </w:style>
  <w:style w:type="paragraph" w:customStyle="1" w:styleId="34">
    <w:name w:val="Номер заголовка №3"/>
    <w:basedOn w:val="Normal"/>
    <w:link w:val="33"/>
    <w:pPr>
      <w:shd w:val="clear" w:color="auto" w:fill="FFFFFF"/>
      <w:spacing w:before="360" w:after="120" w:line="230" w:lineRule="exact"/>
    </w:pPr>
    <w:rPr>
      <w:rFonts w:ascii="Verdana" w:eastAsia="Verdana" w:hAnsi="Verdana" w:cs="Verdana"/>
      <w:b/>
      <w:bCs/>
      <w:sz w:val="19"/>
      <w:szCs w:val="19"/>
    </w:rPr>
  </w:style>
  <w:style w:type="paragraph" w:customStyle="1" w:styleId="7">
    <w:name w:val="Основной текст (7)"/>
    <w:basedOn w:val="Normal"/>
    <w:link w:val="7Exact"/>
    <w:pPr>
      <w:shd w:val="clear" w:color="auto" w:fill="FFFFFF"/>
      <w:spacing w:line="122" w:lineRule="exact"/>
    </w:pPr>
    <w:rPr>
      <w:rFonts w:ascii="Verdana" w:eastAsia="Verdana" w:hAnsi="Verdana" w:cs="Verdana"/>
      <w:sz w:val="10"/>
      <w:szCs w:val="10"/>
    </w:rPr>
  </w:style>
  <w:style w:type="paragraph" w:customStyle="1" w:styleId="9">
    <w:name w:val="Основной текст (9)"/>
    <w:basedOn w:val="Normal"/>
    <w:link w:val="9Exact"/>
    <w:pPr>
      <w:shd w:val="clear" w:color="auto" w:fill="FFFFFF"/>
      <w:spacing w:line="122" w:lineRule="exact"/>
    </w:pPr>
    <w:rPr>
      <w:rFonts w:ascii="Verdana" w:eastAsia="Verdana" w:hAnsi="Verdana" w:cs="Verdana"/>
      <w:sz w:val="10"/>
      <w:szCs w:val="10"/>
    </w:rPr>
  </w:style>
  <w:style w:type="paragraph" w:customStyle="1" w:styleId="40">
    <w:name w:val="Основной текст (4)"/>
    <w:basedOn w:val="Normal"/>
    <w:link w:val="4"/>
    <w:pPr>
      <w:shd w:val="clear" w:color="auto" w:fill="FFFFFF"/>
      <w:spacing w:after="480" w:line="242" w:lineRule="exact"/>
    </w:pPr>
    <w:rPr>
      <w:rFonts w:ascii="Verdana" w:eastAsia="Verdana" w:hAnsi="Verdana" w:cs="Verdana"/>
      <w:i/>
      <w:iCs/>
      <w:sz w:val="20"/>
      <w:szCs w:val="20"/>
    </w:rPr>
  </w:style>
  <w:style w:type="paragraph" w:customStyle="1" w:styleId="50">
    <w:name w:val="Основной текст (5)"/>
    <w:basedOn w:val="Normal"/>
    <w:link w:val="5"/>
    <w:pPr>
      <w:shd w:val="clear" w:color="auto" w:fill="FFFFFF"/>
      <w:spacing w:before="740" w:line="192" w:lineRule="exact"/>
    </w:pPr>
    <w:rPr>
      <w:rFonts w:ascii="Verdana" w:eastAsia="Verdana" w:hAnsi="Verdana" w:cs="Verdana"/>
      <w:b/>
      <w:bCs/>
      <w:sz w:val="16"/>
      <w:szCs w:val="16"/>
    </w:rPr>
  </w:style>
  <w:style w:type="paragraph" w:customStyle="1" w:styleId="60">
    <w:name w:val="Основной текст (6)"/>
    <w:basedOn w:val="Normal"/>
    <w:link w:val="6"/>
    <w:pPr>
      <w:shd w:val="clear" w:color="auto" w:fill="FFFFFF"/>
      <w:spacing w:line="192" w:lineRule="exact"/>
    </w:pPr>
    <w:rPr>
      <w:rFonts w:ascii="Verdana" w:eastAsia="Verdana" w:hAnsi="Verdana" w:cs="Verdana"/>
      <w:sz w:val="16"/>
      <w:szCs w:val="16"/>
    </w:rPr>
  </w:style>
  <w:style w:type="paragraph" w:customStyle="1" w:styleId="80">
    <w:name w:val="Основной текст (8)"/>
    <w:basedOn w:val="Normal"/>
    <w:link w:val="8"/>
    <w:pPr>
      <w:shd w:val="clear" w:color="auto" w:fill="FFFFFF"/>
      <w:spacing w:line="192" w:lineRule="exact"/>
      <w:jc w:val="center"/>
    </w:pPr>
    <w:rPr>
      <w:rFonts w:ascii="Verdana" w:eastAsia="Verdana" w:hAnsi="Verdana" w:cs="Verdana"/>
      <w:i/>
      <w:iCs/>
      <w:sz w:val="15"/>
      <w:szCs w:val="15"/>
    </w:rPr>
  </w:style>
  <w:style w:type="paragraph" w:customStyle="1" w:styleId="100">
    <w:name w:val="Основной текст (10)"/>
    <w:basedOn w:val="Normal"/>
    <w:link w:val="10"/>
    <w:pPr>
      <w:shd w:val="clear" w:color="auto" w:fill="FFFFFF"/>
      <w:spacing w:before="240" w:after="1500" w:line="197" w:lineRule="exact"/>
      <w:jc w:val="both"/>
    </w:pPr>
    <w:rPr>
      <w:rFonts w:ascii="Verdana" w:eastAsia="Verdana" w:hAnsi="Verdana" w:cs="Verdana"/>
      <w:b/>
      <w:bCs/>
      <w:i/>
      <w:iCs/>
      <w:sz w:val="15"/>
      <w:szCs w:val="15"/>
    </w:rPr>
  </w:style>
  <w:style w:type="paragraph" w:customStyle="1" w:styleId="23">
    <w:name w:val="Заголовок №2"/>
    <w:basedOn w:val="Normal"/>
    <w:link w:val="22"/>
    <w:pPr>
      <w:shd w:val="clear" w:color="auto" w:fill="FFFFFF"/>
      <w:spacing w:line="355" w:lineRule="exact"/>
      <w:ind w:firstLine="780"/>
      <w:jc w:val="both"/>
      <w:outlineLvl w:val="1"/>
    </w:pPr>
    <w:rPr>
      <w:rFonts w:ascii="Verdana" w:eastAsia="Verdana" w:hAnsi="Verdana" w:cs="Verdana"/>
      <w:sz w:val="19"/>
      <w:szCs w:val="19"/>
    </w:rPr>
  </w:style>
  <w:style w:type="paragraph" w:customStyle="1" w:styleId="25">
    <w:name w:val="Оглавление (2)"/>
    <w:basedOn w:val="Normal"/>
    <w:link w:val="24"/>
    <w:pPr>
      <w:shd w:val="clear" w:color="auto" w:fill="FFFFFF"/>
      <w:spacing w:before="160" w:after="80" w:line="242" w:lineRule="exact"/>
      <w:jc w:val="both"/>
    </w:pPr>
    <w:rPr>
      <w:rFonts w:ascii="Verdana" w:eastAsia="Verdana" w:hAnsi="Verdana" w:cs="Verdana"/>
      <w:i/>
      <w:iCs/>
      <w:sz w:val="20"/>
      <w:szCs w:val="20"/>
    </w:rPr>
  </w:style>
  <w:style w:type="paragraph" w:customStyle="1" w:styleId="a3">
    <w:name w:val="Оглавление"/>
    <w:basedOn w:val="Normal"/>
    <w:link w:val="a2"/>
    <w:pPr>
      <w:shd w:val="clear" w:color="auto" w:fill="FFFFFF"/>
      <w:spacing w:before="80" w:after="160" w:line="230" w:lineRule="exact"/>
      <w:jc w:val="both"/>
    </w:pPr>
    <w:rPr>
      <w:rFonts w:ascii="Verdana" w:eastAsia="Verdana" w:hAnsi="Verdana" w:cs="Verdana"/>
      <w:b/>
      <w:bCs/>
      <w:sz w:val="19"/>
      <w:szCs w:val="19"/>
    </w:rPr>
  </w:style>
  <w:style w:type="paragraph" w:styleId="Header">
    <w:name w:val="header"/>
    <w:basedOn w:val="Normal"/>
    <w:link w:val="HeaderChar"/>
    <w:uiPriority w:val="99"/>
    <w:unhideWhenUsed/>
    <w:rsid w:val="00A604A4"/>
    <w:pPr>
      <w:tabs>
        <w:tab w:val="center" w:pos="4703"/>
        <w:tab w:val="right" w:pos="9406"/>
      </w:tabs>
    </w:pPr>
  </w:style>
  <w:style w:type="character" w:customStyle="1" w:styleId="HeaderChar">
    <w:name w:val="Header Char"/>
    <w:basedOn w:val="DefaultParagraphFont"/>
    <w:link w:val="Header"/>
    <w:uiPriority w:val="99"/>
    <w:rsid w:val="00A604A4"/>
    <w:rPr>
      <w:color w:val="000000"/>
    </w:rPr>
  </w:style>
  <w:style w:type="paragraph" w:styleId="Footer">
    <w:name w:val="footer"/>
    <w:basedOn w:val="Normal"/>
    <w:link w:val="FooterChar"/>
    <w:uiPriority w:val="99"/>
    <w:unhideWhenUsed/>
    <w:rsid w:val="00A604A4"/>
    <w:pPr>
      <w:tabs>
        <w:tab w:val="center" w:pos="4703"/>
        <w:tab w:val="right" w:pos="9406"/>
      </w:tabs>
    </w:pPr>
  </w:style>
  <w:style w:type="character" w:customStyle="1" w:styleId="FooterChar">
    <w:name w:val="Footer Char"/>
    <w:basedOn w:val="DefaultParagraphFont"/>
    <w:link w:val="Footer"/>
    <w:uiPriority w:val="99"/>
    <w:rsid w:val="00A604A4"/>
    <w:rPr>
      <w:color w:val="000000"/>
    </w:rPr>
  </w:style>
  <w:style w:type="character" w:styleId="Hyperlink">
    <w:name w:val="Hyperlink"/>
    <w:basedOn w:val="DefaultParagraphFont"/>
    <w:uiPriority w:val="99"/>
    <w:unhideWhenUsed/>
    <w:rsid w:val="008872D9"/>
    <w:rPr>
      <w:color w:val="0563C1" w:themeColor="hyperlink"/>
      <w:u w:val="single"/>
    </w:rPr>
  </w:style>
  <w:style w:type="paragraph" w:styleId="Subtitle">
    <w:name w:val="Subtitle"/>
    <w:basedOn w:val="Normal"/>
    <w:next w:val="Normal"/>
    <w:link w:val="SubtitleChar"/>
    <w:uiPriority w:val="11"/>
    <w:qFormat/>
    <w:rsid w:val="00EE69E3"/>
    <w:pPr>
      <w:widowControl/>
      <w:numPr>
        <w:ilvl w:val="1"/>
      </w:numPr>
      <w:spacing w:after="160"/>
    </w:pPr>
    <w:rPr>
      <w:rFonts w:asciiTheme="minorHAnsi" w:eastAsiaTheme="minorEastAsia" w:hAnsiTheme="minorHAnsi" w:cstheme="minorBidi"/>
      <w:color w:val="5A5A5A" w:themeColor="text1" w:themeTint="A5"/>
      <w:spacing w:val="15"/>
      <w:sz w:val="22"/>
      <w:szCs w:val="22"/>
      <w:lang w:bidi="ar-SA"/>
    </w:rPr>
  </w:style>
  <w:style w:type="character" w:customStyle="1" w:styleId="SubtitleChar">
    <w:name w:val="Subtitle Char"/>
    <w:basedOn w:val="DefaultParagraphFont"/>
    <w:link w:val="Subtitle"/>
    <w:uiPriority w:val="11"/>
    <w:rsid w:val="00EE69E3"/>
    <w:rPr>
      <w:rFonts w:asciiTheme="minorHAnsi" w:eastAsiaTheme="minorEastAsia" w:hAnsiTheme="minorHAnsi" w:cstheme="minorBidi"/>
      <w:color w:val="5A5A5A" w:themeColor="text1" w:themeTint="A5"/>
      <w:spacing w:val="15"/>
      <w:sz w:val="22"/>
      <w:szCs w:val="22"/>
      <w:lang w:bidi="ar-SA"/>
    </w:rPr>
  </w:style>
  <w:style w:type="character" w:customStyle="1" w:styleId="Heading2Char">
    <w:name w:val="Heading 2 Char"/>
    <w:basedOn w:val="DefaultParagraphFont"/>
    <w:link w:val="Heading2"/>
    <w:uiPriority w:val="9"/>
    <w:rsid w:val="00DA055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E0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E83"/>
    <w:rPr>
      <w:rFonts w:ascii="Segoe UI" w:hAnsi="Segoe UI" w:cs="Segoe UI"/>
      <w:color w:val="000000"/>
      <w:sz w:val="18"/>
      <w:szCs w:val="18"/>
    </w:rPr>
  </w:style>
  <w:style w:type="paragraph" w:styleId="NormalWeb">
    <w:name w:val="Normal (Web)"/>
    <w:basedOn w:val="Normal"/>
    <w:uiPriority w:val="99"/>
    <w:unhideWhenUsed/>
    <w:rsid w:val="005227B6"/>
    <w:pPr>
      <w:widowControl/>
      <w:ind w:firstLine="990"/>
      <w:jc w:val="both"/>
    </w:pPr>
    <w:rPr>
      <w:rFonts w:ascii="Times New Roman" w:eastAsia="Times New Roman" w:hAnsi="Times New Roman" w:cs="Times New Roman"/>
      <w:lang w:val="en-US" w:eastAsia="en-US" w:bidi="ar-SA"/>
    </w:rPr>
  </w:style>
  <w:style w:type="paragraph" w:customStyle="1" w:styleId="m">
    <w:name w:val="m"/>
    <w:basedOn w:val="Normal"/>
    <w:rsid w:val="00A51119"/>
    <w:pPr>
      <w:widowControl/>
      <w:ind w:firstLine="990"/>
      <w:jc w:val="both"/>
    </w:pPr>
    <w:rPr>
      <w:rFonts w:ascii="Times New Roman" w:eastAsia="Times New Roman" w:hAnsi="Times New Roman" w:cs="Times New Roman"/>
      <w:lang w:val="en-US" w:eastAsia="en-US" w:bidi="ar-SA"/>
    </w:rPr>
  </w:style>
  <w:style w:type="paragraph" w:styleId="ListParagraph">
    <w:name w:val="List Paragraph"/>
    <w:basedOn w:val="Normal"/>
    <w:uiPriority w:val="34"/>
    <w:qFormat/>
    <w:rsid w:val="003B1264"/>
    <w:pPr>
      <w:ind w:left="720"/>
      <w:contextualSpacing/>
    </w:pPr>
  </w:style>
  <w:style w:type="paragraph" w:styleId="Revision">
    <w:name w:val="Revision"/>
    <w:hidden/>
    <w:uiPriority w:val="99"/>
    <w:semiHidden/>
    <w:rsid w:val="00FA3714"/>
    <w:pPr>
      <w:widowControl/>
    </w:pPr>
    <w:rPr>
      <w:color w:val="000000"/>
    </w:rPr>
  </w:style>
  <w:style w:type="character" w:styleId="CommentReference">
    <w:name w:val="annotation reference"/>
    <w:basedOn w:val="DefaultParagraphFont"/>
    <w:uiPriority w:val="99"/>
    <w:semiHidden/>
    <w:unhideWhenUsed/>
    <w:rsid w:val="002A595D"/>
    <w:rPr>
      <w:sz w:val="16"/>
      <w:szCs w:val="16"/>
    </w:rPr>
  </w:style>
  <w:style w:type="paragraph" w:styleId="CommentText">
    <w:name w:val="annotation text"/>
    <w:basedOn w:val="Normal"/>
    <w:link w:val="CommentTextChar"/>
    <w:uiPriority w:val="99"/>
    <w:semiHidden/>
    <w:unhideWhenUsed/>
    <w:rsid w:val="002A595D"/>
    <w:rPr>
      <w:sz w:val="20"/>
      <w:szCs w:val="20"/>
    </w:rPr>
  </w:style>
  <w:style w:type="character" w:customStyle="1" w:styleId="CommentTextChar">
    <w:name w:val="Comment Text Char"/>
    <w:basedOn w:val="DefaultParagraphFont"/>
    <w:link w:val="CommentText"/>
    <w:uiPriority w:val="99"/>
    <w:semiHidden/>
    <w:rsid w:val="002A595D"/>
    <w:rPr>
      <w:color w:val="000000"/>
      <w:sz w:val="20"/>
      <w:szCs w:val="20"/>
    </w:rPr>
  </w:style>
  <w:style w:type="paragraph" w:styleId="CommentSubject">
    <w:name w:val="annotation subject"/>
    <w:basedOn w:val="CommentText"/>
    <w:next w:val="CommentText"/>
    <w:link w:val="CommentSubjectChar"/>
    <w:uiPriority w:val="99"/>
    <w:semiHidden/>
    <w:unhideWhenUsed/>
    <w:rsid w:val="002A595D"/>
    <w:rPr>
      <w:b/>
      <w:bCs/>
    </w:rPr>
  </w:style>
  <w:style w:type="character" w:customStyle="1" w:styleId="CommentSubjectChar">
    <w:name w:val="Comment Subject Char"/>
    <w:basedOn w:val="CommentTextChar"/>
    <w:link w:val="CommentSubject"/>
    <w:uiPriority w:val="99"/>
    <w:semiHidden/>
    <w:rsid w:val="002A595D"/>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3115">
      <w:bodyDiv w:val="1"/>
      <w:marLeft w:val="0"/>
      <w:marRight w:val="0"/>
      <w:marTop w:val="0"/>
      <w:marBottom w:val="0"/>
      <w:divBdr>
        <w:top w:val="none" w:sz="0" w:space="0" w:color="auto"/>
        <w:left w:val="none" w:sz="0" w:space="0" w:color="auto"/>
        <w:bottom w:val="none" w:sz="0" w:space="0" w:color="auto"/>
        <w:right w:val="none" w:sz="0" w:space="0" w:color="auto"/>
      </w:divBdr>
      <w:divsChild>
        <w:div w:id="1800027663">
          <w:marLeft w:val="0"/>
          <w:marRight w:val="0"/>
          <w:marTop w:val="150"/>
          <w:marBottom w:val="0"/>
          <w:divBdr>
            <w:top w:val="single" w:sz="6" w:space="0" w:color="FFFFFF"/>
            <w:left w:val="single" w:sz="6" w:space="0" w:color="FFFFFF"/>
            <w:bottom w:val="single" w:sz="6" w:space="0" w:color="FFFFFF"/>
            <w:right w:val="single" w:sz="6" w:space="0" w:color="FFFFFF"/>
          </w:divBdr>
        </w:div>
        <w:div w:id="660542892">
          <w:marLeft w:val="0"/>
          <w:marRight w:val="0"/>
          <w:marTop w:val="150"/>
          <w:marBottom w:val="0"/>
          <w:divBdr>
            <w:top w:val="none" w:sz="0" w:space="0" w:color="auto"/>
            <w:left w:val="none" w:sz="0" w:space="0" w:color="auto"/>
            <w:bottom w:val="none" w:sz="0" w:space="0" w:color="auto"/>
            <w:right w:val="none" w:sz="0" w:space="0" w:color="auto"/>
          </w:divBdr>
        </w:div>
      </w:divsChild>
    </w:div>
    <w:div w:id="53892386">
      <w:bodyDiv w:val="1"/>
      <w:marLeft w:val="0"/>
      <w:marRight w:val="0"/>
      <w:marTop w:val="0"/>
      <w:marBottom w:val="0"/>
      <w:divBdr>
        <w:top w:val="none" w:sz="0" w:space="0" w:color="auto"/>
        <w:left w:val="none" w:sz="0" w:space="0" w:color="auto"/>
        <w:bottom w:val="none" w:sz="0" w:space="0" w:color="auto"/>
        <w:right w:val="none" w:sz="0" w:space="0" w:color="auto"/>
      </w:divBdr>
      <w:divsChild>
        <w:div w:id="67923529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0442828">
      <w:bodyDiv w:val="1"/>
      <w:marLeft w:val="0"/>
      <w:marRight w:val="0"/>
      <w:marTop w:val="0"/>
      <w:marBottom w:val="0"/>
      <w:divBdr>
        <w:top w:val="none" w:sz="0" w:space="0" w:color="auto"/>
        <w:left w:val="none" w:sz="0" w:space="0" w:color="auto"/>
        <w:bottom w:val="none" w:sz="0" w:space="0" w:color="auto"/>
        <w:right w:val="none" w:sz="0" w:space="0" w:color="auto"/>
      </w:divBdr>
      <w:divsChild>
        <w:div w:id="356391035">
          <w:marLeft w:val="0"/>
          <w:marRight w:val="0"/>
          <w:marTop w:val="150"/>
          <w:marBottom w:val="0"/>
          <w:divBdr>
            <w:top w:val="single" w:sz="6" w:space="0" w:color="FFFFFF"/>
            <w:left w:val="single" w:sz="6" w:space="0" w:color="FFFFFF"/>
            <w:bottom w:val="single" w:sz="6" w:space="0" w:color="FFFFFF"/>
            <w:right w:val="single" w:sz="6" w:space="0" w:color="FFFFFF"/>
          </w:divBdr>
        </w:div>
        <w:div w:id="1912424713">
          <w:marLeft w:val="0"/>
          <w:marRight w:val="0"/>
          <w:marTop w:val="150"/>
          <w:marBottom w:val="0"/>
          <w:divBdr>
            <w:top w:val="none" w:sz="0" w:space="0" w:color="auto"/>
            <w:left w:val="none" w:sz="0" w:space="0" w:color="auto"/>
            <w:bottom w:val="none" w:sz="0" w:space="0" w:color="auto"/>
            <w:right w:val="none" w:sz="0" w:space="0" w:color="auto"/>
          </w:divBdr>
        </w:div>
      </w:divsChild>
    </w:div>
    <w:div w:id="597374180">
      <w:bodyDiv w:val="1"/>
      <w:marLeft w:val="0"/>
      <w:marRight w:val="0"/>
      <w:marTop w:val="0"/>
      <w:marBottom w:val="0"/>
      <w:divBdr>
        <w:top w:val="none" w:sz="0" w:space="0" w:color="auto"/>
        <w:left w:val="none" w:sz="0" w:space="0" w:color="auto"/>
        <w:bottom w:val="none" w:sz="0" w:space="0" w:color="auto"/>
        <w:right w:val="none" w:sz="0" w:space="0" w:color="auto"/>
      </w:divBdr>
      <w:divsChild>
        <w:div w:id="87373026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44884474">
      <w:bodyDiv w:val="1"/>
      <w:marLeft w:val="0"/>
      <w:marRight w:val="0"/>
      <w:marTop w:val="0"/>
      <w:marBottom w:val="0"/>
      <w:divBdr>
        <w:top w:val="none" w:sz="0" w:space="0" w:color="auto"/>
        <w:left w:val="none" w:sz="0" w:space="0" w:color="auto"/>
        <w:bottom w:val="none" w:sz="0" w:space="0" w:color="auto"/>
        <w:right w:val="none" w:sz="0" w:space="0" w:color="auto"/>
      </w:divBdr>
      <w:divsChild>
        <w:div w:id="213702437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84562355">
      <w:bodyDiv w:val="1"/>
      <w:marLeft w:val="0"/>
      <w:marRight w:val="0"/>
      <w:marTop w:val="0"/>
      <w:marBottom w:val="0"/>
      <w:divBdr>
        <w:top w:val="none" w:sz="0" w:space="0" w:color="auto"/>
        <w:left w:val="none" w:sz="0" w:space="0" w:color="auto"/>
        <w:bottom w:val="none" w:sz="0" w:space="0" w:color="auto"/>
        <w:right w:val="none" w:sz="0" w:space="0" w:color="auto"/>
      </w:divBdr>
      <w:divsChild>
        <w:div w:id="19246824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08740630">
      <w:bodyDiv w:val="1"/>
      <w:marLeft w:val="0"/>
      <w:marRight w:val="0"/>
      <w:marTop w:val="0"/>
      <w:marBottom w:val="0"/>
      <w:divBdr>
        <w:top w:val="none" w:sz="0" w:space="0" w:color="auto"/>
        <w:left w:val="none" w:sz="0" w:space="0" w:color="auto"/>
        <w:bottom w:val="none" w:sz="0" w:space="0" w:color="auto"/>
        <w:right w:val="none" w:sz="0" w:space="0" w:color="auto"/>
      </w:divBdr>
      <w:divsChild>
        <w:div w:id="152471020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85579602">
      <w:bodyDiv w:val="1"/>
      <w:marLeft w:val="0"/>
      <w:marRight w:val="0"/>
      <w:marTop w:val="0"/>
      <w:marBottom w:val="0"/>
      <w:divBdr>
        <w:top w:val="none" w:sz="0" w:space="0" w:color="auto"/>
        <w:left w:val="none" w:sz="0" w:space="0" w:color="auto"/>
        <w:bottom w:val="none" w:sz="0" w:space="0" w:color="auto"/>
        <w:right w:val="none" w:sz="0" w:space="0" w:color="auto"/>
      </w:divBdr>
      <w:divsChild>
        <w:div w:id="181915166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67097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pis://Base=NARH&amp;DocCode=41518&amp;ToPar=Art77_Al1_Pt12&amp;Type=20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ARH&amp;DocCode=41518&amp;ToPar=Art77_Al1_Pt12&amp;Type=201/" TargetMode="External"/><Relationship Id="rId17" Type="http://schemas.openxmlformats.org/officeDocument/2006/relationships/hyperlink" Target="apis://Base=NARH&amp;DocCode=2024&amp;Type=201/" TargetMode="External"/><Relationship Id="rId2" Type="http://schemas.openxmlformats.org/officeDocument/2006/relationships/numbering" Target="numbering.xml"/><Relationship Id="rId16" Type="http://schemas.openxmlformats.org/officeDocument/2006/relationships/hyperlink" Target="apis://Base=NARH&amp;DocCode=42789&amp;Type=2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518&amp;ToPar=Art77_Al1_Pt12&amp;Type=201/" TargetMode="External"/><Relationship Id="rId5" Type="http://schemas.openxmlformats.org/officeDocument/2006/relationships/webSettings" Target="webSettings.xml"/><Relationship Id="rId15" Type="http://schemas.openxmlformats.org/officeDocument/2006/relationships/hyperlink" Target="apis://Base=NARH&amp;DocCode=41518&amp;ToPar=Art79&amp;Type=201/"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pis://Base=NARH&amp;DocCode=41518&amp;ToPar=Art78&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ysRfp3z982cevDPZgQWALwDVmm74kiG9OPvqy9ythl0=</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2ootHGUaNXx1mxWko0omxSoNsWHOyiciDZOLZqNAPnE=</DigestValue>
    </Reference>
  </SignedInfo>
  <SignatureValue>h5HB37AGgeyZKGfhvTfgGJ5YK0kxQ6Z760OfhRMhGiGN4XCDlHk+eA8exQjLO3F3CLEnJrxBWn6W
AHxxl3yKwYj3fay7Xg9fDUKllnVEEXYDZxj4cu7eRKVu0cK+GlQFF4PpDbRmhvxfcfjLnu4v+8oB
Ian7OOKbMJyMeZ4CiatsfCdzKOL3THhW4lNiY4cjeTOKUb+OiO4NsugTWoWEYXAfZ2afsSDpY1yk
xIN0nSWjJIZ/WkIm9iWyLYX2SzkUTst+9IufxmA04VyEaq9YsG2ml4Pm+oS4J+dgZf6DisKnaSwt
Lwinqheoj0Vn869VS9Ji/js11Hvers5pB7ty3hajyzlC7zBx+LMobkbQk9Jj7rITsD/QB4gwqCs1
oGfyVFjAQDPo2/b5oOJupOie2VyR1oxqDdeenQYFHlUSJ0lh4Bft7FtrxcdoeqPKTGYCsWGYyGWm
iF+Ne7a7wskiIrykUgfCZlqaP12jvxdRVkHbs8Zx+EvpcWgf/QEs0lBk</SignatureValue>
  <KeyInfo>
    <X509Data>
      <X509Certificate>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bjpdo9CsnYnpg/k/bYjXc7UfVAEYqhjfKEmRv0ka/xA=</DigestValue>
      </Reference>
      <Reference URI="/word/document.xml?ContentType=application/vnd.openxmlformats-officedocument.wordprocessingml.document.main+xml">
        <DigestMethod Algorithm="http://www.w3.org/2001/04/xmlenc#sha256"/>
        <DigestValue>eJgv7HA5p49CkG9W5/78aRBIK9aeQyqkHx11O4p2iSI=</DigestValue>
      </Reference>
      <Reference URI="/word/endnotes.xml?ContentType=application/vnd.openxmlformats-officedocument.wordprocessingml.endnotes+xml">
        <DigestMethod Algorithm="http://www.w3.org/2001/04/xmlenc#sha256"/>
        <DigestValue>gb8lwz+5l0SMbOkKMjXIRU9O2oSgQ84N5WFZpLQi1tI=</DigestValue>
      </Reference>
      <Reference URI="/word/fontTable.xml?ContentType=application/vnd.openxmlformats-officedocument.wordprocessingml.fontTable+xml">
        <DigestMethod Algorithm="http://www.w3.org/2001/04/xmlenc#sha256"/>
        <DigestValue>FfL83/jnQK2/z1Xx1OUPFws4VTgKCNp0HQGo3KhV06s=</DigestValue>
      </Reference>
      <Reference URI="/word/footer1.xml?ContentType=application/vnd.openxmlformats-officedocument.wordprocessingml.footer+xml">
        <DigestMethod Algorithm="http://www.w3.org/2001/04/xmlenc#sha256"/>
        <DigestValue>80SiLTrScSzijFpY/wHfUN16TROqmdpV/4rpOHmTsgY=</DigestValue>
      </Reference>
      <Reference URI="/word/footnotes.xml?ContentType=application/vnd.openxmlformats-officedocument.wordprocessingml.footnotes+xml">
        <DigestMethod Algorithm="http://www.w3.org/2001/04/xmlenc#sha256"/>
        <DigestValue>WNoRTXkkWEUAyL7usrnLgOR2zPYLgGy/0Uem+qgnrN8=</DigestValue>
      </Reference>
      <Reference URI="/word/media/image1.jpeg?ContentType=image/jpeg">
        <DigestMethod Algorithm="http://www.w3.org/2001/04/xmlenc#sha256"/>
        <DigestValue>4vDNcRIXJZObNNX0N47MuWc00jZwahcC4VBRH8zuivY=</DigestValue>
      </Reference>
      <Reference URI="/word/media/image2.png?ContentType=image/png">
        <DigestMethod Algorithm="http://www.w3.org/2001/04/xmlenc#sha256"/>
        <DigestValue>gFUPlewWvcOYyJrXzfwT4eLl0yMdoYN5x9KQAi0LNCI=</DigestValue>
      </Reference>
      <Reference URI="/word/media/image3.emf?ContentType=image/x-emf">
        <DigestMethod Algorithm="http://www.w3.org/2001/04/xmlenc#sha256"/>
        <DigestValue>Wg6gOG2F/OxBJiESr79chAbIFftN+R172NVn3P1YTA8=</DigestValue>
      </Reference>
      <Reference URI="/word/numbering.xml?ContentType=application/vnd.openxmlformats-officedocument.wordprocessingml.numbering+xml">
        <DigestMethod Algorithm="http://www.w3.org/2001/04/xmlenc#sha256"/>
        <DigestValue>+Jgh8+SxadxxQDhimGSeBxDZwMBNIdDoDZpJAN3ko0Y=</DigestValue>
      </Reference>
      <Reference URI="/word/settings.xml?ContentType=application/vnd.openxmlformats-officedocument.wordprocessingml.settings+xml">
        <DigestMethod Algorithm="http://www.w3.org/2001/04/xmlenc#sha256"/>
        <DigestValue>QphBzQaJ4DaobgygwWyb9aYw+KAaFPnc5wPPRnPCOIA=</DigestValue>
      </Reference>
      <Reference URI="/word/styles.xml?ContentType=application/vnd.openxmlformats-officedocument.wordprocessingml.styles+xml">
        <DigestMethod Algorithm="http://www.w3.org/2001/04/xmlenc#sha256"/>
        <DigestValue>tjAS5jqYir2vPB/YPngDGx5VyJSW3tZo4FQcGgAHfdY=</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biuIh5sSCohloQNuvC+byLgdGDpe3d+rJAa43x0oBGc=</DigestValue>
      </Reference>
    </Manifest>
    <SignatureProperties>
      <SignatureProperty Id="idSignatureTime" Target="#idPackageSignature">
        <mdssi:SignatureTime xmlns:mdssi="http://schemas.openxmlformats.org/package/2006/digital-signature">
          <mdssi:Format>YYYY-MM-DDThh:mm:ssTZD</mdssi:Format>
          <mdssi:Value>2026-04-09T10:20:47Z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2026-04-09T10:20:47Z</xd:SigningTime>
          <xd:SigningCertificate>
            <xd:Cert>
              <xd:CertDigest>
                <DigestMethod Algorithm="http://www.w3.org/2001/04/xmlenc#sha256"/>
                <DigestValue>4abg6mTi3zmoMbdqbtM+l75o/cnvEKJAgfOwdFcrR4w=</DigestValue>
              </xd:CertDigest>
              <xd:IssuerSerial>
                <X509IssuerName>CN=B-Trust Operational Qualified CA, OU=B-Trust, O=BORICA AD, OID.2.5.4.97=NTRBG-201230426, C=BG</X509IssuerName>
                <X509SerialNumber>1723767110460047929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SvwCzbcZ4TsvNBd9+5z6dh1JKvPlTTEympHQzz7/sXk=</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/OboxiSnR4nx/gEt5ESlawAVrOJ4iDTTbOdHrTc1YXU=</DigestValue>
    </Reference>
  </SignedInfo>
  <SignatureValue>QKOySibp8R79uLEqAXx0vIZIOP267pQ/14RrwCDQUJiPJQUEZMjZ2KYziJ5OGHuZEp8NqRF/Yj0n
B9cHjnjc2NWI0SgItCdGzO+MhkYt9NuuPuc50DV9efPNQMbjD5cEUszFrVxor1CEJyxM3oUQxhOa
riyUlCQ/LuFwEpntftLrbvyHG2ri0Jl3ULdD6ILFLOiwPZg+B96obK6XyoU4G4MxAFUwqUciGIpq
xJtsCcAIAWvV3HYdEr4rOlNRnfGGiuVfPLinE0fVLlhE61tKsleIkwb5uGGvibVaKDaFhvW2kS7W
jlWu5I5RcCHb0WtykeQYxsnmB/Th9HN8nqnkMA==</SignatureValue>
  <KeyInfo>
    <X509Data>
      <X509Certificate>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bjpdo9CsnYnpg/k/bYjXc7UfVAEYqhjfKEmRv0ka/xA=</DigestValue>
      </Reference>
      <Reference URI="/word/document.xml?ContentType=application/vnd.openxmlformats-officedocument.wordprocessingml.document.main+xml">
        <DigestMethod Algorithm="http://www.w3.org/2001/04/xmlenc#sha256"/>
        <DigestValue>eJgv7HA5p49CkG9W5/78aRBIK9aeQyqkHx11O4p2iSI=</DigestValue>
      </Reference>
      <Reference URI="/word/endnotes.xml?ContentType=application/vnd.openxmlformats-officedocument.wordprocessingml.endnotes+xml">
        <DigestMethod Algorithm="http://www.w3.org/2001/04/xmlenc#sha256"/>
        <DigestValue>gb8lwz+5l0SMbOkKMjXIRU9O2oSgQ84N5WFZpLQi1tI=</DigestValue>
      </Reference>
      <Reference URI="/word/fontTable.xml?ContentType=application/vnd.openxmlformats-officedocument.wordprocessingml.fontTable+xml">
        <DigestMethod Algorithm="http://www.w3.org/2001/04/xmlenc#sha256"/>
        <DigestValue>FfL83/jnQK2/z1Xx1OUPFws4VTgKCNp0HQGo3KhV06s=</DigestValue>
      </Reference>
      <Reference URI="/word/footer1.xml?ContentType=application/vnd.openxmlformats-officedocument.wordprocessingml.footer+xml">
        <DigestMethod Algorithm="http://www.w3.org/2001/04/xmlenc#sha256"/>
        <DigestValue>80SiLTrScSzijFpY/wHfUN16TROqmdpV/4rpOHmTsgY=</DigestValue>
      </Reference>
      <Reference URI="/word/footnotes.xml?ContentType=application/vnd.openxmlformats-officedocument.wordprocessingml.footnotes+xml">
        <DigestMethod Algorithm="http://www.w3.org/2001/04/xmlenc#sha256"/>
        <DigestValue>WNoRTXkkWEUAyL7usrnLgOR2zPYLgGy/0Uem+qgnrN8=</DigestValue>
      </Reference>
      <Reference URI="/word/media/image1.jpeg?ContentType=image/jpeg">
        <DigestMethod Algorithm="http://www.w3.org/2001/04/xmlenc#sha256"/>
        <DigestValue>4vDNcRIXJZObNNX0N47MuWc00jZwahcC4VBRH8zuivY=</DigestValue>
      </Reference>
      <Reference URI="/word/media/image2.png?ContentType=image/png">
        <DigestMethod Algorithm="http://www.w3.org/2001/04/xmlenc#sha256"/>
        <DigestValue>gFUPlewWvcOYyJrXzfwT4eLl0yMdoYN5x9KQAi0LNCI=</DigestValue>
      </Reference>
      <Reference URI="/word/media/image3.emf?ContentType=image/x-emf">
        <DigestMethod Algorithm="http://www.w3.org/2001/04/xmlenc#sha256"/>
        <DigestValue>Wg6gOG2F/OxBJiESr79chAbIFftN+R172NVn3P1YTA8=</DigestValue>
      </Reference>
      <Reference URI="/word/numbering.xml?ContentType=application/vnd.openxmlformats-officedocument.wordprocessingml.numbering+xml">
        <DigestMethod Algorithm="http://www.w3.org/2001/04/xmlenc#sha256"/>
        <DigestValue>+Jgh8+SxadxxQDhimGSeBxDZwMBNIdDoDZpJAN3ko0Y=</DigestValue>
      </Reference>
      <Reference URI="/word/settings.xml?ContentType=application/vnd.openxmlformats-officedocument.wordprocessingml.settings+xml">
        <DigestMethod Algorithm="http://www.w3.org/2001/04/xmlenc#sha256"/>
        <DigestValue>QphBzQaJ4DaobgygwWyb9aYw+KAaFPnc5wPPRnPCOIA=</DigestValue>
      </Reference>
      <Reference URI="/word/styles.xml?ContentType=application/vnd.openxmlformats-officedocument.wordprocessingml.styles+xml">
        <DigestMethod Algorithm="http://www.w3.org/2001/04/xmlenc#sha256"/>
        <DigestValue>tjAS5jqYir2vPB/YPngDGx5VyJSW3tZo4FQcGgAHfdY=</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biuIh5sSCohloQNuvC+byLgdGDpe3d+rJAa43x0oBGc=</DigestValue>
      </Reference>
    </Manifest>
    <SignatureProperties>
      <SignatureProperty Id="idSignatureTime" Target="#idPackageSignature">
        <mdssi:SignatureTime xmlns:mdssi="http://schemas.openxmlformats.org/package/2006/digital-signature">
          <mdssi:Format>YYYY-MM-DDThh:mm:ssTZD</mdssi:Format>
          <mdssi:Value>2026-04-09T10:42:06Z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2026-04-09T10:42:06Z</xd:SigningTime>
          <xd:SigningCertificate>
            <xd:Cert>
              <xd:CertDigest>
                <DigestMethod Algorithm="http://www.w3.org/2001/04/xmlenc#sha256"/>
                <DigestValue>G+CDCYbIzqXfdcaS21JrG+ZZfIfhtCRBvxuE3pzjUuQ=</DigestValue>
              </xd:CertDigest>
              <xd:IssuerSerial>
                <X509IssuerName>CN=B-Trust Operational Qualified CA, OU=B-Trust, O=BORICA AD, OID.2.5.4.97=NTRBG-201230426, C=BG</X509IssuerName>
                <X509SerialNumber>600080398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TFG4hb8YKUV8Yr1bRx5XWh37VTNfPbnTu98GG7dy1wc=</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DAu+P9T6N7ZDG/hwNezxUTDd8RXx4+3z+C1KKdi1m2U=</DigestValue>
    </Reference>
  </SignedInfo>
  <SignatureValue>HVTbhPwgaTe024O+YZntkMR7JyQbxP5ZQy6FrqVCrvoEL1IumeWABz+Irft3sa6creDLhpB8JJOw
+erj8hmU11Ly07rfPI908b57u+wgHktogNz26O90xQ+2nsqbonqFXp0mnz9kYCplLPdPFCDsqBVp
F+uexQJfjULiBnRQK4p7rPrncn+p8i7x15VVkGahkPTsw8guTpAG5RS0zhCX5v08hAAcbVn6a6s3
D2Zi62XnOeaUQLiBj2QPETlJ1s4D7l3Y7NRM8JxzgpBxFfunAr+DoZ81IpF2wk8rSOi7hemmxdZm
AkaY2l7M7DvCcRsp2llMezpNuH+PVo0PB6RLlad4NLeDDmmLuEtlGp/12tTUFe91Jn7ocf1dm/13
2xKsxaMpUBFjd4JEjFHm9YS19uS/CLcv0MVtSxGyjFmGLpLMLmghXeNhgCxS07sfftxPYjcSVKME
3yg/z4oQKYHZifOZftZ1efbbSCO/3Npf3oDfRaIw9hshWfPcfrimyDeV</SignatureValue>
  <KeyInfo>
    <X509Data>
      <X509Certificate>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bjpdo9CsnYnpg/k/bYjXc7UfVAEYqhjfKEmRv0ka/xA=</DigestValue>
      </Reference>
      <Reference URI="/word/document.xml?ContentType=application/vnd.openxmlformats-officedocument.wordprocessingml.document.main+xml">
        <DigestMethod Algorithm="http://www.w3.org/2001/04/xmlenc#sha256"/>
        <DigestValue>eJgv7HA5p49CkG9W5/78aRBIK9aeQyqkHx11O4p2iSI=</DigestValue>
      </Reference>
      <Reference URI="/word/endnotes.xml?ContentType=application/vnd.openxmlformats-officedocument.wordprocessingml.endnotes+xml">
        <DigestMethod Algorithm="http://www.w3.org/2001/04/xmlenc#sha256"/>
        <DigestValue>gb8lwz+5l0SMbOkKMjXIRU9O2oSgQ84N5WFZpLQi1tI=</DigestValue>
      </Reference>
      <Reference URI="/word/fontTable.xml?ContentType=application/vnd.openxmlformats-officedocument.wordprocessingml.fontTable+xml">
        <DigestMethod Algorithm="http://www.w3.org/2001/04/xmlenc#sha256"/>
        <DigestValue>FfL83/jnQK2/z1Xx1OUPFws4VTgKCNp0HQGo3KhV06s=</DigestValue>
      </Reference>
      <Reference URI="/word/footer1.xml?ContentType=application/vnd.openxmlformats-officedocument.wordprocessingml.footer+xml">
        <DigestMethod Algorithm="http://www.w3.org/2001/04/xmlenc#sha256"/>
        <DigestValue>80SiLTrScSzijFpY/wHfUN16TROqmdpV/4rpOHmTsgY=</DigestValue>
      </Reference>
      <Reference URI="/word/footnotes.xml?ContentType=application/vnd.openxmlformats-officedocument.wordprocessingml.footnotes+xml">
        <DigestMethod Algorithm="http://www.w3.org/2001/04/xmlenc#sha256"/>
        <DigestValue>WNoRTXkkWEUAyL7usrnLgOR2zPYLgGy/0Uem+qgnrN8=</DigestValue>
      </Reference>
      <Reference URI="/word/media/image1.jpeg?ContentType=image/jpeg">
        <DigestMethod Algorithm="http://www.w3.org/2001/04/xmlenc#sha256"/>
        <DigestValue>4vDNcRIXJZObNNX0N47MuWc00jZwahcC4VBRH8zuivY=</DigestValue>
      </Reference>
      <Reference URI="/word/media/image2.png?ContentType=image/png">
        <DigestMethod Algorithm="http://www.w3.org/2001/04/xmlenc#sha256"/>
        <DigestValue>gFUPlewWvcOYyJrXzfwT4eLl0yMdoYN5x9KQAi0LNCI=</DigestValue>
      </Reference>
      <Reference URI="/word/media/image3.emf?ContentType=image/x-emf">
        <DigestMethod Algorithm="http://www.w3.org/2001/04/xmlenc#sha256"/>
        <DigestValue>Wg6gOG2F/OxBJiESr79chAbIFftN+R172NVn3P1YTA8=</DigestValue>
      </Reference>
      <Reference URI="/word/numbering.xml?ContentType=application/vnd.openxmlformats-officedocument.wordprocessingml.numbering+xml">
        <DigestMethod Algorithm="http://www.w3.org/2001/04/xmlenc#sha256"/>
        <DigestValue>+Jgh8+SxadxxQDhimGSeBxDZwMBNIdDoDZpJAN3ko0Y=</DigestValue>
      </Reference>
      <Reference URI="/word/settings.xml?ContentType=application/vnd.openxmlformats-officedocument.wordprocessingml.settings+xml">
        <DigestMethod Algorithm="http://www.w3.org/2001/04/xmlenc#sha256"/>
        <DigestValue>QphBzQaJ4DaobgygwWyb9aYw+KAaFPnc5wPPRnPCOIA=</DigestValue>
      </Reference>
      <Reference URI="/word/styles.xml?ContentType=application/vnd.openxmlformats-officedocument.wordprocessingml.styles+xml">
        <DigestMethod Algorithm="http://www.w3.org/2001/04/xmlenc#sha256"/>
        <DigestValue>tjAS5jqYir2vPB/YPngDGx5VyJSW3tZo4FQcGgAHfdY=</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biuIh5sSCohloQNuvC+byLgdGDpe3d+rJAa43x0oBGc=</DigestValue>
      </Reference>
    </Manifest>
    <SignatureProperties>
      <SignatureProperty Id="idSignatureTime" Target="#idPackageSignature">
        <mdssi:SignatureTime xmlns:mdssi="http://schemas.openxmlformats.org/package/2006/digital-signature">
          <mdssi:Format>YYYY-MM-DDThh:mm:ssTZD</mdssi:Format>
          <mdssi:Value>2026-04-14T10:50:28Z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2026-04-14T10:50:28Z</xd:SigningTime>
          <xd:SigningCertificate>
            <xd:Cert>
              <xd:CertDigest>
                <DigestMethod Algorithm="http://www.w3.org/2001/04/xmlenc#sha256"/>
                <DigestValue>WEEyCpN2sP03SYx6k513m5QZ0QF3h7pOmK7h1qUFiyo=</DigestValue>
              </xd:CertDigest>
              <xd:IssuerSerial>
                <X509IssuerName>CN=B-Trust Operational Qualified CA, OU=B-Trust, O=BORICA AD, OID.2.5.4.97=NTRBG-201230426, C=BG</X509IssuerName>
                <X509SerialNumber>75493100372975828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xUmdvs7w36tz0ew189M/X/XuYokh7P5RxzilR9FgWhI=</DigestValue>
    </Reference>
    <Reference Type="http://www.w3.org/2000/09/xmldsig#Object" URI="#idOfficeObject">
      <DigestMethod Algorithm="http://www.w3.org/2001/04/xmlenc#sha256"/>
      <DigestValue>PSderadT6v5yTsmDMcEhN5czuUpbwTNmJD4ntJC/0Xc=</DigestValue>
    </Reference>
    <Reference Type="http://uri.etsi.org/01903#SignedProperties" URI="#idSignedProperties">
      <Transforms>
        <Transform Algorithm="http://www.w3.org/TR/2001/REC-xml-c14n-20010315"/>
      </Transforms>
      <DigestMethod Algorithm="http://www.w3.org/2001/04/xmlenc#sha256"/>
      <DigestValue>u/s5zT/uBvoDPQfz0jgc5Ho6MsV2XuBIOMh2JSq0+Qw=</DigestValue>
    </Reference>
    <Reference Type="http://www.w3.org/2000/09/xmldsig#Object" URI="#idValidSigLnImg">
      <DigestMethod Algorithm="http://www.w3.org/2001/04/xmlenc#sha256"/>
      <DigestValue>phTXEdA4bmU8+xHUoqp9BEkv15VK5XGY66bylKr7Low=</DigestValue>
    </Reference>
    <Reference Type="http://www.w3.org/2000/09/xmldsig#Object" URI="#idInvalidSigLnImg">
      <DigestMethod Algorithm="http://www.w3.org/2001/04/xmlenc#sha256"/>
      <DigestValue>oi3Hu6VXEaMw6SJqFS/+867/4vH+/lltTK95Y5IbbtA=</DigestValue>
    </Reference>
  </SignedInfo>
  <SignatureValue>L5uCWrNkTIQ9kCUI9ZAsF6wkZXTGvkD07T2QR90uQEKcI/KMdSdG5DAipSEr3ZqOEib4WjALGa5m
Ci5Z5kA1Fx9DWkFQg9jk9yacdu/fwj1//U36DZy8rClpnIF+0dzdrX2rkMj9njr6OrBg8j8uL4Re
MrXG90iSywlMt6vRTc0RWyLSpX7hcPDr1X09BTQvFemkIsonIf2VuH6verlrkdwI5OI8+7sZIMid
uvTJlpSHwO1byudIoZxWvqhh9qFFET+8T8UIC/x659FzPFVnxsw9p+QVXwB5+gop9Cgz/mAipa2/
0EvMxI+n06fojbOKRSCG72nl5FZdlBx0cXfKYQ==</SignatureValue>
  <KeyInfo>
    <X509Data>
      <X509Certificate>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bjpdo9CsnYnpg/k/bYjXc7UfVAEYqhjfKEmRv0ka/xA=</DigestValue>
      </Reference>
      <Reference URI="/word/document.xml?ContentType=application/vnd.openxmlformats-officedocument.wordprocessingml.document.main+xml">
        <DigestMethod Algorithm="http://www.w3.org/2001/04/xmlenc#sha256"/>
        <DigestValue>eJgv7HA5p49CkG9W5/78aRBIK9aeQyqkHx11O4p2iSI=</DigestValue>
      </Reference>
      <Reference URI="/word/endnotes.xml?ContentType=application/vnd.openxmlformats-officedocument.wordprocessingml.endnotes+xml">
        <DigestMethod Algorithm="http://www.w3.org/2001/04/xmlenc#sha256"/>
        <DigestValue>gb8lwz+5l0SMbOkKMjXIRU9O2oSgQ84N5WFZpLQi1tI=</DigestValue>
      </Reference>
      <Reference URI="/word/fontTable.xml?ContentType=application/vnd.openxmlformats-officedocument.wordprocessingml.fontTable+xml">
        <DigestMethod Algorithm="http://www.w3.org/2001/04/xmlenc#sha256"/>
        <DigestValue>FfL83/jnQK2/z1Xx1OUPFws4VTgKCNp0HQGo3KhV06s=</DigestValue>
      </Reference>
      <Reference URI="/word/footer1.xml?ContentType=application/vnd.openxmlformats-officedocument.wordprocessingml.footer+xml">
        <DigestMethod Algorithm="http://www.w3.org/2001/04/xmlenc#sha256"/>
        <DigestValue>80SiLTrScSzijFpY/wHfUN16TROqmdpV/4rpOHmTsgY=</DigestValue>
      </Reference>
      <Reference URI="/word/footnotes.xml?ContentType=application/vnd.openxmlformats-officedocument.wordprocessingml.footnotes+xml">
        <DigestMethod Algorithm="http://www.w3.org/2001/04/xmlenc#sha256"/>
        <DigestValue>WNoRTXkkWEUAyL7usrnLgOR2zPYLgGy/0Uem+qgnrN8=</DigestValue>
      </Reference>
      <Reference URI="/word/media/image1.jpeg?ContentType=image/jpeg">
        <DigestMethod Algorithm="http://www.w3.org/2001/04/xmlenc#sha256"/>
        <DigestValue>4vDNcRIXJZObNNX0N47MuWc00jZwahcC4VBRH8zuivY=</DigestValue>
      </Reference>
      <Reference URI="/word/media/image2.png?ContentType=image/png">
        <DigestMethod Algorithm="http://www.w3.org/2001/04/xmlenc#sha256"/>
        <DigestValue>gFUPlewWvcOYyJrXzfwT4eLl0yMdoYN5x9KQAi0LNCI=</DigestValue>
      </Reference>
      <Reference URI="/word/media/image3.emf?ContentType=image/x-emf">
        <DigestMethod Algorithm="http://www.w3.org/2001/04/xmlenc#sha256"/>
        <DigestValue>Wg6gOG2F/OxBJiESr79chAbIFftN+R172NVn3P1YTA8=</DigestValue>
      </Reference>
      <Reference URI="/word/numbering.xml?ContentType=application/vnd.openxmlformats-officedocument.wordprocessingml.numbering+xml">
        <DigestMethod Algorithm="http://www.w3.org/2001/04/xmlenc#sha256"/>
        <DigestValue>+Jgh8+SxadxxQDhimGSeBxDZwMBNIdDoDZpJAN3ko0Y=</DigestValue>
      </Reference>
      <Reference URI="/word/settings.xml?ContentType=application/vnd.openxmlformats-officedocument.wordprocessingml.settings+xml">
        <DigestMethod Algorithm="http://www.w3.org/2001/04/xmlenc#sha256"/>
        <DigestValue>QphBzQaJ4DaobgygwWyb9aYw+KAaFPnc5wPPRnPCOIA=</DigestValue>
      </Reference>
      <Reference URI="/word/styles.xml?ContentType=application/vnd.openxmlformats-officedocument.wordprocessingml.styles+xml">
        <DigestMethod Algorithm="http://www.w3.org/2001/04/xmlenc#sha256"/>
        <DigestValue>tjAS5jqYir2vPB/YPngDGx5VyJSW3tZo4FQcGgAHfdY=</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biuIh5sSCohloQNuvC+byLgdGDpe3d+rJAa43x0oBGc=</DigestValue>
      </Reference>
    </Manifest>
    <SignatureProperties>
      <SignatureProperty Id="idSignatureTime" Target="#idPackageSignature">
        <mdssi:SignatureTime xmlns:mdssi="http://schemas.openxmlformats.org/package/2006/digital-signature">
          <mdssi:Format>YYYY-MM-DDThh:mm:ssTZD</mdssi:Format>
          <mdssi:Value>2026-04-16T08:22:25Z</mdssi:Value>
        </mdssi:SignatureTime>
      </SignatureProperty>
    </SignatureProperties>
  </Object>
  <Object Id="idOfficeObject">
    <SignatureProperties>
      <SignatureProperty Id="idOfficeV1Details" Target="#idPackageSignature">
        <SignatureInfoV1 xmlns="http://schemas.microsoft.com/office/2006/digsig">
          <SetupID>{CF6A0BEF-EB07-4F47-8866-599B5A32C96A}</SetupID>
          <SignatureText>АК</SignatureText>
          <SignatureImage/>
          <SignatureComments/>
          <WindowsVersion>10.0</WindowsVersion>
          <OfficeVersion>16.0</OfficeVersion>
          <ApplicationVersion>16.0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2026-04-16T08:22:25Z</xd:SigningTime>
          <xd:SigningCertificate>
            <xd:Cert>
              <xd:CertDigest>
                <DigestMethod Algorithm="http://www.w3.org/2001/04/xmlenc#sha256"/>
                <DigestValue>Oy7yKM4mLNtYK+g8kYd5+j+mp9YXlRJ4YFnQXCKkCCQ=</DigestValue>
              </xd:CertDigest>
              <xd:IssuerSerial>
                <X509IssuerName>CN=B-Trust Operational Qualified CA, OU=B-Trust, O=BORICA AD, OID.2.5.4.97=NTRBG-201230426, C=BG</X509IssuerName>
                <X509SerialNumber>5231902226409415363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D8BAACfAAAAAAAAAAAAAABmFgAAMwsAACBFTUYAAAEAjBsAAKoAAAAGAAAAAAAAAAAAAAAAAAAAgAcAALAEAABYAQAA1wAAAAAAAAAAAAAAAAAAAMA/BQDYRw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EAAAAFAAAANQEAABYAAAAlAAAADAAAAAEAAABUAAAAiAAAAPIAAAAFAAAAMwEAABUAAAABAAAAVVWPQVVVj0HyAAAABQAAAAoAAABMAAAAAAAAAAAAAAAAAAAA//////////9gAAAAMQA2AC8AMAA0AC8AMgAwADIANgAHAAAABwAAAAUAAAAHAAAABwAAAAUAAAAHAAAABwAAAAcAAAAH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VVVj0E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DsAAABHAAAAVgAAAC0AAAA7AAAAGwAAABwAAAAhAPAAAAAAAAAAAAAAAIA/AAAAAAAAAAAAAIA/AAAAAAAAAAAAAAAAAAAAAAAAAAAAAAAAAAAAAAAAAAAlAAAADAAAAAAAAIAoAAAADAAAAAQAAABSAAAAcAEAAAQAAADs////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</Object>
  <Object Id="idInvalidSigLnImg">AQAAAGwAAAAAAAAAAAAAAD8BAACfAAAAAAAAAAAAAABmFgAAMwsAACBFTUYAAAEAzB8AALAAAAAGAAAAAAAAAAAAAAAAAAAAgAcAALAEAABYAQAA1wAAAAAAAAAAAAAAAAAAAMA/BQDYRw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igAAABUAAAAqAAAABQAAAGE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VVVj0ErAAAABQAAABEAAABMAAAAAAAAAAAAAAAAAAAA//////////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VVWP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EcAAABWAAAALQAAADsAAAAbAAAAHAAAACEA8AAAAAAAAAAAAAAAgD8AAAAAAAAAAAAAgD8AAAAAAAAAAAAAAAAAAAAAAAAAAAAAAAAAAAAAAAAAACUAAAAMAAAAAAAAgCgAAAAMAAAABAAAAFIAAABwAQAABAAAAOz///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EgAAABXAAAAJQAAAAwAAAAEAAAAVAAAAFgAAAAuAAAAOwAAAEYAAABWAAAAAQAAAFVVj0FVVY9BLgAAADsAAAACAAAATAAAAAAAAAAAAAAAAAAAAP//////////UAAAABAEGgQNAAAADA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6BFAD-702C-4973-83BD-47D28382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6089</Words>
  <Characters>34710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Lila Deyanova</dc:creator>
  <cp:lastModifiedBy>Бисерка Иванова Куцарова</cp:lastModifiedBy>
  <cp:revision>4</cp:revision>
  <cp:lastPrinted>2023-11-20T14:22:00Z</cp:lastPrinted>
  <dcterms:created xsi:type="dcterms:W3CDTF">2026-04-09T09:59:00Z</dcterms:created>
  <dcterms:modified xsi:type="dcterms:W3CDTF">2026-04-09T10:17:00Z</dcterms:modified>
</cp:coreProperties>
</file>